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22CBF3" w14:textId="77777777" w:rsidR="00E814C3" w:rsidRDefault="00E814C3"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p>
    <w:p w14:paraId="16F6D543" w14:textId="77777777" w:rsidR="001015D6" w:rsidRPr="00B63569" w:rsidRDefault="00EE2268" w:rsidP="001015D6">
      <w:pPr>
        <w:spacing w:line="360" w:lineRule="auto"/>
        <w:jc w:val="center"/>
        <w:rPr>
          <w:b/>
          <w:bCs/>
          <w:rtl/>
        </w:rPr>
      </w:pPr>
      <w:r>
        <w:rPr>
          <w:noProof/>
        </w:rPr>
        <w:pict w14:anchorId="2B39B4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9" o:title=""/>
          </v:shape>
        </w:pict>
      </w:r>
      <w:bookmarkEnd w:id="0"/>
    </w:p>
    <w:p w14:paraId="166036B8" w14:textId="77777777" w:rsidR="001015D6" w:rsidRPr="00B63569" w:rsidRDefault="001015D6" w:rsidP="001015D6">
      <w:pPr>
        <w:spacing w:line="360" w:lineRule="auto"/>
        <w:jc w:val="center"/>
        <w:rPr>
          <w:b/>
          <w:bCs/>
          <w:sz w:val="16"/>
          <w:szCs w:val="16"/>
          <w:rtl/>
        </w:rPr>
      </w:pPr>
    </w:p>
    <w:p w14:paraId="04200059" w14:textId="77777777" w:rsidR="00194889" w:rsidRPr="007C5B4C" w:rsidRDefault="00194889" w:rsidP="00194889">
      <w:pPr>
        <w:spacing w:line="360" w:lineRule="auto"/>
        <w:jc w:val="center"/>
        <w:rPr>
          <w:b/>
          <w:bCs/>
          <w:sz w:val="16"/>
          <w:szCs w:val="16"/>
          <w:rtl/>
        </w:rPr>
      </w:pPr>
    </w:p>
    <w:p w14:paraId="5AB9FF17" w14:textId="77777777" w:rsidR="00194889" w:rsidRPr="007C5B4C" w:rsidRDefault="00D97A7E"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בית החולים זיו</w:t>
      </w:r>
      <w:bookmarkEnd w:id="6"/>
      <w:r w:rsidRPr="007C5B4C">
        <w:rPr>
          <w:b/>
          <w:bCs/>
          <w:sz w:val="44"/>
          <w:szCs w:val="48"/>
          <w:rtl/>
        </w:rPr>
        <w:br/>
        <w:t xml:space="preserve"> </w:t>
      </w:r>
      <w:bookmarkStart w:id="7" w:name="department_1"/>
      <w:bookmarkStart w:id="8" w:name="show_department"/>
      <w:r w:rsidR="00F71085">
        <w:rPr>
          <w:b/>
          <w:bCs/>
          <w:sz w:val="44"/>
          <w:szCs w:val="48"/>
          <w:rtl/>
        </w:rPr>
        <w:t>מחלקת פרויקטים</w:t>
      </w:r>
      <w:bookmarkEnd w:id="7"/>
      <w:bookmarkEnd w:id="8"/>
    </w:p>
    <w:p w14:paraId="2C7C0E5E" w14:textId="77777777" w:rsidR="00194889" w:rsidRPr="007C5B4C" w:rsidRDefault="00D97A7E" w:rsidP="00194889">
      <w:pPr>
        <w:spacing w:line="360" w:lineRule="auto"/>
        <w:jc w:val="center"/>
        <w:rPr>
          <w:b/>
          <w:bCs/>
          <w:sz w:val="16"/>
          <w:szCs w:val="16"/>
          <w:rtl/>
        </w:rPr>
      </w:pPr>
      <w:r>
        <w:rPr>
          <w:rFonts w:hint="cs"/>
          <w:b/>
          <w:bCs/>
          <w:sz w:val="16"/>
          <w:szCs w:val="16"/>
          <w:rtl/>
        </w:rPr>
        <w:t xml:space="preserve"> </w:t>
      </w:r>
    </w:p>
    <w:p w14:paraId="2E3FED0A" w14:textId="77777777" w:rsidR="00194889" w:rsidRPr="00197945" w:rsidRDefault="00D97A7E" w:rsidP="007D08C0">
      <w:pPr>
        <w:pStyle w:val="afb"/>
        <w:tabs>
          <w:tab w:val="left" w:pos="720"/>
        </w:tabs>
        <w:spacing w:line="360" w:lineRule="auto"/>
        <w:jc w:val="center"/>
        <w:rPr>
          <w:b/>
          <w:bCs/>
          <w:noProof w:val="0"/>
          <w:sz w:val="64"/>
          <w:szCs w:val="64"/>
          <w:rtl/>
        </w:rPr>
      </w:pPr>
      <w:r w:rsidRPr="007D08C0">
        <w:rPr>
          <w:rFonts w:hint="cs"/>
          <w:b/>
          <w:bCs/>
          <w:noProof w:val="0"/>
          <w:sz w:val="64"/>
          <w:szCs w:val="64"/>
          <w:rtl/>
        </w:rPr>
        <w:t xml:space="preserve">מכרז </w:t>
      </w:r>
      <w:bookmarkStart w:id="9" w:name="TenderNumber_1"/>
      <w:r w:rsidR="007D08C0" w:rsidRPr="007D08C0">
        <w:rPr>
          <w:b/>
          <w:bCs/>
          <w:noProof w:val="0"/>
          <w:sz w:val="64"/>
          <w:szCs w:val="64"/>
        </w:rPr>
        <w:t>5</w:t>
      </w:r>
      <w:r w:rsidR="00434B55" w:rsidRPr="007D08C0">
        <w:rPr>
          <w:b/>
          <w:bCs/>
          <w:noProof w:val="0"/>
          <w:sz w:val="64"/>
          <w:szCs w:val="64"/>
        </w:rPr>
        <w:t>/2026</w:t>
      </w:r>
      <w:bookmarkEnd w:id="9"/>
    </w:p>
    <w:p w14:paraId="657557A5" w14:textId="77777777" w:rsidR="00194889" w:rsidRPr="007C5B4C" w:rsidRDefault="00D97A7E"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הקמת שני מאגרי מים עבור המרכז הרפואי זיו</w:t>
      </w:r>
      <w:bookmarkEnd w:id="10"/>
    </w:p>
    <w:p w14:paraId="61B04BED" w14:textId="77777777" w:rsidR="001015D6" w:rsidRPr="00B63569" w:rsidRDefault="00D97A7E" w:rsidP="006F467B">
      <w:pPr>
        <w:tabs>
          <w:tab w:val="left" w:pos="4770"/>
        </w:tabs>
        <w:spacing w:line="360" w:lineRule="auto"/>
        <w:rPr>
          <w:b/>
          <w:bCs/>
          <w:sz w:val="72"/>
          <w:szCs w:val="72"/>
          <w:rtl/>
        </w:rPr>
      </w:pPr>
      <w:r>
        <w:rPr>
          <w:b/>
          <w:bCs/>
          <w:sz w:val="36"/>
          <w:szCs w:val="36"/>
          <w:rtl/>
        </w:rPr>
        <w:tab/>
      </w:r>
    </w:p>
    <w:p w14:paraId="435DAE05" w14:textId="77777777" w:rsidR="001015D6" w:rsidRPr="00246CE3" w:rsidRDefault="00D97A7E"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7D08C0">
        <w:rPr>
          <w:b/>
          <w:bCs/>
          <w:sz w:val="32"/>
          <w:szCs w:val="32"/>
        </w:rPr>
        <w:t>5/2026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הקמת שני מאגרי מים עבור המרכז הרפואי זיו</w:t>
      </w:r>
      <w:bookmarkEnd w:id="11"/>
    </w:p>
    <w:p w14:paraId="7BE9D75F" w14:textId="77777777" w:rsidR="006F467B" w:rsidRDefault="00D97A7E">
      <w:pPr>
        <w:bidi w:val="0"/>
        <w:spacing w:before="200" w:after="200" w:line="276" w:lineRule="auto"/>
        <w:rPr>
          <w:sz w:val="36"/>
          <w:szCs w:val="36"/>
          <w:rtl/>
        </w:rPr>
      </w:pPr>
      <w:r>
        <w:rPr>
          <w:sz w:val="36"/>
          <w:szCs w:val="36"/>
          <w:rtl/>
        </w:rPr>
        <w:br w:type="page"/>
      </w:r>
    </w:p>
    <w:p w14:paraId="54F84462" w14:textId="77777777" w:rsidR="000626ED" w:rsidRPr="00973BC2" w:rsidRDefault="00D97A7E" w:rsidP="0057259E">
      <w:pPr>
        <w:pStyle w:val="1-0"/>
        <w:rPr>
          <w:sz w:val="32"/>
          <w:szCs w:val="32"/>
          <w:rtl/>
        </w:rPr>
      </w:pPr>
      <w:bookmarkStart w:id="12" w:name="_Toc256000037"/>
      <w:bookmarkStart w:id="13" w:name="show_isNotIntroductionEdited"/>
      <w:r w:rsidRPr="00973BC2">
        <w:rPr>
          <w:rFonts w:hint="cs"/>
          <w:sz w:val="32"/>
          <w:szCs w:val="32"/>
          <w:rtl/>
        </w:rPr>
        <w:lastRenderedPageBreak/>
        <w:t>הקדמה</w:t>
      </w:r>
      <w:bookmarkEnd w:id="12"/>
    </w:p>
    <w:p w14:paraId="53643A98" w14:textId="77777777" w:rsidR="00EA095D" w:rsidRPr="006E3EE7" w:rsidRDefault="00D97A7E" w:rsidP="007D08C0">
      <w:pPr>
        <w:pStyle w:val="2-0"/>
        <w:rPr>
          <w:rtl/>
        </w:rPr>
      </w:pPr>
      <w:bookmarkStart w:id="14" w:name="OfficeValue_1"/>
      <w:r w:rsidRPr="006E3EE7">
        <w:rPr>
          <w:rFonts w:hint="cs"/>
          <w:rtl/>
        </w:rPr>
        <w:t>בית החולים זיו</w:t>
      </w:r>
      <w:bookmarkEnd w:id="14"/>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w:t>
      </w:r>
      <w:r w:rsidR="000626ED" w:rsidRPr="007D08C0">
        <w:rPr>
          <w:rFonts w:hint="cs"/>
          <w:rtl/>
        </w:rPr>
        <w:t xml:space="preserve">מכרז </w:t>
      </w:r>
      <w:bookmarkStart w:id="15" w:name="TenderNumber_3"/>
      <w:r w:rsidR="007D08C0" w:rsidRPr="007D08C0">
        <w:t>5</w:t>
      </w:r>
      <w:r w:rsidR="000D4146" w:rsidRPr="007D08C0">
        <w:rPr>
          <w:rFonts w:hint="cs"/>
        </w:rPr>
        <w:t>/2026</w:t>
      </w:r>
      <w:bookmarkEnd w:id="15"/>
      <w:r w:rsidR="000626ED" w:rsidRPr="007D08C0">
        <w:rPr>
          <w:rFonts w:hint="cs"/>
          <w:rtl/>
        </w:rPr>
        <w:t xml:space="preserve"> ל</w:t>
      </w:r>
      <w:bookmarkStart w:id="16" w:name="TenderDesc_3"/>
      <w:r w:rsidR="000626ED" w:rsidRPr="006E3EE7">
        <w:rPr>
          <w:rFonts w:hint="cs"/>
          <w:rtl/>
        </w:rPr>
        <w:t>הקמת שני מאגרי מים עבור המרכז הרפואי זיו</w:t>
      </w:r>
      <w:bookmarkEnd w:id="16"/>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4728AEA3" w14:textId="77777777" w:rsidR="00EF2249" w:rsidRDefault="009D228A" w:rsidP="002B53EA">
      <w:pPr>
        <w:pStyle w:val="2-0"/>
        <w:rPr>
          <w:rFonts w:eastAsia="David"/>
          <w:rtl/>
        </w:rPr>
      </w:pPr>
      <w:bookmarkStart w:id="17" w:name="html_TiurKatzar"/>
      <w:r>
        <w:rPr>
          <w:rFonts w:eastAsia="David" w:hint="cs"/>
          <w:rtl/>
        </w:rPr>
        <w:t xml:space="preserve">העבודה תכלול </w:t>
      </w:r>
      <w:r w:rsidR="00D97A7E">
        <w:rPr>
          <w:rFonts w:eastAsia="David" w:hint="cs"/>
          <w:rtl/>
        </w:rPr>
        <w:t>הקמת שני מאגרי מים עבור המרכז הרפואי זיו.</w:t>
      </w:r>
    </w:p>
    <w:p w14:paraId="7EC07FBF" w14:textId="77777777" w:rsidR="00135F48" w:rsidRPr="006E3EE7" w:rsidRDefault="00D97A7E" w:rsidP="002B53EA">
      <w:pPr>
        <w:pStyle w:val="2-0"/>
        <w:rPr>
          <w:rtl/>
        </w:rPr>
      </w:pPr>
      <w:bookmarkStart w:id="18" w:name="_Toc53331325"/>
      <w:bookmarkEnd w:id="17"/>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9" w:name="BaseConnectionPeriod_1"/>
      <w:r w:rsidRPr="006E3EE7">
        <w:rPr>
          <w:rFonts w:hint="cs"/>
          <w:rtl/>
        </w:rPr>
        <w:t>3</w:t>
      </w:r>
      <w:bookmarkEnd w:id="19"/>
      <w:r w:rsidRPr="006E3EE7">
        <w:rPr>
          <w:rFonts w:hint="cs"/>
          <w:rtl/>
        </w:rPr>
        <w:t xml:space="preserve"> </w:t>
      </w:r>
      <w:r w:rsidR="009B7ED8" w:rsidRPr="006E3EE7">
        <w:rPr>
          <w:rFonts w:hint="cs"/>
          <w:rtl/>
        </w:rPr>
        <w:t xml:space="preserve">חודשים </w:t>
      </w:r>
      <w:r w:rsidRPr="00800876">
        <w:rPr>
          <w:rFonts w:hint="cs"/>
          <w:b/>
          <w:bCs/>
          <w:rtl/>
        </w:rPr>
        <w:t>("תקופת ההתקשרות")</w:t>
      </w:r>
      <w:r w:rsidRPr="006E3EE7">
        <w:rPr>
          <w:rFonts w:hint="cs"/>
          <w:rtl/>
        </w:rPr>
        <w:t>.</w:t>
      </w:r>
      <w:bookmarkEnd w:id="18"/>
    </w:p>
    <w:p w14:paraId="39F1CF1A" w14:textId="77777777" w:rsidR="00777816" w:rsidRPr="007815E6" w:rsidRDefault="00D97A7E" w:rsidP="002B53EA">
      <w:pPr>
        <w:pStyle w:val="2-0"/>
        <w:rPr>
          <w:rtl/>
        </w:rPr>
      </w:pPr>
      <w:r w:rsidRPr="007815E6">
        <w:rPr>
          <w:rFonts w:hint="cs"/>
          <w:rtl/>
        </w:rPr>
        <w:t xml:space="preserve">מסמכי המכרז מחולקים לפרקים, כמפורט להלן: </w:t>
      </w:r>
    </w:p>
    <w:p w14:paraId="0CA2F715" w14:textId="77777777" w:rsidR="00777816" w:rsidRPr="007815E6" w:rsidRDefault="00D97A7E"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62EDA3EA" w14:textId="77777777" w:rsidR="00777816" w:rsidRPr="007815E6" w:rsidRDefault="00D97A7E"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51B62631" w14:textId="77777777" w:rsidR="00777816" w:rsidRPr="007815E6" w:rsidRDefault="00D97A7E"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53E40C01" w14:textId="77777777" w:rsidR="00777816" w:rsidRPr="000626ED" w:rsidRDefault="00D97A7E"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6EAD52E9" w14:textId="77777777" w:rsidR="003A3E9F" w:rsidRPr="00F5078D" w:rsidRDefault="003A3E9F" w:rsidP="00F5078D"/>
    <w:p w14:paraId="0A52989A" w14:textId="77777777" w:rsidR="000626ED" w:rsidRPr="00F5078D" w:rsidRDefault="000626ED" w:rsidP="00F5078D">
      <w:pPr>
        <w:rPr>
          <w:rtl/>
        </w:rPr>
      </w:pPr>
    </w:p>
    <w:p w14:paraId="1DB50B69" w14:textId="77777777" w:rsidR="003E47B9" w:rsidRDefault="003E47B9" w:rsidP="00A10168">
      <w:pPr>
        <w:rPr>
          <w:b/>
          <w:bCs/>
          <w:sz w:val="28"/>
          <w:szCs w:val="28"/>
          <w:u w:val="single"/>
          <w:rtl/>
        </w:rPr>
      </w:pPr>
    </w:p>
    <w:p w14:paraId="45838F37" w14:textId="77777777" w:rsidR="003E47B9" w:rsidRDefault="003E47B9" w:rsidP="00A10168">
      <w:pPr>
        <w:rPr>
          <w:b/>
          <w:bCs/>
          <w:sz w:val="28"/>
          <w:szCs w:val="28"/>
          <w:u w:val="single"/>
          <w:rtl/>
        </w:rPr>
      </w:pPr>
    </w:p>
    <w:p w14:paraId="631A032D" w14:textId="77777777" w:rsidR="008A2C04" w:rsidRPr="00FA72D5" w:rsidRDefault="00D97A7E" w:rsidP="00FA72D5">
      <w:pPr>
        <w:pStyle w:val="af7"/>
        <w:spacing w:line="360" w:lineRule="auto"/>
        <w:ind w:right="52"/>
        <w:jc w:val="center"/>
        <w:rPr>
          <w:rFonts w:cs="David"/>
          <w:b/>
          <w:bCs/>
          <w:sz w:val="28"/>
          <w:szCs w:val="28"/>
          <w:rtl/>
        </w:rPr>
      </w:pPr>
      <w:bookmarkStart w:id="20" w:name="show_SugTevatMichrazimRegular_2"/>
      <w:r w:rsidRPr="00FA72D5">
        <w:rPr>
          <w:rFonts w:cs="David" w:hint="eastAsia"/>
          <w:b/>
          <w:bCs/>
          <w:sz w:val="28"/>
          <w:szCs w:val="28"/>
          <w:rtl/>
        </w:rPr>
        <w:t>המועד</w:t>
      </w:r>
      <w:r w:rsidRPr="00FA72D5">
        <w:rPr>
          <w:rFonts w:cs="David"/>
          <w:b/>
          <w:bCs/>
          <w:sz w:val="28"/>
          <w:szCs w:val="28"/>
          <w:rtl/>
        </w:rPr>
        <w:t xml:space="preserve"> </w:t>
      </w:r>
      <w:r w:rsidRPr="00FA72D5">
        <w:rPr>
          <w:rFonts w:cs="David" w:hint="eastAsia"/>
          <w:b/>
          <w:bCs/>
          <w:sz w:val="28"/>
          <w:szCs w:val="28"/>
          <w:rtl/>
        </w:rPr>
        <w:t>האחרון</w:t>
      </w:r>
      <w:r w:rsidRPr="00FA72D5">
        <w:rPr>
          <w:rFonts w:cs="David"/>
          <w:b/>
          <w:bCs/>
          <w:sz w:val="28"/>
          <w:szCs w:val="28"/>
          <w:rtl/>
        </w:rPr>
        <w:t xml:space="preserve"> </w:t>
      </w:r>
      <w:r w:rsidRPr="00FA72D5">
        <w:rPr>
          <w:rFonts w:cs="David" w:hint="eastAsia"/>
          <w:b/>
          <w:bCs/>
          <w:sz w:val="28"/>
          <w:szCs w:val="28"/>
          <w:rtl/>
        </w:rPr>
        <w:t>להגשת</w:t>
      </w:r>
      <w:r w:rsidRPr="00FA72D5">
        <w:rPr>
          <w:rFonts w:cs="David"/>
          <w:b/>
          <w:bCs/>
          <w:sz w:val="28"/>
          <w:szCs w:val="28"/>
          <w:rtl/>
        </w:rPr>
        <w:t xml:space="preserve"> </w:t>
      </w:r>
      <w:r w:rsidRPr="00FA72D5">
        <w:rPr>
          <w:rFonts w:cs="David" w:hint="eastAsia"/>
          <w:b/>
          <w:bCs/>
          <w:sz w:val="28"/>
          <w:szCs w:val="28"/>
          <w:rtl/>
        </w:rPr>
        <w:t>הצעות</w:t>
      </w:r>
      <w:r w:rsidRPr="00FA72D5">
        <w:rPr>
          <w:rFonts w:cs="David"/>
          <w:b/>
          <w:bCs/>
          <w:sz w:val="28"/>
          <w:szCs w:val="28"/>
          <w:rtl/>
        </w:rPr>
        <w:t xml:space="preserve"> </w:t>
      </w:r>
      <w:r w:rsidRPr="00FA72D5">
        <w:rPr>
          <w:rFonts w:cs="David" w:hint="eastAsia"/>
          <w:b/>
          <w:bCs/>
          <w:sz w:val="28"/>
          <w:szCs w:val="28"/>
          <w:rtl/>
        </w:rPr>
        <w:t>במכרז</w:t>
      </w:r>
      <w:r w:rsidRPr="00FA72D5">
        <w:rPr>
          <w:rFonts w:cs="David"/>
          <w:b/>
          <w:bCs/>
          <w:sz w:val="28"/>
          <w:szCs w:val="28"/>
          <w:rtl/>
        </w:rPr>
        <w:t xml:space="preserve"> </w:t>
      </w:r>
      <w:r w:rsidRPr="00FA72D5">
        <w:rPr>
          <w:rFonts w:cs="David" w:hint="eastAsia"/>
          <w:b/>
          <w:bCs/>
          <w:sz w:val="28"/>
          <w:szCs w:val="28"/>
          <w:rtl/>
        </w:rPr>
        <w:t>הוא</w:t>
      </w:r>
      <w:r w:rsidR="002E4C9E" w:rsidRPr="00FA72D5">
        <w:rPr>
          <w:rFonts w:cs="David" w:hint="cs"/>
          <w:b/>
          <w:bCs/>
          <w:sz w:val="28"/>
          <w:szCs w:val="28"/>
          <w:rtl/>
        </w:rPr>
        <w:t xml:space="preserve"> בתאריך </w:t>
      </w:r>
      <w:r w:rsidR="00FA72D5" w:rsidRPr="00FA72D5">
        <w:rPr>
          <w:rFonts w:cs="David" w:hint="cs"/>
          <w:b/>
          <w:bCs/>
          <w:sz w:val="28"/>
          <w:szCs w:val="28"/>
          <w:rtl/>
        </w:rPr>
        <w:t xml:space="preserve">6.8.2026 </w:t>
      </w:r>
      <w:r w:rsidRPr="00FA72D5">
        <w:rPr>
          <w:rFonts w:cs="David" w:hint="eastAsia"/>
          <w:b/>
          <w:bCs/>
          <w:sz w:val="28"/>
          <w:szCs w:val="28"/>
          <w:rtl/>
        </w:rPr>
        <w:t>בשעה</w:t>
      </w:r>
      <w:r w:rsidR="001F1620" w:rsidRPr="00FA72D5">
        <w:rPr>
          <w:rFonts w:cs="David" w:hint="cs"/>
          <w:b/>
          <w:bCs/>
          <w:sz w:val="28"/>
          <w:szCs w:val="28"/>
          <w:rtl/>
        </w:rPr>
        <w:t xml:space="preserve"> </w:t>
      </w:r>
      <w:r w:rsidR="007F3C97" w:rsidRPr="00FA72D5">
        <w:rPr>
          <w:rFonts w:cs="David" w:hint="cs"/>
          <w:b/>
          <w:bCs/>
          <w:sz w:val="28"/>
          <w:szCs w:val="28"/>
          <w:rtl/>
        </w:rPr>
        <w:t>14</w:t>
      </w:r>
      <w:r w:rsidR="0026265B" w:rsidRPr="00FA72D5">
        <w:rPr>
          <w:rFonts w:cs="David" w:hint="cs"/>
          <w:b/>
          <w:bCs/>
          <w:sz w:val="28"/>
          <w:szCs w:val="28"/>
          <w:rtl/>
        </w:rPr>
        <w:t>:00</w:t>
      </w:r>
      <w:bookmarkEnd w:id="20"/>
    </w:p>
    <w:bookmarkEnd w:id="13"/>
    <w:p w14:paraId="77F8B926" w14:textId="77777777" w:rsidR="006129BD" w:rsidRPr="00FA72D5" w:rsidRDefault="006129BD" w:rsidP="006129BD">
      <w:pPr>
        <w:jc w:val="center"/>
        <w:rPr>
          <w:sz w:val="28"/>
          <w:szCs w:val="28"/>
          <w:rtl/>
        </w:rPr>
      </w:pPr>
    </w:p>
    <w:p w14:paraId="1BE3E4E9" w14:textId="77777777" w:rsidR="00717FE4" w:rsidRDefault="00D97A7E">
      <w:pPr>
        <w:bidi w:val="0"/>
        <w:spacing w:before="200" w:after="200" w:line="276" w:lineRule="auto"/>
        <w:rPr>
          <w:sz w:val="36"/>
          <w:szCs w:val="36"/>
          <w:rtl/>
        </w:rPr>
      </w:pPr>
      <w:r>
        <w:rPr>
          <w:sz w:val="36"/>
          <w:szCs w:val="36"/>
          <w:rtl/>
        </w:rPr>
        <w:br w:type="page"/>
      </w:r>
    </w:p>
    <w:p w14:paraId="10D18D19" w14:textId="77777777" w:rsidR="00321C2A" w:rsidRPr="00321C2A" w:rsidRDefault="00D97A7E" w:rsidP="00C0313F">
      <w:pPr>
        <w:pStyle w:val="1-0"/>
        <w:rPr>
          <w:rtl/>
        </w:rPr>
      </w:pPr>
      <w:bookmarkStart w:id="21" w:name="_Toc256000038"/>
      <w:bookmarkStart w:id="22" w:name="_Toc53498844"/>
      <w:bookmarkStart w:id="23" w:name="_Toc173823716"/>
      <w:r w:rsidRPr="00321C2A">
        <w:rPr>
          <w:rtl/>
        </w:rPr>
        <w:lastRenderedPageBreak/>
        <w:t>תוכן עניינים</w:t>
      </w:r>
      <w:bookmarkEnd w:id="21"/>
      <w:bookmarkEnd w:id="22"/>
    </w:p>
    <w:bookmarkEnd w:id="23"/>
    <w:p w14:paraId="521EB260" w14:textId="77777777" w:rsidR="00EF2249" w:rsidRDefault="00D97A7E">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7"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fldChar w:fldCharType="begin"/>
        </w:r>
        <w:r>
          <w:instrText xml:space="preserve"> PAGEREF _Toc256000037 \h </w:instrText>
        </w:r>
        <w:r>
          <w:fldChar w:fldCharType="separate"/>
        </w:r>
        <w:r>
          <w:t>3</w:t>
        </w:r>
        <w:r>
          <w:fldChar w:fldCharType="end"/>
        </w:r>
      </w:hyperlink>
    </w:p>
    <w:p w14:paraId="7EADF2D9"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38" w:history="1">
        <w:r w:rsidR="00D97A7E">
          <w:rPr>
            <w:rStyle w:val="Hyperlink"/>
            <w:rFonts w:eastAsia="Times New Roman"/>
            <w:rtl/>
          </w:rPr>
          <w:t>2.</w:t>
        </w:r>
        <w:r w:rsidR="00D97A7E">
          <w:rPr>
            <w:rFonts w:asciiTheme="minorHAnsi" w:eastAsia="Times New Roman" w:hAnsiTheme="minorHAnsi"/>
            <w:sz w:val="22"/>
            <w:rtl/>
          </w:rPr>
          <w:tab/>
        </w:r>
        <w:r w:rsidR="00D97A7E" w:rsidRPr="00321C2A">
          <w:rPr>
            <w:rStyle w:val="Hyperlink"/>
            <w:rtl/>
          </w:rPr>
          <w:t>תוכן עניינים</w:t>
        </w:r>
        <w:r w:rsidR="00D97A7E">
          <w:tab/>
        </w:r>
        <w:r w:rsidR="00D97A7E">
          <w:fldChar w:fldCharType="begin"/>
        </w:r>
        <w:r w:rsidR="00D97A7E">
          <w:instrText xml:space="preserve"> PAGEREF _Toc256000038 \h </w:instrText>
        </w:r>
        <w:r w:rsidR="00D97A7E">
          <w:fldChar w:fldCharType="separate"/>
        </w:r>
        <w:r w:rsidR="00D97A7E">
          <w:t>4</w:t>
        </w:r>
        <w:r w:rsidR="00D97A7E">
          <w:fldChar w:fldCharType="end"/>
        </w:r>
      </w:hyperlink>
    </w:p>
    <w:p w14:paraId="724A7733" w14:textId="77777777" w:rsidR="00EF2249" w:rsidRDefault="00EE2268">
      <w:pPr>
        <w:pStyle w:val="TOC1"/>
        <w:tabs>
          <w:tab w:val="right" w:leader="dot" w:pos="8270"/>
        </w:tabs>
        <w:rPr>
          <w:rFonts w:asciiTheme="minorHAnsi" w:hAnsiTheme="minorHAnsi"/>
          <w:noProof/>
          <w:sz w:val="22"/>
        </w:rPr>
      </w:pPr>
      <w:hyperlink w:anchor="_Toc256000039" w:history="1">
        <w:r w:rsidR="00D97A7E" w:rsidRPr="001868B7">
          <w:rPr>
            <w:rStyle w:val="Hyperlink"/>
            <w:rtl/>
          </w:rPr>
          <w:t>פרק א'- הליך המכרז</w:t>
        </w:r>
        <w:r w:rsidR="00D97A7E">
          <w:tab/>
        </w:r>
        <w:r w:rsidR="00D97A7E">
          <w:fldChar w:fldCharType="begin"/>
        </w:r>
        <w:r w:rsidR="00D97A7E">
          <w:instrText xml:space="preserve"> PAGEREF _Toc256000039 \h </w:instrText>
        </w:r>
        <w:r w:rsidR="00D97A7E">
          <w:fldChar w:fldCharType="separate"/>
        </w:r>
        <w:r w:rsidR="00D97A7E">
          <w:t>5</w:t>
        </w:r>
        <w:r w:rsidR="00D97A7E">
          <w:fldChar w:fldCharType="end"/>
        </w:r>
      </w:hyperlink>
    </w:p>
    <w:p w14:paraId="2DCBCFD9"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40" w:history="1">
        <w:r w:rsidR="00D97A7E">
          <w:rPr>
            <w:rStyle w:val="Hyperlink"/>
            <w:rFonts w:eastAsia="Times New Roman"/>
            <w:rtl/>
          </w:rPr>
          <w:t>3.</w:t>
        </w:r>
        <w:r w:rsidR="00D97A7E">
          <w:rPr>
            <w:rFonts w:asciiTheme="minorHAnsi" w:eastAsia="Times New Roman" w:hAnsiTheme="minorHAnsi"/>
            <w:sz w:val="22"/>
            <w:rtl/>
          </w:rPr>
          <w:tab/>
        </w:r>
        <w:r w:rsidR="005735BB">
          <w:rPr>
            <w:rStyle w:val="Hyperlink"/>
            <w:rtl/>
          </w:rPr>
          <w:t>עקרונות המכרז</w:t>
        </w:r>
        <w:r w:rsidR="00D97A7E">
          <w:tab/>
        </w:r>
        <w:r w:rsidR="00D97A7E">
          <w:fldChar w:fldCharType="begin"/>
        </w:r>
        <w:r w:rsidR="00D97A7E">
          <w:instrText xml:space="preserve"> PAGEREF _Toc256000040 \h </w:instrText>
        </w:r>
        <w:r w:rsidR="00D97A7E">
          <w:fldChar w:fldCharType="separate"/>
        </w:r>
        <w:r w:rsidR="00D97A7E">
          <w:t>6</w:t>
        </w:r>
        <w:r w:rsidR="00D97A7E">
          <w:fldChar w:fldCharType="end"/>
        </w:r>
      </w:hyperlink>
    </w:p>
    <w:p w14:paraId="7EF17618"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41" w:history="1">
        <w:r w:rsidR="00D97A7E">
          <w:rPr>
            <w:rStyle w:val="Hyperlink"/>
            <w:rFonts w:eastAsia="Times New Roman"/>
            <w:rtl/>
          </w:rPr>
          <w:t>4.</w:t>
        </w:r>
        <w:r w:rsidR="00D97A7E">
          <w:rPr>
            <w:rFonts w:asciiTheme="minorHAnsi" w:eastAsia="Times New Roman" w:hAnsiTheme="minorHAnsi"/>
            <w:sz w:val="22"/>
            <w:rtl/>
          </w:rPr>
          <w:tab/>
        </w:r>
        <w:r w:rsidR="00D97A7E" w:rsidRPr="00EC0034">
          <w:rPr>
            <w:rStyle w:val="Hyperlink"/>
            <w:rtl/>
          </w:rPr>
          <w:t>תנאי</w:t>
        </w:r>
        <w:r w:rsidR="00035712" w:rsidRPr="00EC0034">
          <w:rPr>
            <w:rStyle w:val="Hyperlink"/>
            <w:rFonts w:hint="cs"/>
            <w:rtl/>
          </w:rPr>
          <w:t>ם להשתתפות במכרז</w:t>
        </w:r>
        <w:r w:rsidR="00D97A7E">
          <w:tab/>
        </w:r>
        <w:r w:rsidR="00D97A7E">
          <w:fldChar w:fldCharType="begin"/>
        </w:r>
        <w:r w:rsidR="00D97A7E">
          <w:instrText xml:space="preserve"> PAGEREF _Toc256000041 \h </w:instrText>
        </w:r>
        <w:r w:rsidR="00D97A7E">
          <w:fldChar w:fldCharType="separate"/>
        </w:r>
        <w:r w:rsidR="00D97A7E">
          <w:t>6</w:t>
        </w:r>
        <w:r w:rsidR="00D97A7E">
          <w:fldChar w:fldCharType="end"/>
        </w:r>
      </w:hyperlink>
    </w:p>
    <w:p w14:paraId="104C74C0"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42" w:history="1">
        <w:r w:rsidR="00D97A7E">
          <w:rPr>
            <w:rStyle w:val="Hyperlink"/>
            <w:rFonts w:eastAsia="Times New Roman"/>
            <w:rtl/>
          </w:rPr>
          <w:t>5.</w:t>
        </w:r>
        <w:r w:rsidR="00D97A7E">
          <w:rPr>
            <w:rFonts w:asciiTheme="minorHAnsi" w:eastAsia="Times New Roman" w:hAnsiTheme="minorHAnsi"/>
            <w:sz w:val="22"/>
            <w:rtl/>
          </w:rPr>
          <w:tab/>
        </w:r>
        <w:r w:rsidR="00D97A7E" w:rsidRPr="00EC0034">
          <w:rPr>
            <w:rStyle w:val="Hyperlink"/>
            <w:rFonts w:hint="cs"/>
            <w:rtl/>
          </w:rPr>
          <w:t>ניקוד ה</w:t>
        </w:r>
        <w:r w:rsidR="008E27B7" w:rsidRPr="00EC0034">
          <w:rPr>
            <w:rStyle w:val="Hyperlink"/>
            <w:rFonts w:hint="cs"/>
            <w:rtl/>
          </w:rPr>
          <w:t>הצעות</w:t>
        </w:r>
        <w:r w:rsidR="00D97A7E">
          <w:tab/>
        </w:r>
        <w:r w:rsidR="00D97A7E">
          <w:fldChar w:fldCharType="begin"/>
        </w:r>
        <w:r w:rsidR="00D97A7E">
          <w:instrText xml:space="preserve"> PAGEREF _Toc256000042 \h </w:instrText>
        </w:r>
        <w:r w:rsidR="00D97A7E">
          <w:fldChar w:fldCharType="separate"/>
        </w:r>
        <w:r w:rsidR="00D97A7E">
          <w:t>8</w:t>
        </w:r>
        <w:r w:rsidR="00D97A7E">
          <w:fldChar w:fldCharType="end"/>
        </w:r>
      </w:hyperlink>
    </w:p>
    <w:p w14:paraId="6027B14E"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43" w:history="1">
        <w:r w:rsidR="00D97A7E">
          <w:rPr>
            <w:rStyle w:val="Hyperlink"/>
            <w:rFonts w:eastAsia="Times New Roman"/>
            <w:rtl/>
          </w:rPr>
          <w:t>6.</w:t>
        </w:r>
        <w:r w:rsidR="00D97A7E">
          <w:rPr>
            <w:rFonts w:asciiTheme="minorHAnsi" w:eastAsia="Times New Roman" w:hAnsiTheme="minorHAnsi"/>
            <w:sz w:val="22"/>
            <w:rtl/>
          </w:rPr>
          <w:tab/>
        </w:r>
        <w:r w:rsidR="00D97A7E" w:rsidRPr="00EC0034">
          <w:rPr>
            <w:rStyle w:val="Hyperlink"/>
            <w:rFonts w:hint="eastAsia"/>
            <w:rtl/>
          </w:rPr>
          <w:t>בחירת</w:t>
        </w:r>
        <w:r w:rsidR="00D97A7E" w:rsidRPr="00EC0034">
          <w:rPr>
            <w:rStyle w:val="Hyperlink"/>
            <w:rtl/>
          </w:rPr>
          <w:t xml:space="preserve"> </w:t>
        </w:r>
        <w:r w:rsidR="00D97A7E" w:rsidRPr="00EC0034">
          <w:rPr>
            <w:rStyle w:val="Hyperlink"/>
            <w:rFonts w:hint="eastAsia"/>
            <w:rtl/>
          </w:rPr>
          <w:t>זוכה</w:t>
        </w:r>
        <w:r w:rsidR="00D97A7E">
          <w:tab/>
        </w:r>
        <w:r w:rsidR="00D97A7E">
          <w:fldChar w:fldCharType="begin"/>
        </w:r>
        <w:r w:rsidR="00D97A7E">
          <w:instrText xml:space="preserve"> PAGEREF _Toc256000043 \h </w:instrText>
        </w:r>
        <w:r w:rsidR="00D97A7E">
          <w:fldChar w:fldCharType="separate"/>
        </w:r>
        <w:r w:rsidR="00D97A7E">
          <w:t>9</w:t>
        </w:r>
        <w:r w:rsidR="00D97A7E">
          <w:fldChar w:fldCharType="end"/>
        </w:r>
      </w:hyperlink>
    </w:p>
    <w:p w14:paraId="6DC9E915"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44" w:history="1">
        <w:r w:rsidR="00D97A7E">
          <w:rPr>
            <w:rStyle w:val="Hyperlink"/>
            <w:rFonts w:eastAsia="Times New Roman"/>
            <w:rtl/>
          </w:rPr>
          <w:t>7.</w:t>
        </w:r>
        <w:r w:rsidR="00D97A7E">
          <w:rPr>
            <w:rFonts w:asciiTheme="minorHAnsi" w:eastAsia="Times New Roman" w:hAnsiTheme="minorHAnsi"/>
            <w:sz w:val="22"/>
            <w:rtl/>
          </w:rPr>
          <w:tab/>
        </w:r>
        <w:r w:rsidR="00D97A7E" w:rsidRPr="00EC0034">
          <w:rPr>
            <w:rStyle w:val="Hyperlink"/>
            <w:rFonts w:hint="cs"/>
            <w:rtl/>
          </w:rPr>
          <w:t>מופעים ומועדים במכרז</w:t>
        </w:r>
        <w:r w:rsidR="00D97A7E">
          <w:tab/>
        </w:r>
        <w:r w:rsidR="00D97A7E">
          <w:fldChar w:fldCharType="begin"/>
        </w:r>
        <w:r w:rsidR="00D97A7E">
          <w:instrText xml:space="preserve"> PAGEREF _Toc256000044 \h </w:instrText>
        </w:r>
        <w:r w:rsidR="00D97A7E">
          <w:fldChar w:fldCharType="separate"/>
        </w:r>
        <w:r w:rsidR="00D97A7E">
          <w:t>12</w:t>
        </w:r>
        <w:r w:rsidR="00D97A7E">
          <w:fldChar w:fldCharType="end"/>
        </w:r>
      </w:hyperlink>
    </w:p>
    <w:p w14:paraId="75FFAC1C"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45" w:history="1">
        <w:r w:rsidR="00D97A7E">
          <w:rPr>
            <w:rStyle w:val="Hyperlink"/>
            <w:rFonts w:eastAsia="Times New Roman"/>
            <w:rtl/>
          </w:rPr>
          <w:t>8.</w:t>
        </w:r>
        <w:r w:rsidR="00D97A7E">
          <w:rPr>
            <w:rFonts w:asciiTheme="minorHAnsi" w:eastAsia="Times New Roman" w:hAnsiTheme="minorHAnsi"/>
            <w:sz w:val="22"/>
            <w:rtl/>
          </w:rPr>
          <w:tab/>
        </w:r>
        <w:r w:rsidR="00D97A7E" w:rsidRPr="00EC0034">
          <w:rPr>
            <w:rStyle w:val="Hyperlink"/>
            <w:rFonts w:hint="cs"/>
            <w:rtl/>
          </w:rPr>
          <w:t xml:space="preserve">כללי </w:t>
        </w:r>
        <w:r w:rsidR="00D97A7E" w:rsidRPr="00EC0034">
          <w:rPr>
            <w:rStyle w:val="Hyperlink"/>
            <w:rtl/>
          </w:rPr>
          <w:t>המכרז</w:t>
        </w:r>
        <w:r w:rsidR="00D97A7E">
          <w:tab/>
        </w:r>
        <w:r w:rsidR="00D97A7E">
          <w:fldChar w:fldCharType="begin"/>
        </w:r>
        <w:r w:rsidR="00D97A7E">
          <w:instrText xml:space="preserve"> PAGEREF _Toc256000045 \h </w:instrText>
        </w:r>
        <w:r w:rsidR="00D97A7E">
          <w:fldChar w:fldCharType="separate"/>
        </w:r>
        <w:r w:rsidR="00D97A7E">
          <w:t>15</w:t>
        </w:r>
        <w:r w:rsidR="00D97A7E">
          <w:fldChar w:fldCharType="end"/>
        </w:r>
      </w:hyperlink>
    </w:p>
    <w:p w14:paraId="6C7A9426" w14:textId="77777777" w:rsidR="00EF2249" w:rsidRDefault="00EE2268">
      <w:pPr>
        <w:pStyle w:val="TOC1"/>
        <w:tabs>
          <w:tab w:val="right" w:leader="dot" w:pos="8270"/>
        </w:tabs>
        <w:rPr>
          <w:rFonts w:asciiTheme="minorHAnsi" w:hAnsiTheme="minorHAnsi"/>
          <w:noProof/>
          <w:sz w:val="22"/>
        </w:rPr>
      </w:pPr>
      <w:hyperlink w:anchor="_Toc256000046" w:history="1">
        <w:r w:rsidR="00D97A7E" w:rsidRPr="002426B4">
          <w:rPr>
            <w:rStyle w:val="Hyperlink"/>
            <w:rFonts w:hint="cs"/>
            <w:rtl/>
          </w:rPr>
          <w:t>פרק ב</w:t>
        </w:r>
        <w:r w:rsidR="00D84FC6">
          <w:rPr>
            <w:rStyle w:val="Hyperlink"/>
            <w:rFonts w:hint="cs"/>
            <w:rtl/>
          </w:rPr>
          <w:t>'</w:t>
        </w:r>
        <w:r w:rsidR="00D97A7E" w:rsidRPr="002426B4">
          <w:rPr>
            <w:rStyle w:val="Hyperlink"/>
            <w:rFonts w:hint="cs"/>
            <w:rtl/>
          </w:rPr>
          <w:t xml:space="preserve"> </w:t>
        </w:r>
        <w:r w:rsidR="00D97A7E" w:rsidRPr="002426B4">
          <w:rPr>
            <w:rStyle w:val="Hyperlink"/>
            <w:rtl/>
          </w:rPr>
          <w:t>–</w:t>
        </w:r>
        <w:r w:rsidR="00D97A7E"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D97A7E" w:rsidRPr="002426B4">
          <w:rPr>
            <w:rStyle w:val="Hyperlink"/>
            <w:rFonts w:hint="cs"/>
            <w:rtl/>
          </w:rPr>
          <w:t>הצעה</w:t>
        </w:r>
        <w:r w:rsidR="00D97A7E">
          <w:tab/>
        </w:r>
        <w:r w:rsidR="00D97A7E">
          <w:fldChar w:fldCharType="begin"/>
        </w:r>
        <w:r w:rsidR="00D97A7E">
          <w:instrText xml:space="preserve"> PAGEREF _Toc256000046 \h </w:instrText>
        </w:r>
        <w:r w:rsidR="00D97A7E">
          <w:fldChar w:fldCharType="separate"/>
        </w:r>
        <w:r w:rsidR="00D97A7E">
          <w:t>22</w:t>
        </w:r>
        <w:r w:rsidR="00D97A7E">
          <w:fldChar w:fldCharType="end"/>
        </w:r>
      </w:hyperlink>
    </w:p>
    <w:p w14:paraId="359257E3"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47" w:history="1">
        <w:r w:rsidR="00D97A7E">
          <w:rPr>
            <w:rStyle w:val="Hyperlink"/>
            <w:rFonts w:eastAsia="Times New Roman"/>
            <w:rtl/>
          </w:rPr>
          <w:t>9.</w:t>
        </w:r>
        <w:r w:rsidR="00D97A7E">
          <w:rPr>
            <w:rFonts w:asciiTheme="minorHAnsi" w:eastAsia="Times New Roman" w:hAnsiTheme="minorHAnsi"/>
            <w:sz w:val="22"/>
            <w:rtl/>
          </w:rPr>
          <w:tab/>
        </w:r>
        <w:r w:rsidR="00D97A7E" w:rsidRPr="00EC0034">
          <w:rPr>
            <w:rStyle w:val="Hyperlink"/>
            <w:rFonts w:hint="cs"/>
            <w:rtl/>
          </w:rPr>
          <w:t>הגשת הצע</w:t>
        </w:r>
        <w:r w:rsidR="00C76DC7" w:rsidRPr="00EC0034">
          <w:rPr>
            <w:rStyle w:val="Hyperlink"/>
            <w:rFonts w:hint="cs"/>
            <w:rtl/>
          </w:rPr>
          <w:t>ה</w:t>
        </w:r>
        <w:r w:rsidR="00D97A7E" w:rsidRPr="00EC0034">
          <w:rPr>
            <w:rStyle w:val="Hyperlink"/>
            <w:rFonts w:hint="cs"/>
            <w:rtl/>
          </w:rPr>
          <w:t xml:space="preserve"> במכר</w:t>
        </w:r>
        <w:r w:rsidR="00C76DC7" w:rsidRPr="00EC0034">
          <w:rPr>
            <w:rStyle w:val="Hyperlink"/>
            <w:rFonts w:hint="cs"/>
            <w:rtl/>
          </w:rPr>
          <w:t>ז</w:t>
        </w:r>
        <w:r w:rsidR="00D97A7E">
          <w:tab/>
        </w:r>
        <w:r w:rsidR="00D97A7E">
          <w:fldChar w:fldCharType="begin"/>
        </w:r>
        <w:r w:rsidR="00D97A7E">
          <w:instrText xml:space="preserve"> PAGEREF _Toc256000047 \h </w:instrText>
        </w:r>
        <w:r w:rsidR="00D97A7E">
          <w:fldChar w:fldCharType="separate"/>
        </w:r>
        <w:r w:rsidR="00D97A7E">
          <w:t>23</w:t>
        </w:r>
        <w:r w:rsidR="00D97A7E">
          <w:fldChar w:fldCharType="end"/>
        </w:r>
      </w:hyperlink>
    </w:p>
    <w:p w14:paraId="4A427076"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48" w:history="1">
        <w:r w:rsidR="00D97A7E">
          <w:rPr>
            <w:rStyle w:val="Hyperlink"/>
            <w:rFonts w:eastAsia="Times New Roman"/>
          </w:rPr>
          <w:t>10.</w:t>
        </w:r>
        <w:r w:rsidR="00D97A7E">
          <w:rPr>
            <w:rFonts w:asciiTheme="minorHAnsi" w:eastAsia="Times New Roman" w:hAnsiTheme="minorHAnsi"/>
            <w:sz w:val="22"/>
          </w:rPr>
          <w:tab/>
        </w:r>
        <w:r w:rsidR="00D97A7E" w:rsidRPr="00EC0034">
          <w:rPr>
            <w:rStyle w:val="Hyperlink"/>
            <w:rFonts w:hint="cs"/>
            <w:rtl/>
          </w:rPr>
          <w:t>פרטי המציע</w:t>
        </w:r>
        <w:r w:rsidR="00D97A7E">
          <w:tab/>
        </w:r>
        <w:r w:rsidR="00D97A7E">
          <w:fldChar w:fldCharType="begin"/>
        </w:r>
        <w:r w:rsidR="00D97A7E">
          <w:instrText xml:space="preserve"> PAGEREF _Toc256000048 \h </w:instrText>
        </w:r>
        <w:r w:rsidR="00D97A7E">
          <w:fldChar w:fldCharType="separate"/>
        </w:r>
        <w:r w:rsidR="00D97A7E">
          <w:t>23</w:t>
        </w:r>
        <w:r w:rsidR="00D97A7E">
          <w:fldChar w:fldCharType="end"/>
        </w:r>
      </w:hyperlink>
    </w:p>
    <w:p w14:paraId="71E14644"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49" w:history="1">
        <w:r w:rsidR="00D97A7E">
          <w:rPr>
            <w:rStyle w:val="Hyperlink"/>
            <w:rFonts w:eastAsia="Times New Roman"/>
            <w:rtl/>
          </w:rPr>
          <w:t>11.</w:t>
        </w:r>
        <w:r w:rsidR="00D97A7E">
          <w:rPr>
            <w:rFonts w:asciiTheme="minorHAnsi" w:eastAsia="Times New Roman" w:hAnsiTheme="minorHAnsi"/>
            <w:sz w:val="22"/>
            <w:rtl/>
          </w:rPr>
          <w:tab/>
        </w:r>
        <w:r w:rsidR="00EF4E1A"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D97A7E">
          <w:tab/>
        </w:r>
        <w:r w:rsidR="00D97A7E">
          <w:fldChar w:fldCharType="begin"/>
        </w:r>
        <w:r w:rsidR="00D97A7E">
          <w:instrText xml:space="preserve"> PAGEREF _Toc256000049 \h </w:instrText>
        </w:r>
        <w:r w:rsidR="00D97A7E">
          <w:fldChar w:fldCharType="separate"/>
        </w:r>
        <w:r w:rsidR="00D97A7E">
          <w:t>24</w:t>
        </w:r>
        <w:r w:rsidR="00D97A7E">
          <w:fldChar w:fldCharType="end"/>
        </w:r>
      </w:hyperlink>
    </w:p>
    <w:p w14:paraId="6A519204"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50" w:history="1">
        <w:r w:rsidR="00D97A7E">
          <w:rPr>
            <w:rStyle w:val="Hyperlink"/>
            <w:rFonts w:eastAsia="Times New Roman"/>
            <w:rtl/>
          </w:rPr>
          <w:t>12.</w:t>
        </w:r>
        <w:r w:rsidR="00D97A7E">
          <w:rPr>
            <w:rFonts w:asciiTheme="minorHAnsi" w:eastAsia="Times New Roman" w:hAnsiTheme="minorHAnsi"/>
            <w:sz w:val="22"/>
            <w:rtl/>
          </w:rPr>
          <w:tab/>
        </w:r>
        <w:r w:rsidR="00D97A7E" w:rsidRPr="00EC0034">
          <w:rPr>
            <w:rStyle w:val="Hyperlink"/>
            <w:rFonts w:hint="cs"/>
            <w:rtl/>
          </w:rPr>
          <w:t>התחייבויות נוספות של המציע</w:t>
        </w:r>
        <w:r w:rsidR="00D97A7E">
          <w:tab/>
        </w:r>
        <w:r w:rsidR="00D97A7E">
          <w:fldChar w:fldCharType="begin"/>
        </w:r>
        <w:r w:rsidR="00D97A7E">
          <w:instrText xml:space="preserve"> PAGEREF _Toc256000050 \h </w:instrText>
        </w:r>
        <w:r w:rsidR="00D97A7E">
          <w:fldChar w:fldCharType="separate"/>
        </w:r>
        <w:r w:rsidR="00D97A7E">
          <w:t>30</w:t>
        </w:r>
        <w:r w:rsidR="00D97A7E">
          <w:fldChar w:fldCharType="end"/>
        </w:r>
      </w:hyperlink>
    </w:p>
    <w:p w14:paraId="565B9245"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51" w:history="1">
        <w:r w:rsidR="00D97A7E">
          <w:rPr>
            <w:rStyle w:val="Hyperlink"/>
            <w:rFonts w:eastAsia="Times New Roman"/>
            <w:rtl/>
          </w:rPr>
          <w:t>13.</w:t>
        </w:r>
        <w:r w:rsidR="00D97A7E">
          <w:rPr>
            <w:rFonts w:asciiTheme="minorHAnsi" w:eastAsia="Times New Roman" w:hAnsiTheme="minorHAnsi"/>
            <w:sz w:val="22"/>
            <w:rtl/>
          </w:rPr>
          <w:tab/>
        </w:r>
        <w:r w:rsidR="00D97A7E" w:rsidRPr="00EC0034">
          <w:rPr>
            <w:rStyle w:val="Hyperlink"/>
            <w:rFonts w:hint="cs"/>
            <w:rtl/>
          </w:rPr>
          <w:t>בקש</w:t>
        </w:r>
        <w:r w:rsidR="0083684B" w:rsidRPr="00EC0034">
          <w:rPr>
            <w:rStyle w:val="Hyperlink"/>
            <w:rFonts w:hint="cs"/>
            <w:rtl/>
          </w:rPr>
          <w:t>ות</w:t>
        </w:r>
        <w:r w:rsidR="00D97A7E">
          <w:tab/>
        </w:r>
        <w:r w:rsidR="00D97A7E">
          <w:fldChar w:fldCharType="begin"/>
        </w:r>
        <w:r w:rsidR="00D97A7E">
          <w:instrText xml:space="preserve"> PAGEREF _Toc256000051 \h </w:instrText>
        </w:r>
        <w:r w:rsidR="00D97A7E">
          <w:fldChar w:fldCharType="separate"/>
        </w:r>
        <w:r w:rsidR="00D97A7E">
          <w:t>31</w:t>
        </w:r>
        <w:r w:rsidR="00D97A7E">
          <w:fldChar w:fldCharType="end"/>
        </w:r>
      </w:hyperlink>
    </w:p>
    <w:p w14:paraId="120753B6"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52" w:history="1">
        <w:r w:rsidR="00D97A7E">
          <w:rPr>
            <w:rStyle w:val="Hyperlink"/>
            <w:rFonts w:eastAsia="Times New Roman"/>
            <w:rtl/>
          </w:rPr>
          <w:t>14.</w:t>
        </w:r>
        <w:r w:rsidR="00D97A7E">
          <w:rPr>
            <w:rFonts w:asciiTheme="minorHAnsi" w:eastAsia="Times New Roman" w:hAnsiTheme="minorHAnsi"/>
            <w:sz w:val="22"/>
            <w:rtl/>
          </w:rPr>
          <w:tab/>
        </w:r>
        <w:r w:rsidR="00D97A7E" w:rsidRPr="00EC0034">
          <w:rPr>
            <w:rStyle w:val="Hyperlink"/>
            <w:rFonts w:hint="cs"/>
            <w:rtl/>
          </w:rPr>
          <w:t>רשימת נספחים</w:t>
        </w:r>
        <w:r w:rsidR="00D97A7E">
          <w:tab/>
        </w:r>
        <w:r w:rsidR="00D97A7E">
          <w:fldChar w:fldCharType="begin"/>
        </w:r>
        <w:r w:rsidR="00D97A7E">
          <w:instrText xml:space="preserve"> PAGEREF _Toc256000052 \h </w:instrText>
        </w:r>
        <w:r w:rsidR="00D97A7E">
          <w:fldChar w:fldCharType="separate"/>
        </w:r>
        <w:r w:rsidR="00D97A7E">
          <w:t>35</w:t>
        </w:r>
        <w:r w:rsidR="00D97A7E">
          <w:fldChar w:fldCharType="end"/>
        </w:r>
      </w:hyperlink>
    </w:p>
    <w:p w14:paraId="3E231D26" w14:textId="77777777" w:rsidR="00EF2249" w:rsidRDefault="00EE2268">
      <w:pPr>
        <w:pStyle w:val="TOC1"/>
        <w:tabs>
          <w:tab w:val="right" w:leader="dot" w:pos="8270"/>
        </w:tabs>
        <w:rPr>
          <w:rFonts w:asciiTheme="minorHAnsi" w:hAnsiTheme="minorHAnsi"/>
          <w:noProof/>
          <w:sz w:val="22"/>
        </w:rPr>
      </w:pPr>
      <w:hyperlink w:anchor="_Toc256000053" w:history="1">
        <w:r w:rsidR="00D97A7E" w:rsidRPr="009C285E">
          <w:rPr>
            <w:rStyle w:val="Hyperlink"/>
            <w:rFonts w:hint="cs"/>
            <w:rtl/>
          </w:rPr>
          <w:t xml:space="preserve">פרק ג' </w:t>
        </w:r>
        <w:r w:rsidR="00D97A7E" w:rsidRPr="009C285E">
          <w:rPr>
            <w:rStyle w:val="Hyperlink"/>
            <w:rtl/>
          </w:rPr>
          <w:t>–</w:t>
        </w:r>
        <w:r w:rsidR="00D97A7E" w:rsidRPr="009C285E">
          <w:rPr>
            <w:rStyle w:val="Hyperlink"/>
            <w:rFonts w:hint="cs"/>
            <w:rtl/>
          </w:rPr>
          <w:t xml:space="preserve"> </w:t>
        </w:r>
        <w:r w:rsidR="00D97A7E" w:rsidRPr="009C285E">
          <w:rPr>
            <w:rStyle w:val="Hyperlink"/>
            <w:rtl/>
          </w:rPr>
          <w:t>פירוט השירותים ותוכן ההתקשרות עם הספק הזוכה</w:t>
        </w:r>
        <w:r w:rsidR="00D97A7E">
          <w:tab/>
        </w:r>
        <w:r w:rsidR="00D97A7E">
          <w:fldChar w:fldCharType="begin"/>
        </w:r>
        <w:r w:rsidR="00D97A7E">
          <w:instrText xml:space="preserve"> PAGEREF _Toc256000053 \h </w:instrText>
        </w:r>
        <w:r w:rsidR="00D97A7E">
          <w:fldChar w:fldCharType="separate"/>
        </w:r>
        <w:r w:rsidR="00D97A7E">
          <w:t>42</w:t>
        </w:r>
        <w:r w:rsidR="00D97A7E">
          <w:fldChar w:fldCharType="end"/>
        </w:r>
      </w:hyperlink>
    </w:p>
    <w:p w14:paraId="6421FED6" w14:textId="77777777" w:rsidR="00EF2249" w:rsidRDefault="00EE2268">
      <w:pPr>
        <w:pStyle w:val="TOC1"/>
        <w:tabs>
          <w:tab w:val="right" w:leader="dot" w:pos="8270"/>
        </w:tabs>
        <w:rPr>
          <w:rFonts w:asciiTheme="minorHAnsi" w:hAnsiTheme="minorHAnsi"/>
          <w:noProof/>
          <w:sz w:val="22"/>
        </w:rPr>
      </w:pPr>
      <w:hyperlink w:anchor="_Toc256000054" w:history="1">
        <w:r w:rsidR="00D97A7E"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D97A7E" w:rsidRPr="002F1CE5">
          <w:rPr>
            <w:rStyle w:val="Hyperlink"/>
            <w:rtl/>
          </w:rPr>
          <w:t xml:space="preserve"> התקשרות</w:t>
        </w:r>
        <w:r w:rsidR="00D97A7E">
          <w:tab/>
        </w:r>
        <w:r w:rsidR="00D97A7E">
          <w:fldChar w:fldCharType="begin"/>
        </w:r>
        <w:r w:rsidR="00D97A7E">
          <w:instrText xml:space="preserve"> PAGEREF _Toc256000054 \h </w:instrText>
        </w:r>
        <w:r w:rsidR="00D97A7E">
          <w:fldChar w:fldCharType="separate"/>
        </w:r>
        <w:r w:rsidR="00D97A7E">
          <w:t>185</w:t>
        </w:r>
        <w:r w:rsidR="00D97A7E">
          <w:fldChar w:fldCharType="end"/>
        </w:r>
      </w:hyperlink>
    </w:p>
    <w:p w14:paraId="073A5540"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55" w:history="1">
        <w:r w:rsidR="00D97A7E">
          <w:rPr>
            <w:rStyle w:val="Hyperlink"/>
            <w:rFonts w:eastAsia="Times New Roman"/>
            <w:rtl/>
          </w:rPr>
          <w:t>1.</w:t>
        </w:r>
        <w:r w:rsidR="00D97A7E">
          <w:rPr>
            <w:rFonts w:asciiTheme="minorHAnsi" w:eastAsia="Times New Roman" w:hAnsiTheme="minorHAnsi"/>
            <w:sz w:val="22"/>
            <w:rtl/>
          </w:rPr>
          <w:tab/>
        </w:r>
        <w:r w:rsidR="00D97A7E" w:rsidRPr="00973BC2">
          <w:rPr>
            <w:rStyle w:val="Hyperlink"/>
            <w:rtl/>
          </w:rPr>
          <w:t>כללי</w:t>
        </w:r>
        <w:r w:rsidR="00D97A7E">
          <w:tab/>
        </w:r>
        <w:r w:rsidR="00D97A7E">
          <w:fldChar w:fldCharType="begin"/>
        </w:r>
        <w:r w:rsidR="00D97A7E">
          <w:instrText xml:space="preserve"> PAGEREF _Toc256000055 \h </w:instrText>
        </w:r>
        <w:r w:rsidR="00D97A7E">
          <w:fldChar w:fldCharType="separate"/>
        </w:r>
        <w:r w:rsidR="00D97A7E">
          <w:t>187</w:t>
        </w:r>
        <w:r w:rsidR="00D97A7E">
          <w:fldChar w:fldCharType="end"/>
        </w:r>
      </w:hyperlink>
    </w:p>
    <w:p w14:paraId="63E5353D"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56" w:history="1">
        <w:r w:rsidR="00D97A7E">
          <w:rPr>
            <w:rStyle w:val="Hyperlink"/>
            <w:rFonts w:eastAsia="Times New Roman"/>
          </w:rPr>
          <w:t>2.</w:t>
        </w:r>
        <w:r w:rsidR="00D97A7E">
          <w:rPr>
            <w:rFonts w:asciiTheme="minorHAnsi" w:eastAsia="Times New Roman" w:hAnsiTheme="minorHAnsi"/>
            <w:sz w:val="22"/>
          </w:rPr>
          <w:tab/>
        </w:r>
        <w:r w:rsidR="00D97A7E" w:rsidRPr="00973BC2">
          <w:rPr>
            <w:rStyle w:val="Hyperlink"/>
            <w:rFonts w:hint="cs"/>
            <w:rtl/>
          </w:rPr>
          <w:t>תקופת ההתקשרות</w:t>
        </w:r>
        <w:r w:rsidR="00D97A7E">
          <w:tab/>
        </w:r>
        <w:r w:rsidR="00D97A7E">
          <w:fldChar w:fldCharType="begin"/>
        </w:r>
        <w:r w:rsidR="00D97A7E">
          <w:instrText xml:space="preserve"> PAGEREF _Toc256000056 \h </w:instrText>
        </w:r>
        <w:r w:rsidR="00D97A7E">
          <w:fldChar w:fldCharType="separate"/>
        </w:r>
        <w:r w:rsidR="00D97A7E">
          <w:t>187</w:t>
        </w:r>
        <w:r w:rsidR="00D97A7E">
          <w:fldChar w:fldCharType="end"/>
        </w:r>
      </w:hyperlink>
    </w:p>
    <w:p w14:paraId="6B385FD1"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57" w:history="1">
        <w:r w:rsidR="00D97A7E">
          <w:rPr>
            <w:rStyle w:val="Hyperlink"/>
            <w:rFonts w:eastAsia="Times New Roman"/>
          </w:rPr>
          <w:t>3.</w:t>
        </w:r>
        <w:r w:rsidR="00D97A7E">
          <w:rPr>
            <w:rFonts w:asciiTheme="minorHAnsi" w:eastAsia="Times New Roman" w:hAnsiTheme="minorHAnsi"/>
            <w:sz w:val="22"/>
          </w:rPr>
          <w:tab/>
        </w:r>
        <w:r w:rsidR="00D97A7E" w:rsidRPr="00973BC2">
          <w:rPr>
            <w:rStyle w:val="Hyperlink"/>
            <w:rtl/>
          </w:rPr>
          <w:t>התחייבויות והצהרות הספק</w:t>
        </w:r>
        <w:r w:rsidR="00D97A7E">
          <w:tab/>
        </w:r>
        <w:r w:rsidR="00D97A7E">
          <w:fldChar w:fldCharType="begin"/>
        </w:r>
        <w:r w:rsidR="00D97A7E">
          <w:instrText xml:space="preserve"> PAGEREF _Toc256000057 \h </w:instrText>
        </w:r>
        <w:r w:rsidR="00D97A7E">
          <w:fldChar w:fldCharType="separate"/>
        </w:r>
        <w:r w:rsidR="00D97A7E">
          <w:t>187</w:t>
        </w:r>
        <w:r w:rsidR="00D97A7E">
          <w:fldChar w:fldCharType="end"/>
        </w:r>
      </w:hyperlink>
    </w:p>
    <w:p w14:paraId="6CC0BC06"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58" w:history="1">
        <w:r w:rsidR="00D97A7E">
          <w:rPr>
            <w:rStyle w:val="Hyperlink"/>
            <w:rFonts w:eastAsia="Times New Roman"/>
            <w:rtl/>
          </w:rPr>
          <w:t>4.</w:t>
        </w:r>
        <w:r w:rsidR="00D97A7E">
          <w:rPr>
            <w:rFonts w:asciiTheme="minorHAnsi" w:eastAsia="Times New Roman" w:hAnsiTheme="minorHAnsi"/>
            <w:sz w:val="22"/>
            <w:rtl/>
          </w:rPr>
          <w:tab/>
        </w:r>
        <w:r w:rsidR="00D97A7E" w:rsidRPr="00973BC2">
          <w:rPr>
            <w:rStyle w:val="Hyperlink"/>
            <w:rtl/>
          </w:rPr>
          <w:t>סודיות</w:t>
        </w:r>
        <w:r w:rsidR="00D97A7E">
          <w:tab/>
        </w:r>
        <w:r w:rsidR="00D97A7E">
          <w:fldChar w:fldCharType="begin"/>
        </w:r>
        <w:r w:rsidR="00D97A7E">
          <w:instrText xml:space="preserve"> PAGEREF _Toc256000058 \h </w:instrText>
        </w:r>
        <w:r w:rsidR="00D97A7E">
          <w:fldChar w:fldCharType="separate"/>
        </w:r>
        <w:r w:rsidR="00D97A7E">
          <w:t>188</w:t>
        </w:r>
        <w:r w:rsidR="00D97A7E">
          <w:fldChar w:fldCharType="end"/>
        </w:r>
      </w:hyperlink>
    </w:p>
    <w:p w14:paraId="38FA2FFC"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59" w:history="1">
        <w:r w:rsidR="00D97A7E">
          <w:rPr>
            <w:rStyle w:val="Hyperlink"/>
            <w:rFonts w:eastAsia="Times New Roman"/>
            <w:rtl/>
          </w:rPr>
          <w:t>5.</w:t>
        </w:r>
        <w:r w:rsidR="00D97A7E">
          <w:rPr>
            <w:rFonts w:asciiTheme="minorHAnsi" w:eastAsia="Times New Roman" w:hAnsiTheme="minorHAnsi"/>
            <w:sz w:val="22"/>
            <w:rtl/>
          </w:rPr>
          <w:tab/>
        </w:r>
        <w:r w:rsidR="00D97A7E" w:rsidRPr="00973BC2">
          <w:rPr>
            <w:rStyle w:val="Hyperlink"/>
            <w:rFonts w:hint="cs"/>
            <w:rtl/>
          </w:rPr>
          <w:t>אבטחת מידע</w:t>
        </w:r>
        <w:r w:rsidR="00B66427" w:rsidRPr="00973BC2">
          <w:rPr>
            <w:rStyle w:val="Hyperlink"/>
            <w:rFonts w:hint="cs"/>
            <w:rtl/>
          </w:rPr>
          <w:t xml:space="preserve"> והגנות סייבר</w:t>
        </w:r>
        <w:r w:rsidR="00D97A7E">
          <w:tab/>
        </w:r>
        <w:r w:rsidR="00D97A7E">
          <w:fldChar w:fldCharType="begin"/>
        </w:r>
        <w:r w:rsidR="00D97A7E">
          <w:instrText xml:space="preserve"> PAGEREF _Toc256000059 \h </w:instrText>
        </w:r>
        <w:r w:rsidR="00D97A7E">
          <w:fldChar w:fldCharType="separate"/>
        </w:r>
        <w:r w:rsidR="00D97A7E">
          <w:t>188</w:t>
        </w:r>
        <w:r w:rsidR="00D97A7E">
          <w:fldChar w:fldCharType="end"/>
        </w:r>
      </w:hyperlink>
    </w:p>
    <w:p w14:paraId="710FAF7C"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60" w:history="1">
        <w:r w:rsidR="00D97A7E">
          <w:rPr>
            <w:rStyle w:val="Hyperlink"/>
            <w:rFonts w:eastAsia="Times New Roman"/>
            <w:rtl/>
          </w:rPr>
          <w:t>6.</w:t>
        </w:r>
        <w:r w:rsidR="00D97A7E">
          <w:rPr>
            <w:rFonts w:asciiTheme="minorHAnsi" w:eastAsia="Times New Roman" w:hAnsiTheme="minorHAnsi"/>
            <w:sz w:val="22"/>
            <w:rtl/>
          </w:rPr>
          <w:tab/>
        </w:r>
        <w:r w:rsidR="00D97A7E" w:rsidRPr="00973BC2">
          <w:rPr>
            <w:rStyle w:val="Hyperlink"/>
            <w:rFonts w:hint="cs"/>
            <w:rtl/>
          </w:rPr>
          <w:t>קניין רוחני</w:t>
        </w:r>
        <w:r w:rsidR="00D97A7E" w:rsidRPr="00973BC2">
          <w:rPr>
            <w:rStyle w:val="Hyperlink"/>
            <w:rtl/>
          </w:rPr>
          <w:t xml:space="preserve"> </w:t>
        </w:r>
        <w:r w:rsidR="00D97A7E" w:rsidRPr="00973BC2">
          <w:rPr>
            <w:rStyle w:val="Hyperlink"/>
            <w:rFonts w:hint="eastAsia"/>
            <w:rtl/>
          </w:rPr>
          <w:t>וזכויות</w:t>
        </w:r>
        <w:r w:rsidR="00D97A7E" w:rsidRPr="00973BC2">
          <w:rPr>
            <w:rStyle w:val="Hyperlink"/>
            <w:rtl/>
          </w:rPr>
          <w:t xml:space="preserve"> </w:t>
        </w:r>
        <w:r w:rsidR="00D97A7E" w:rsidRPr="00973BC2">
          <w:rPr>
            <w:rStyle w:val="Hyperlink"/>
            <w:rFonts w:hint="eastAsia"/>
            <w:rtl/>
          </w:rPr>
          <w:t>יוצרים</w:t>
        </w:r>
        <w:r w:rsidR="00D97A7E">
          <w:tab/>
        </w:r>
        <w:r w:rsidR="00D97A7E">
          <w:fldChar w:fldCharType="begin"/>
        </w:r>
        <w:r w:rsidR="00D97A7E">
          <w:instrText xml:space="preserve"> PAGEREF _Toc256000060 \h </w:instrText>
        </w:r>
        <w:r w:rsidR="00D97A7E">
          <w:fldChar w:fldCharType="separate"/>
        </w:r>
        <w:r w:rsidR="00D97A7E">
          <w:t>189</w:t>
        </w:r>
        <w:r w:rsidR="00D97A7E">
          <w:fldChar w:fldCharType="end"/>
        </w:r>
      </w:hyperlink>
    </w:p>
    <w:p w14:paraId="01CC1931"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61" w:history="1">
        <w:r w:rsidR="00D97A7E">
          <w:rPr>
            <w:rStyle w:val="Hyperlink"/>
            <w:rFonts w:eastAsia="Times New Roman"/>
            <w:rtl/>
          </w:rPr>
          <w:t>7.</w:t>
        </w:r>
        <w:r w:rsidR="00D97A7E">
          <w:rPr>
            <w:rFonts w:asciiTheme="minorHAnsi" w:eastAsia="Times New Roman" w:hAnsiTheme="minorHAnsi"/>
            <w:sz w:val="22"/>
            <w:rtl/>
          </w:rPr>
          <w:tab/>
        </w:r>
        <w:r w:rsidR="00D97A7E" w:rsidRPr="00973BC2">
          <w:rPr>
            <w:rStyle w:val="Hyperlink"/>
            <w:rtl/>
          </w:rPr>
          <w:t>קבלני משנה</w:t>
        </w:r>
        <w:r w:rsidR="00D97A7E">
          <w:tab/>
        </w:r>
        <w:r w:rsidR="00D97A7E">
          <w:fldChar w:fldCharType="begin"/>
        </w:r>
        <w:r w:rsidR="00D97A7E">
          <w:instrText xml:space="preserve"> PAGEREF _Toc256000061 \h </w:instrText>
        </w:r>
        <w:r w:rsidR="00D97A7E">
          <w:fldChar w:fldCharType="separate"/>
        </w:r>
        <w:r w:rsidR="00D97A7E">
          <w:t>190</w:t>
        </w:r>
        <w:r w:rsidR="00D97A7E">
          <w:fldChar w:fldCharType="end"/>
        </w:r>
      </w:hyperlink>
    </w:p>
    <w:p w14:paraId="0DEF2B12"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62" w:history="1">
        <w:r w:rsidR="00D97A7E">
          <w:rPr>
            <w:rStyle w:val="Hyperlink"/>
            <w:rFonts w:eastAsia="Times New Roman"/>
            <w:rtl/>
          </w:rPr>
          <w:t>8.</w:t>
        </w:r>
        <w:r w:rsidR="00D97A7E">
          <w:rPr>
            <w:rFonts w:asciiTheme="minorHAnsi" w:eastAsia="Times New Roman" w:hAnsiTheme="minorHAnsi"/>
            <w:sz w:val="22"/>
            <w:rtl/>
          </w:rPr>
          <w:tab/>
        </w:r>
        <w:r w:rsidR="00D97A7E" w:rsidRPr="00973BC2">
          <w:rPr>
            <w:rStyle w:val="Hyperlink"/>
            <w:rtl/>
          </w:rPr>
          <w:t>יחסים בין הצדדים</w:t>
        </w:r>
        <w:r w:rsidR="00D97A7E">
          <w:tab/>
        </w:r>
        <w:r w:rsidR="00D97A7E">
          <w:fldChar w:fldCharType="begin"/>
        </w:r>
        <w:r w:rsidR="00D97A7E">
          <w:instrText xml:space="preserve"> PAGEREF _Toc256000062 \h </w:instrText>
        </w:r>
        <w:r w:rsidR="00D97A7E">
          <w:fldChar w:fldCharType="separate"/>
        </w:r>
        <w:r w:rsidR="00D97A7E">
          <w:t>190</w:t>
        </w:r>
        <w:r w:rsidR="00D97A7E">
          <w:fldChar w:fldCharType="end"/>
        </w:r>
      </w:hyperlink>
    </w:p>
    <w:p w14:paraId="2B5402D9"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63" w:history="1">
        <w:r w:rsidR="00D97A7E">
          <w:rPr>
            <w:rStyle w:val="Hyperlink"/>
            <w:rFonts w:eastAsia="Times New Roman"/>
            <w:rtl/>
          </w:rPr>
          <w:t>9.</w:t>
        </w:r>
        <w:r w:rsidR="00D97A7E">
          <w:rPr>
            <w:rFonts w:asciiTheme="minorHAnsi" w:eastAsia="Times New Roman" w:hAnsiTheme="minorHAnsi"/>
            <w:sz w:val="22"/>
            <w:rtl/>
          </w:rPr>
          <w:tab/>
        </w:r>
        <w:r w:rsidR="00D97A7E" w:rsidRPr="00973BC2">
          <w:rPr>
            <w:rStyle w:val="Hyperlink"/>
            <w:rFonts w:hint="cs"/>
            <w:rtl/>
          </w:rPr>
          <w:t>תמורה</w:t>
        </w:r>
        <w:r w:rsidR="00D97A7E">
          <w:tab/>
        </w:r>
        <w:r w:rsidR="00D97A7E">
          <w:fldChar w:fldCharType="begin"/>
        </w:r>
        <w:r w:rsidR="00D97A7E">
          <w:instrText xml:space="preserve"> PAGEREF _Toc256000063 \h </w:instrText>
        </w:r>
        <w:r w:rsidR="00D97A7E">
          <w:fldChar w:fldCharType="separate"/>
        </w:r>
        <w:r w:rsidR="00D97A7E">
          <w:t>191</w:t>
        </w:r>
        <w:r w:rsidR="00D97A7E">
          <w:fldChar w:fldCharType="end"/>
        </w:r>
      </w:hyperlink>
    </w:p>
    <w:p w14:paraId="50FDF6E1"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64" w:history="1">
        <w:r w:rsidR="00D97A7E">
          <w:rPr>
            <w:rStyle w:val="Hyperlink"/>
            <w:rFonts w:eastAsia="Times New Roman"/>
            <w:rtl/>
          </w:rPr>
          <w:t>10.</w:t>
        </w:r>
        <w:r w:rsidR="00D97A7E">
          <w:rPr>
            <w:rFonts w:asciiTheme="minorHAnsi" w:eastAsia="Times New Roman" w:hAnsiTheme="minorHAnsi"/>
            <w:sz w:val="22"/>
            <w:rtl/>
          </w:rPr>
          <w:tab/>
        </w:r>
        <w:r w:rsidR="00D97A7E" w:rsidRPr="00973BC2">
          <w:rPr>
            <w:rStyle w:val="Hyperlink"/>
            <w:rFonts w:hint="cs"/>
            <w:rtl/>
          </w:rPr>
          <w:t>כללי תשלום</w:t>
        </w:r>
        <w:r w:rsidR="00D97A7E">
          <w:tab/>
        </w:r>
        <w:r w:rsidR="00D97A7E">
          <w:fldChar w:fldCharType="begin"/>
        </w:r>
        <w:r w:rsidR="00D97A7E">
          <w:instrText xml:space="preserve"> PAGEREF _Toc256000064 \h </w:instrText>
        </w:r>
        <w:r w:rsidR="00D97A7E">
          <w:fldChar w:fldCharType="separate"/>
        </w:r>
        <w:r w:rsidR="00D97A7E">
          <w:t>192</w:t>
        </w:r>
        <w:r w:rsidR="00D97A7E">
          <w:fldChar w:fldCharType="end"/>
        </w:r>
      </w:hyperlink>
    </w:p>
    <w:p w14:paraId="39F4EA7C"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65" w:history="1">
        <w:r w:rsidR="00D97A7E">
          <w:rPr>
            <w:rStyle w:val="Hyperlink"/>
            <w:rFonts w:eastAsia="Times New Roman"/>
            <w:rtl/>
          </w:rPr>
          <w:t>11.</w:t>
        </w:r>
        <w:r w:rsidR="00D97A7E">
          <w:rPr>
            <w:rFonts w:asciiTheme="minorHAnsi" w:eastAsia="Times New Roman" w:hAnsiTheme="minorHAnsi"/>
            <w:sz w:val="22"/>
            <w:rtl/>
          </w:rPr>
          <w:tab/>
        </w:r>
        <w:r w:rsidR="00D97A7E" w:rsidRPr="00973BC2">
          <w:rPr>
            <w:rStyle w:val="Hyperlink"/>
            <w:rtl/>
          </w:rPr>
          <w:t>ערבות</w:t>
        </w:r>
        <w:r w:rsidR="00D97A7E" w:rsidRPr="00973BC2">
          <w:rPr>
            <w:rStyle w:val="Hyperlink"/>
            <w:rFonts w:hint="cs"/>
            <w:rtl/>
          </w:rPr>
          <w:t xml:space="preserve"> ביצוע</w:t>
        </w:r>
        <w:r w:rsidR="00D97A7E">
          <w:tab/>
        </w:r>
        <w:r w:rsidR="00D97A7E">
          <w:fldChar w:fldCharType="begin"/>
        </w:r>
        <w:r w:rsidR="00D97A7E">
          <w:instrText xml:space="preserve"> PAGEREF _Toc256000065 \h </w:instrText>
        </w:r>
        <w:r w:rsidR="00D97A7E">
          <w:fldChar w:fldCharType="separate"/>
        </w:r>
        <w:r w:rsidR="00D97A7E">
          <w:t>193</w:t>
        </w:r>
        <w:r w:rsidR="00D97A7E">
          <w:fldChar w:fldCharType="end"/>
        </w:r>
      </w:hyperlink>
    </w:p>
    <w:p w14:paraId="03D45B3C"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66" w:history="1">
        <w:r w:rsidR="00D97A7E">
          <w:rPr>
            <w:rStyle w:val="Hyperlink"/>
            <w:rFonts w:eastAsia="Times New Roman"/>
            <w:rtl/>
          </w:rPr>
          <w:t>12.</w:t>
        </w:r>
        <w:r w:rsidR="00D97A7E">
          <w:rPr>
            <w:rFonts w:asciiTheme="minorHAnsi" w:eastAsia="Times New Roman" w:hAnsiTheme="minorHAnsi"/>
            <w:sz w:val="22"/>
            <w:rtl/>
          </w:rPr>
          <w:tab/>
        </w:r>
        <w:r w:rsidR="00D97A7E" w:rsidRPr="00973BC2">
          <w:rPr>
            <w:rStyle w:val="Hyperlink"/>
            <w:rFonts w:hint="cs"/>
            <w:rtl/>
          </w:rPr>
          <w:t>אחריות בנזיקין</w:t>
        </w:r>
        <w:r w:rsidR="00BC62A8" w:rsidRPr="00973BC2">
          <w:rPr>
            <w:rStyle w:val="Hyperlink"/>
            <w:rFonts w:hint="cs"/>
            <w:rtl/>
          </w:rPr>
          <w:t xml:space="preserve"> וחובת שיפוי</w:t>
        </w:r>
        <w:r w:rsidR="00D97A7E">
          <w:tab/>
        </w:r>
        <w:r w:rsidR="00D97A7E">
          <w:fldChar w:fldCharType="begin"/>
        </w:r>
        <w:r w:rsidR="00D97A7E">
          <w:instrText xml:space="preserve"> PAGEREF _Toc256000066 \h </w:instrText>
        </w:r>
        <w:r w:rsidR="00D97A7E">
          <w:fldChar w:fldCharType="separate"/>
        </w:r>
        <w:r w:rsidR="00D97A7E">
          <w:t>194</w:t>
        </w:r>
        <w:r w:rsidR="00D97A7E">
          <w:fldChar w:fldCharType="end"/>
        </w:r>
      </w:hyperlink>
    </w:p>
    <w:p w14:paraId="04BCCB84"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67" w:history="1">
        <w:r w:rsidR="00D97A7E">
          <w:rPr>
            <w:rStyle w:val="Hyperlink"/>
            <w:rFonts w:eastAsia="Times New Roman"/>
            <w:rtl/>
          </w:rPr>
          <w:t>13.</w:t>
        </w:r>
        <w:r w:rsidR="00D97A7E">
          <w:rPr>
            <w:rFonts w:asciiTheme="minorHAnsi" w:eastAsia="Times New Roman" w:hAnsiTheme="minorHAnsi"/>
            <w:sz w:val="22"/>
            <w:rtl/>
          </w:rPr>
          <w:tab/>
        </w:r>
        <w:r w:rsidR="00D97A7E" w:rsidRPr="00973BC2">
          <w:rPr>
            <w:rStyle w:val="Hyperlink"/>
            <w:rFonts w:hint="cs"/>
            <w:rtl/>
          </w:rPr>
          <w:t>ביטוח</w:t>
        </w:r>
        <w:r w:rsidR="00D97A7E">
          <w:tab/>
        </w:r>
        <w:r w:rsidR="00D97A7E">
          <w:fldChar w:fldCharType="begin"/>
        </w:r>
        <w:r w:rsidR="00D97A7E">
          <w:instrText xml:space="preserve"> PAGEREF _Toc256000067 \h </w:instrText>
        </w:r>
        <w:r w:rsidR="00D97A7E">
          <w:fldChar w:fldCharType="separate"/>
        </w:r>
        <w:r w:rsidR="00D97A7E">
          <w:t>195</w:t>
        </w:r>
        <w:r w:rsidR="00D97A7E">
          <w:fldChar w:fldCharType="end"/>
        </w:r>
      </w:hyperlink>
    </w:p>
    <w:p w14:paraId="59D83BB4"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68" w:history="1">
        <w:r w:rsidR="00D97A7E">
          <w:rPr>
            <w:rStyle w:val="Hyperlink"/>
            <w:rFonts w:eastAsia="Times New Roman"/>
            <w:rtl/>
          </w:rPr>
          <w:t>14.</w:t>
        </w:r>
        <w:r w:rsidR="00D97A7E">
          <w:rPr>
            <w:rFonts w:asciiTheme="minorHAnsi" w:eastAsia="Times New Roman" w:hAnsiTheme="minorHAnsi"/>
            <w:sz w:val="22"/>
            <w:rtl/>
          </w:rPr>
          <w:tab/>
        </w:r>
        <w:r w:rsidR="00D97A7E" w:rsidRPr="00973BC2">
          <w:rPr>
            <w:rStyle w:val="Hyperlink"/>
            <w:rtl/>
          </w:rPr>
          <w:t>הפסקת ההתקשרות</w:t>
        </w:r>
        <w:r w:rsidR="00D97A7E">
          <w:tab/>
        </w:r>
        <w:r w:rsidR="00D97A7E">
          <w:fldChar w:fldCharType="begin"/>
        </w:r>
        <w:r w:rsidR="00D97A7E">
          <w:instrText xml:space="preserve"> PAGEREF _Toc256000068 \h </w:instrText>
        </w:r>
        <w:r w:rsidR="00D97A7E">
          <w:fldChar w:fldCharType="separate"/>
        </w:r>
        <w:r w:rsidR="00D97A7E">
          <w:t>196</w:t>
        </w:r>
        <w:r w:rsidR="00D97A7E">
          <w:fldChar w:fldCharType="end"/>
        </w:r>
      </w:hyperlink>
    </w:p>
    <w:p w14:paraId="57773D6F"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69" w:history="1">
        <w:r w:rsidR="00D97A7E">
          <w:rPr>
            <w:rStyle w:val="Hyperlink"/>
            <w:rFonts w:eastAsia="Times New Roman"/>
            <w:rtl/>
          </w:rPr>
          <w:t>15.</w:t>
        </w:r>
        <w:r w:rsidR="00D97A7E">
          <w:rPr>
            <w:rFonts w:asciiTheme="minorHAnsi" w:eastAsia="Times New Roman" w:hAnsiTheme="minorHAnsi"/>
            <w:sz w:val="22"/>
            <w:rtl/>
          </w:rPr>
          <w:tab/>
        </w:r>
        <w:r w:rsidR="00D97A7E" w:rsidRPr="00973BC2">
          <w:rPr>
            <w:rStyle w:val="Hyperlink"/>
            <w:rtl/>
          </w:rPr>
          <w:t>הפרת ההסכם</w:t>
        </w:r>
        <w:r w:rsidR="00D97A7E">
          <w:tab/>
        </w:r>
        <w:r w:rsidR="00D97A7E">
          <w:fldChar w:fldCharType="begin"/>
        </w:r>
        <w:r w:rsidR="00D97A7E">
          <w:instrText xml:space="preserve"> PAGEREF _Toc256000069 \h </w:instrText>
        </w:r>
        <w:r w:rsidR="00D97A7E">
          <w:fldChar w:fldCharType="separate"/>
        </w:r>
        <w:r w:rsidR="00D97A7E">
          <w:t>196</w:t>
        </w:r>
        <w:r w:rsidR="00D97A7E">
          <w:fldChar w:fldCharType="end"/>
        </w:r>
      </w:hyperlink>
    </w:p>
    <w:p w14:paraId="147CAB63"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70" w:history="1">
        <w:r w:rsidR="00D97A7E">
          <w:rPr>
            <w:rStyle w:val="Hyperlink"/>
            <w:rFonts w:eastAsia="Times New Roman"/>
            <w:rtl/>
          </w:rPr>
          <w:t>16.</w:t>
        </w:r>
        <w:r w:rsidR="00D97A7E">
          <w:rPr>
            <w:rFonts w:asciiTheme="minorHAnsi" w:eastAsia="Times New Roman" w:hAnsiTheme="minorHAnsi"/>
            <w:sz w:val="22"/>
            <w:rtl/>
          </w:rPr>
          <w:tab/>
        </w:r>
        <w:r w:rsidR="00D97A7E" w:rsidRPr="00973BC2">
          <w:rPr>
            <w:rStyle w:val="Hyperlink"/>
            <w:rtl/>
          </w:rPr>
          <w:t>תרופות מצטברות</w:t>
        </w:r>
        <w:r w:rsidR="00D97A7E">
          <w:tab/>
        </w:r>
        <w:r w:rsidR="00D97A7E">
          <w:fldChar w:fldCharType="begin"/>
        </w:r>
        <w:r w:rsidR="00D97A7E">
          <w:instrText xml:space="preserve"> PAGEREF _Toc256000070 \h </w:instrText>
        </w:r>
        <w:r w:rsidR="00D97A7E">
          <w:fldChar w:fldCharType="separate"/>
        </w:r>
        <w:r w:rsidR="00D97A7E">
          <w:t>199</w:t>
        </w:r>
        <w:r w:rsidR="00D97A7E">
          <w:fldChar w:fldCharType="end"/>
        </w:r>
      </w:hyperlink>
    </w:p>
    <w:p w14:paraId="0DC7A333"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71" w:history="1">
        <w:r w:rsidR="00D97A7E">
          <w:rPr>
            <w:rStyle w:val="Hyperlink"/>
            <w:rFonts w:eastAsia="Times New Roman"/>
            <w:rtl/>
          </w:rPr>
          <w:t>17.</w:t>
        </w:r>
        <w:r w:rsidR="00D97A7E">
          <w:rPr>
            <w:rFonts w:asciiTheme="minorHAnsi" w:eastAsia="Times New Roman" w:hAnsiTheme="minorHAnsi"/>
            <w:sz w:val="22"/>
            <w:rtl/>
          </w:rPr>
          <w:tab/>
        </w:r>
        <w:r w:rsidR="00D97A7E" w:rsidRPr="00973BC2">
          <w:rPr>
            <w:rStyle w:val="Hyperlink"/>
            <w:rFonts w:hint="cs"/>
            <w:rtl/>
          </w:rPr>
          <w:t>סיום התקשרות</w:t>
        </w:r>
        <w:r w:rsidR="00D97A7E">
          <w:tab/>
        </w:r>
        <w:r w:rsidR="00D97A7E">
          <w:fldChar w:fldCharType="begin"/>
        </w:r>
        <w:r w:rsidR="00D97A7E">
          <w:instrText xml:space="preserve"> PAGEREF _Toc256000071 \h </w:instrText>
        </w:r>
        <w:r w:rsidR="00D97A7E">
          <w:fldChar w:fldCharType="separate"/>
        </w:r>
        <w:r w:rsidR="00D97A7E">
          <w:t>200</w:t>
        </w:r>
        <w:r w:rsidR="00D97A7E">
          <w:fldChar w:fldCharType="end"/>
        </w:r>
      </w:hyperlink>
    </w:p>
    <w:p w14:paraId="3ECC91C7"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72" w:history="1">
        <w:r w:rsidR="00D97A7E">
          <w:rPr>
            <w:rStyle w:val="Hyperlink"/>
            <w:rFonts w:eastAsia="Times New Roman"/>
            <w:rtl/>
          </w:rPr>
          <w:t>18.</w:t>
        </w:r>
        <w:r w:rsidR="00D97A7E">
          <w:rPr>
            <w:rFonts w:asciiTheme="minorHAnsi" w:eastAsia="Times New Roman" w:hAnsiTheme="minorHAnsi"/>
            <w:sz w:val="22"/>
            <w:rtl/>
          </w:rPr>
          <w:tab/>
        </w:r>
        <w:r w:rsidR="00D97A7E" w:rsidRPr="00973BC2">
          <w:rPr>
            <w:rStyle w:val="Hyperlink"/>
            <w:rtl/>
          </w:rPr>
          <w:t>כתובות הצדדים והודעות</w:t>
        </w:r>
        <w:r w:rsidR="00D97A7E">
          <w:tab/>
        </w:r>
        <w:r w:rsidR="00D97A7E">
          <w:fldChar w:fldCharType="begin"/>
        </w:r>
        <w:r w:rsidR="00D97A7E">
          <w:instrText xml:space="preserve"> PAGEREF _Toc256000072 \h </w:instrText>
        </w:r>
        <w:r w:rsidR="00D97A7E">
          <w:fldChar w:fldCharType="separate"/>
        </w:r>
        <w:r w:rsidR="00D97A7E">
          <w:t>200</w:t>
        </w:r>
        <w:r w:rsidR="00D97A7E">
          <w:fldChar w:fldCharType="end"/>
        </w:r>
      </w:hyperlink>
    </w:p>
    <w:p w14:paraId="49014640" w14:textId="77777777" w:rsidR="00EF2249" w:rsidRDefault="00EE2268">
      <w:pPr>
        <w:pStyle w:val="TOC2"/>
        <w:tabs>
          <w:tab w:val="left" w:pos="480"/>
          <w:tab w:val="right" w:leader="dot" w:pos="8270"/>
        </w:tabs>
        <w:ind w:left="740" w:hanging="400"/>
        <w:rPr>
          <w:rFonts w:asciiTheme="minorHAnsi" w:hAnsiTheme="minorHAnsi"/>
          <w:sz w:val="22"/>
        </w:rPr>
      </w:pPr>
      <w:hyperlink w:anchor="_Toc256000073" w:history="1">
        <w:r w:rsidR="00D97A7E">
          <w:rPr>
            <w:rStyle w:val="Hyperlink"/>
            <w:rFonts w:eastAsia="Times New Roman"/>
            <w:rtl/>
          </w:rPr>
          <w:t>19.</w:t>
        </w:r>
        <w:r w:rsidR="00D97A7E">
          <w:rPr>
            <w:rFonts w:asciiTheme="minorHAnsi" w:eastAsia="Times New Roman" w:hAnsiTheme="minorHAnsi"/>
            <w:sz w:val="22"/>
            <w:rtl/>
          </w:rPr>
          <w:tab/>
        </w:r>
        <w:r w:rsidR="00D97A7E" w:rsidRPr="00973BC2">
          <w:rPr>
            <w:rStyle w:val="Hyperlink"/>
            <w:rtl/>
          </w:rPr>
          <w:t>שונות</w:t>
        </w:r>
        <w:r w:rsidR="00D97A7E">
          <w:tab/>
        </w:r>
        <w:r w:rsidR="00D97A7E">
          <w:fldChar w:fldCharType="begin"/>
        </w:r>
        <w:r w:rsidR="00D97A7E">
          <w:instrText xml:space="preserve"> PAGEREF _Toc256000073 \h </w:instrText>
        </w:r>
        <w:r w:rsidR="00D97A7E">
          <w:fldChar w:fldCharType="separate"/>
        </w:r>
        <w:r w:rsidR="00D97A7E">
          <w:t>201</w:t>
        </w:r>
        <w:r w:rsidR="00D97A7E">
          <w:fldChar w:fldCharType="end"/>
        </w:r>
      </w:hyperlink>
    </w:p>
    <w:p w14:paraId="50F0DF9D" w14:textId="77777777" w:rsidR="00717FE4" w:rsidRPr="00FA1D31" w:rsidRDefault="00D97A7E" w:rsidP="00EF0EE2">
      <w:pPr>
        <w:pStyle w:val="TOC2"/>
        <w:ind w:left="740" w:hanging="400"/>
        <w:rPr>
          <w:rStyle w:val="Hyperlink"/>
          <w:rFonts w:ascii="Calibri" w:hAnsi="Calibri" w:cs="Calibri"/>
          <w:color w:val="auto"/>
          <w:u w:val="none"/>
          <w:rtl/>
        </w:rPr>
      </w:pPr>
      <w:r>
        <w:rPr>
          <w:rtl/>
        </w:rPr>
        <w:fldChar w:fldCharType="end"/>
      </w:r>
    </w:p>
    <w:p w14:paraId="43BF661F" w14:textId="77777777" w:rsidR="00717FE4" w:rsidRPr="00FA1D31" w:rsidRDefault="00717FE4" w:rsidP="00717FE4">
      <w:pPr>
        <w:tabs>
          <w:tab w:val="left" w:pos="504"/>
        </w:tabs>
        <w:spacing w:line="360" w:lineRule="auto"/>
        <w:rPr>
          <w:rFonts w:ascii="Calibri" w:hAnsi="Calibri" w:cs="Calibri"/>
          <w:b/>
          <w:bCs/>
          <w:sz w:val="22"/>
          <w:szCs w:val="22"/>
          <w:rtl/>
        </w:rPr>
      </w:pPr>
    </w:p>
    <w:p w14:paraId="20BD962B"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2436C079"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6382950E" w14:textId="77777777" w:rsidR="005E3856" w:rsidRDefault="005E3856" w:rsidP="005E3856">
      <w:pPr>
        <w:rPr>
          <w:sz w:val="36"/>
          <w:szCs w:val="36"/>
          <w:rtl/>
        </w:rPr>
      </w:pPr>
    </w:p>
    <w:p w14:paraId="239D35A5" w14:textId="77777777" w:rsidR="00652684" w:rsidRDefault="00652684" w:rsidP="005E3856">
      <w:pPr>
        <w:rPr>
          <w:sz w:val="36"/>
          <w:szCs w:val="36"/>
          <w:rtl/>
        </w:rPr>
      </w:pPr>
    </w:p>
    <w:p w14:paraId="611FC292" w14:textId="77777777" w:rsidR="00652684" w:rsidRPr="005E3856" w:rsidRDefault="00652684" w:rsidP="005E3856">
      <w:pPr>
        <w:rPr>
          <w:sz w:val="36"/>
          <w:szCs w:val="36"/>
          <w:rtl/>
        </w:rPr>
      </w:pPr>
    </w:p>
    <w:p w14:paraId="1A784DC2" w14:textId="77777777" w:rsidR="005327F4" w:rsidRPr="00B63569" w:rsidRDefault="005327F4" w:rsidP="005327F4">
      <w:pPr>
        <w:rPr>
          <w:sz w:val="28"/>
          <w:szCs w:val="28"/>
          <w:rtl/>
        </w:rPr>
      </w:pPr>
    </w:p>
    <w:p w14:paraId="144BC27A" w14:textId="77777777" w:rsidR="005327F4" w:rsidRPr="00B63569" w:rsidRDefault="005327F4" w:rsidP="005327F4">
      <w:pPr>
        <w:rPr>
          <w:sz w:val="36"/>
          <w:szCs w:val="36"/>
          <w:rtl/>
        </w:rPr>
      </w:pPr>
    </w:p>
    <w:p w14:paraId="3970823C" w14:textId="77777777" w:rsidR="005327F4" w:rsidRPr="00B63569" w:rsidRDefault="005327F4" w:rsidP="005327F4">
      <w:pPr>
        <w:tabs>
          <w:tab w:val="left" w:pos="504"/>
        </w:tabs>
        <w:spacing w:line="360" w:lineRule="auto"/>
        <w:rPr>
          <w:b/>
          <w:bCs/>
          <w:sz w:val="22"/>
          <w:szCs w:val="22"/>
          <w:rtl/>
        </w:rPr>
      </w:pPr>
    </w:p>
    <w:p w14:paraId="2C410F51" w14:textId="77777777" w:rsidR="005D0A83" w:rsidRDefault="005D0A83" w:rsidP="005D0A83">
      <w:pPr>
        <w:rPr>
          <w:rtl/>
        </w:rPr>
      </w:pPr>
    </w:p>
    <w:p w14:paraId="56F54FE5" w14:textId="77777777" w:rsidR="005D0A83" w:rsidRDefault="005D0A83" w:rsidP="005D0A83">
      <w:pPr>
        <w:rPr>
          <w:rtl/>
        </w:rPr>
      </w:pPr>
    </w:p>
    <w:p w14:paraId="1C06EA3F" w14:textId="77777777" w:rsidR="002A3E64" w:rsidRPr="001868B7" w:rsidRDefault="00D97A7E" w:rsidP="0057259E">
      <w:pPr>
        <w:pStyle w:val="afffffff9"/>
        <w:rPr>
          <w:rtl/>
        </w:rPr>
      </w:pPr>
      <w:bookmarkStart w:id="24" w:name="_Toc256000039"/>
      <w:bookmarkStart w:id="25" w:name="_Toc32477896"/>
      <w:bookmarkStart w:id="26" w:name="_Toc173823717"/>
      <w:bookmarkStart w:id="27" w:name="_Toc173825525"/>
      <w:r w:rsidRPr="001868B7">
        <w:rPr>
          <w:rtl/>
        </w:rPr>
        <w:t>פרק א'- הליך המכרז</w:t>
      </w:r>
      <w:bookmarkEnd w:id="24"/>
      <w:bookmarkEnd w:id="25"/>
      <w:bookmarkEnd w:id="26"/>
      <w:bookmarkEnd w:id="27"/>
    </w:p>
    <w:p w14:paraId="5055357F" w14:textId="77777777" w:rsidR="005D0A83" w:rsidRDefault="005D0A83" w:rsidP="005D0A83">
      <w:pPr>
        <w:rPr>
          <w:rtl/>
        </w:rPr>
      </w:pPr>
    </w:p>
    <w:p w14:paraId="6FF23555" w14:textId="77777777" w:rsidR="005D0A83" w:rsidRDefault="005D0A83" w:rsidP="005D0A83">
      <w:pPr>
        <w:rPr>
          <w:rtl/>
        </w:rPr>
      </w:pPr>
    </w:p>
    <w:p w14:paraId="39F4E2CF" w14:textId="77777777" w:rsidR="005D0A83" w:rsidRDefault="005D0A83" w:rsidP="005D0A83">
      <w:pPr>
        <w:rPr>
          <w:rtl/>
        </w:rPr>
      </w:pPr>
    </w:p>
    <w:p w14:paraId="02ADEC74" w14:textId="77777777" w:rsidR="005D0A83" w:rsidRDefault="005D0A83" w:rsidP="005D0A83">
      <w:pPr>
        <w:rPr>
          <w:rtl/>
        </w:rPr>
      </w:pPr>
    </w:p>
    <w:p w14:paraId="6554DC08" w14:textId="77777777" w:rsidR="005D0A83" w:rsidRDefault="005D0A83" w:rsidP="005D0A83">
      <w:pPr>
        <w:rPr>
          <w:rtl/>
        </w:rPr>
      </w:pPr>
    </w:p>
    <w:p w14:paraId="0389FA1A"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5F4C5DBB" w14:textId="77777777" w:rsidR="005735BB" w:rsidRDefault="00D97A7E" w:rsidP="002B53EA">
      <w:pPr>
        <w:pStyle w:val="1fe"/>
        <w:rPr>
          <w:rtl/>
        </w:rPr>
      </w:pPr>
      <w:bookmarkStart w:id="28" w:name="_Toc256000040"/>
      <w:r>
        <w:rPr>
          <w:rtl/>
        </w:rPr>
        <w:lastRenderedPageBreak/>
        <w:t>עקרונות המכרז</w:t>
      </w:r>
      <w:bookmarkEnd w:id="28"/>
    </w:p>
    <w:p w14:paraId="0FB4C82C" w14:textId="77777777" w:rsidR="00EF2249" w:rsidRDefault="00D97A7E">
      <w:pPr>
        <w:pStyle w:val="2-0"/>
        <w:rPr>
          <w:rtl/>
        </w:rPr>
      </w:pPr>
      <w:r>
        <w:rPr>
          <w:rStyle w:val="restricted-editing-exception"/>
          <w:rtl/>
        </w:rPr>
        <w:t xml:space="preserve">מכרז זה הוא </w:t>
      </w:r>
      <w:r>
        <w:rPr>
          <w:rStyle w:val="not-editable"/>
          <w:rtl/>
        </w:rPr>
        <w:t>מכרז 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256FEF6A" w14:textId="77777777" w:rsidR="00EF2249" w:rsidRDefault="00D97A7E">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52408E86" w14:textId="77777777" w:rsidR="00EF2249" w:rsidRDefault="00D97A7E">
      <w:pPr>
        <w:pStyle w:val="2-0"/>
        <w:rPr>
          <w:rtl/>
        </w:rPr>
      </w:pPr>
      <w:r>
        <w:rPr>
          <w:rtl/>
        </w:rPr>
        <w:t xml:space="preserve">בתום הליך המכרז, המזמין יכריז על המדורג ראשון כזוכה במכרז ויחתום עימו על הסכם התקשרות, </w:t>
      </w:r>
      <w:proofErr w:type="spellStart"/>
      <w:r>
        <w:rPr>
          <w:rtl/>
        </w:rPr>
        <w:t>הכל</w:t>
      </w:r>
      <w:proofErr w:type="spellEnd"/>
      <w:r>
        <w:rPr>
          <w:rtl/>
        </w:rPr>
        <w:t xml:space="preserve"> כמפורט להלן.</w:t>
      </w:r>
    </w:p>
    <w:p w14:paraId="11A87C6E" w14:textId="77777777" w:rsidR="00EF2249" w:rsidRDefault="00D97A7E">
      <w:pPr>
        <w:pStyle w:val="2-0"/>
        <w:rPr>
          <w:rtl/>
        </w:rPr>
      </w:pPr>
      <w:r>
        <w:rPr>
          <w:rtl/>
        </w:rPr>
        <w:t>המכרז יתנהל בהתאם לדין, ולפי כללי המכרז המפורטים במסמכי המכרז ולהלן.</w:t>
      </w:r>
    </w:p>
    <w:p w14:paraId="07BA41F6" w14:textId="77777777" w:rsidR="00EF2249" w:rsidRDefault="00EF2249">
      <w:pPr>
        <w:rPr>
          <w:rtl/>
        </w:rPr>
      </w:pPr>
    </w:p>
    <w:p w14:paraId="0F811E1C" w14:textId="77777777" w:rsidR="002658E9" w:rsidRPr="002B53EA" w:rsidRDefault="00D97A7E" w:rsidP="002B53EA">
      <w:pPr>
        <w:pStyle w:val="1fe"/>
        <w:rPr>
          <w:rtl/>
        </w:rPr>
      </w:pPr>
      <w:bookmarkStart w:id="29" w:name="_Toc256000041"/>
      <w:bookmarkStart w:id="30" w:name="_Toc173823719"/>
      <w:bookmarkStart w:id="31" w:name="_Toc173825527"/>
      <w:r w:rsidRPr="00EC0034">
        <w:rPr>
          <w:rtl/>
        </w:rPr>
        <w:t>תנאי</w:t>
      </w:r>
      <w:r w:rsidR="00035712" w:rsidRPr="00EC0034">
        <w:rPr>
          <w:rFonts w:hint="cs"/>
          <w:rtl/>
        </w:rPr>
        <w:t>ם להשתתפות במכרז</w:t>
      </w:r>
      <w:bookmarkEnd w:id="29"/>
      <w:bookmarkEnd w:id="30"/>
      <w:bookmarkEnd w:id="31"/>
      <w:r w:rsidRPr="00EC0034">
        <w:rPr>
          <w:rtl/>
        </w:rPr>
        <w:t xml:space="preserve"> </w:t>
      </w:r>
    </w:p>
    <w:p w14:paraId="676CE44C" w14:textId="77777777" w:rsidR="00F43C9A" w:rsidRPr="004B4FA2" w:rsidRDefault="00D97A7E" w:rsidP="007B01DE">
      <w:pPr>
        <w:pStyle w:val="2-"/>
        <w:rPr>
          <w:rtl/>
        </w:rPr>
      </w:pPr>
      <w:r>
        <w:rPr>
          <w:rFonts w:hint="cs"/>
          <w:rtl/>
        </w:rPr>
        <w:t>כללי</w:t>
      </w:r>
    </w:p>
    <w:p w14:paraId="577F266D" w14:textId="77777777" w:rsidR="00A900DD" w:rsidRPr="00A0392D" w:rsidRDefault="00D97A7E"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3F2163D" w14:textId="77777777" w:rsidR="00F43C9A" w:rsidRPr="00B63569" w:rsidRDefault="00D97A7E"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94BF88E" w14:textId="77777777" w:rsidR="00390B5E" w:rsidRPr="002A3E64" w:rsidRDefault="00D97A7E" w:rsidP="00DF50A1">
      <w:pPr>
        <w:pStyle w:val="2-"/>
        <w:rPr>
          <w:rtl/>
        </w:rPr>
      </w:pPr>
      <w:bookmarkStart w:id="32" w:name="_Toc43400590"/>
      <w:bookmarkStart w:id="33" w:name="_Toc44931899"/>
      <w:bookmarkStart w:id="3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DF50A1" w:rsidRPr="00DF50A1">
        <w:rPr>
          <w:rtl/>
        </w:rPr>
        <w:t>:</w:t>
      </w:r>
      <w:bookmarkEnd w:id="32"/>
      <w:bookmarkEnd w:id="33"/>
      <w:bookmarkEnd w:id="34"/>
    </w:p>
    <w:p w14:paraId="328B239F" w14:textId="77777777" w:rsidR="00F81260" w:rsidRPr="007B01DE" w:rsidRDefault="00D97A7E" w:rsidP="00A0392D">
      <w:pPr>
        <w:pStyle w:val="3-"/>
        <w:rPr>
          <w:rtl/>
        </w:rPr>
      </w:pPr>
      <w:r>
        <w:rPr>
          <w:rFonts w:hint="cs"/>
          <w:rtl/>
        </w:rPr>
        <w:t>ככל</w:t>
      </w:r>
      <w:r w:rsidR="0055789D">
        <w:rPr>
          <w:rFonts w:hint="cs"/>
          <w:rtl/>
        </w:rPr>
        <w:t xml:space="preserve"> </w:t>
      </w:r>
      <w:r>
        <w:rPr>
          <w:rFonts w:hint="cs"/>
          <w:rtl/>
        </w:rPr>
        <w:t>ש</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0055789D" w:rsidRPr="007B01DE">
        <w:rPr>
          <w:rtl/>
        </w:rPr>
        <w:t xml:space="preserve"> רשום כדין.</w:t>
      </w:r>
    </w:p>
    <w:p w14:paraId="1EE261E8" w14:textId="77777777" w:rsidR="00F43C9A" w:rsidRDefault="00D97A7E" w:rsidP="00A0392D">
      <w:pPr>
        <w:pStyle w:val="3-"/>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DD2BE45" w14:textId="77777777" w:rsidR="00EF2249" w:rsidRDefault="00D97A7E" w:rsidP="00A0392D">
      <w:pPr>
        <w:pStyle w:val="3-"/>
        <w:rPr>
          <w:rtl/>
        </w:rPr>
      </w:pPr>
      <w:r>
        <w:rPr>
          <w:rFonts w:eastAsia="David" w:hint="cs"/>
          <w:b/>
          <w:bCs/>
          <w:rtl/>
        </w:rPr>
        <w:t>ערבות הצעה</w:t>
      </w:r>
    </w:p>
    <w:p w14:paraId="48DA57B9" w14:textId="77777777" w:rsidR="00EF2249" w:rsidRDefault="00D97A7E" w:rsidP="009D228A">
      <w:pPr>
        <w:pStyle w:val="4-3"/>
        <w:rPr>
          <w:rtl/>
        </w:rPr>
      </w:pPr>
      <w:r>
        <w:rPr>
          <w:rStyle w:val="restricted-editing-exception"/>
          <w:rFonts w:eastAsia="David"/>
          <w:rtl/>
        </w:rPr>
        <w:t>המציע צרף להצעתו ערבות הצעה אוטונומית ובלתי מותנית כבטוחה לקיום הצעתו במכרז בסך של</w:t>
      </w:r>
      <w:r>
        <w:rPr>
          <w:rFonts w:eastAsia="David"/>
          <w:rtl/>
        </w:rPr>
        <w:t xml:space="preserve"> </w:t>
      </w:r>
      <w:r w:rsidR="009D228A">
        <w:rPr>
          <w:rStyle w:val="not-editable"/>
          <w:rFonts w:eastAsia="David"/>
        </w:rPr>
        <w:t xml:space="preserve">  </w:t>
      </w:r>
      <w:r>
        <w:rPr>
          <w:rStyle w:val="not-editable"/>
          <w:rFonts w:eastAsia="David"/>
        </w:rPr>
        <w:t>15,000</w:t>
      </w:r>
      <w:r w:rsidR="009D228A">
        <w:rPr>
          <w:rStyle w:val="restricted-editing-exception"/>
          <w:rFonts w:eastAsia="David" w:hint="cs"/>
          <w:rtl/>
        </w:rPr>
        <w:t xml:space="preserve">ש"ח </w:t>
      </w:r>
      <w:r>
        <w:rPr>
          <w:rStyle w:val="restricted-editing-exception"/>
          <w:rFonts w:eastAsia="David"/>
          <w:rtl/>
        </w:rPr>
        <w:t xml:space="preserve">, ותוקפה יקבע ל-90 יום לאחר המועד אחרון להגשת הצעות במכרז. </w:t>
      </w:r>
    </w:p>
    <w:p w14:paraId="7B643B61" w14:textId="77777777" w:rsidR="00EF2249" w:rsidRDefault="00D97A7E">
      <w:pPr>
        <w:pStyle w:val="4-3"/>
        <w:rPr>
          <w:rStyle w:val="restricted-editing-exception"/>
          <w:rFonts w:eastAsia="David"/>
          <w:rtl/>
        </w:rPr>
      </w:pPr>
      <w:r>
        <w:rPr>
          <w:rStyle w:val="restricted-editing-exception"/>
          <w:rFonts w:eastAsia="David"/>
          <w:rtl/>
        </w:rPr>
        <w:t xml:space="preserve">הערבות תהיה בהתאם לנוסח המפורט בנספח לחוברת ההצעה </w:t>
      </w:r>
      <w:r>
        <w:rPr>
          <w:rStyle w:val="restricted-editing-exception"/>
          <w:rFonts w:eastAsia="David"/>
          <w:b/>
          <w:bCs/>
          <w:rtl/>
        </w:rPr>
        <w:t>(פרק ב)</w:t>
      </w:r>
      <w:r>
        <w:rPr>
          <w:rStyle w:val="restricted-editing-exception"/>
          <w:rFonts w:eastAsia="David"/>
          <w:rtl/>
        </w:rPr>
        <w:t xml:space="preserve"> וסטייה כלשהי מנוסח זה עשויה לגרום לפסילת ההצעה. </w:t>
      </w:r>
    </w:p>
    <w:p w14:paraId="4F46FD03" w14:textId="77777777" w:rsidR="00EF2249" w:rsidRDefault="00D97A7E">
      <w:pPr>
        <w:pStyle w:val="4-3"/>
        <w:rPr>
          <w:rStyle w:val="restricted-editing-exception"/>
          <w:rFonts w:eastAsia="David"/>
          <w:rtl/>
        </w:rPr>
      </w:pPr>
      <w:r>
        <w:rPr>
          <w:rStyle w:val="restricted-editing-exception"/>
          <w:rFonts w:eastAsia="David"/>
          <w:rtl/>
        </w:rPr>
        <w:t>הערבות תונפק על ידי גוף המוסמך להנפקת ערבויות בהתאם להוראות המפורטות ב</w:t>
      </w:r>
      <w:hyperlink r:id="rId13" w:tgtFrame="_blank" w:history="1">
        <w:r>
          <w:rPr>
            <w:rStyle w:val="restricted-editing-exception"/>
            <w:rFonts w:eastAsia="David"/>
            <w:color w:val="0000FF"/>
            <w:u w:val="single" w:color="0000FF"/>
            <w:rtl/>
          </w:rPr>
          <w:t>הוראת תכ"ם 7.3.3 "ערבויות"</w:t>
        </w:r>
      </w:hyperlink>
      <w:r>
        <w:rPr>
          <w:rStyle w:val="restricted-editing-exception"/>
          <w:rFonts w:eastAsia="David"/>
          <w:rtl/>
        </w:rPr>
        <w:t xml:space="preserve">. </w:t>
      </w:r>
    </w:p>
    <w:p w14:paraId="716530D5" w14:textId="77777777" w:rsidR="00EF2249" w:rsidRDefault="00D97A7E">
      <w:pPr>
        <w:pStyle w:val="4-3"/>
        <w:rPr>
          <w:rStyle w:val="restricted-editing-exception"/>
          <w:rFonts w:eastAsia="David"/>
          <w:rtl/>
        </w:rPr>
      </w:pPr>
      <w:r>
        <w:rPr>
          <w:rStyle w:val="restricted-editing-exception"/>
          <w:rFonts w:eastAsia="David"/>
          <w:rtl/>
        </w:rPr>
        <w:lastRenderedPageBreak/>
        <w:t>גוף סטטוטורי, חברה ממשלתית, חברת בת ממשלתית ומוסד להשכלה גבוהה רשאים להגיש הוראת קיזוז במקום ערבות הגשה בהתאם לנוסח המפורט ב</w:t>
      </w:r>
      <w:hyperlink r:id="rId14" w:tgtFrame="_blank" w:history="1">
        <w:r>
          <w:rPr>
            <w:rStyle w:val="restricted-editing-exception"/>
            <w:rFonts w:eastAsia="David"/>
            <w:color w:val="0000FF"/>
            <w:u w:val="single" w:color="0000FF"/>
            <w:rtl/>
          </w:rPr>
          <w:t>הוראת תכ"ם 7.3.3 "ערבויות"</w:t>
        </w:r>
      </w:hyperlink>
      <w:r>
        <w:rPr>
          <w:rStyle w:val="restricted-editing-exception"/>
          <w:rFonts w:eastAsia="David"/>
          <w:rtl/>
        </w:rPr>
        <w:t xml:space="preserve">. </w:t>
      </w:r>
    </w:p>
    <w:p w14:paraId="520F45ED" w14:textId="77777777" w:rsidR="00EF2249" w:rsidRDefault="00D97A7E">
      <w:pPr>
        <w:pStyle w:val="3-"/>
        <w:rPr>
          <w:rtl/>
        </w:rPr>
      </w:pPr>
      <w:r>
        <w:rPr>
          <w:rFonts w:eastAsia="David"/>
          <w:b/>
          <w:bCs/>
          <w:rtl/>
        </w:rPr>
        <w:t>כנס מציעים</w:t>
      </w:r>
    </w:p>
    <w:p w14:paraId="2EFA7A54" w14:textId="77777777" w:rsidR="00EF2249" w:rsidRDefault="00D97A7E">
      <w:pPr>
        <w:pStyle w:val="4-3"/>
        <w:rPr>
          <w:rtl/>
        </w:rPr>
      </w:pPr>
      <w:r>
        <w:rPr>
          <w:rFonts w:eastAsia="David"/>
          <w:rtl/>
        </w:rPr>
        <w:t>נציגי המציע השתתפו בכנס המציעים כמפורט להלן במסמכי המכרז.</w:t>
      </w:r>
    </w:p>
    <w:p w14:paraId="5A33AB33" w14:textId="77777777" w:rsidR="00EF2249" w:rsidRDefault="00D97A7E">
      <w:pPr>
        <w:rPr>
          <w:rtl/>
        </w:rPr>
      </w:pPr>
      <w:r>
        <w:rPr>
          <w:rFonts w:hint="cs"/>
          <w:rtl/>
        </w:rPr>
        <w:t xml:space="preserve"> </w:t>
      </w:r>
    </w:p>
    <w:p w14:paraId="0B3BB6B2" w14:textId="77777777" w:rsidR="00390B5E" w:rsidRPr="008C78B4" w:rsidRDefault="00D97A7E" w:rsidP="007B01DE">
      <w:pPr>
        <w:pStyle w:val="2-"/>
        <w:rPr>
          <w:rtl/>
        </w:rPr>
      </w:pPr>
      <w:bookmarkStart w:id="35" w:name="_Toc32477196"/>
      <w:bookmarkStart w:id="36" w:name="_Toc43400591"/>
      <w:bookmarkStart w:id="37" w:name="_Toc44931900"/>
      <w:bookmarkStart w:id="38" w:name="_Toc44931987"/>
      <w:bookmarkEnd w:id="35"/>
      <w:r w:rsidRPr="008C78B4">
        <w:rPr>
          <w:rFonts w:hint="eastAsia"/>
          <w:rtl/>
        </w:rPr>
        <w:t>תנאי</w:t>
      </w:r>
      <w:r w:rsidRPr="008C78B4">
        <w:rPr>
          <w:rtl/>
        </w:rPr>
        <w:t xml:space="preserve"> </w:t>
      </w:r>
      <w:r w:rsidRPr="008C78B4">
        <w:rPr>
          <w:rFonts w:hint="eastAsia"/>
          <w:rtl/>
        </w:rPr>
        <w:t>סף</w:t>
      </w:r>
      <w:r w:rsidRPr="008C78B4">
        <w:rPr>
          <w:rtl/>
        </w:rPr>
        <w:t xml:space="preserve"> </w:t>
      </w:r>
      <w:r w:rsidRPr="008C78B4">
        <w:rPr>
          <w:rFonts w:hint="eastAsia"/>
          <w:rtl/>
        </w:rPr>
        <w:t>מקצועיים</w:t>
      </w:r>
      <w:r w:rsidRPr="008C78B4">
        <w:rPr>
          <w:rtl/>
        </w:rPr>
        <w:t>:</w:t>
      </w:r>
      <w:bookmarkEnd w:id="36"/>
      <w:bookmarkEnd w:id="37"/>
      <w:bookmarkEnd w:id="38"/>
    </w:p>
    <w:p w14:paraId="0CDC851D" w14:textId="77777777" w:rsidR="00CC3072" w:rsidRPr="008C78B4" w:rsidRDefault="00D97A7E" w:rsidP="00A0392D">
      <w:pPr>
        <w:pStyle w:val="3-5"/>
        <w:rPr>
          <w:rtl/>
        </w:rPr>
      </w:pPr>
      <w:r w:rsidRPr="008C78B4">
        <w:rPr>
          <w:rtl/>
        </w:rPr>
        <w:t>המציע</w:t>
      </w:r>
      <w:r w:rsidR="0047693B" w:rsidRPr="008C78B4">
        <w:rPr>
          <w:rtl/>
        </w:rPr>
        <w:t xml:space="preserve"> עומד בתנאים המפורטים להלן</w:t>
      </w:r>
      <w:r w:rsidRPr="008C78B4">
        <w:rPr>
          <w:rtl/>
        </w:rPr>
        <w:t>:</w:t>
      </w:r>
    </w:p>
    <w:p w14:paraId="02EB50BA" w14:textId="77777777" w:rsidR="00EF2249" w:rsidRPr="008C78B4" w:rsidRDefault="00D97A7E" w:rsidP="009F79FE">
      <w:pPr>
        <w:pStyle w:val="4-3"/>
        <w:rPr>
          <w:rtl/>
        </w:rPr>
      </w:pPr>
      <w:r w:rsidRPr="008C78B4">
        <w:rPr>
          <w:rFonts w:eastAsia="David" w:hint="cs"/>
          <w:b/>
          <w:bCs/>
          <w:rtl/>
        </w:rPr>
        <w:t>דרישות רישוי</w:t>
      </w:r>
    </w:p>
    <w:p w14:paraId="1884A2F9" w14:textId="77777777" w:rsidR="00EF2249" w:rsidRPr="008C78B4" w:rsidRDefault="00D97A7E" w:rsidP="008C78B4">
      <w:pPr>
        <w:pStyle w:val="5-"/>
        <w:rPr>
          <w:rtl/>
        </w:rPr>
      </w:pPr>
      <w:r w:rsidRPr="008C78B4">
        <w:rPr>
          <w:rStyle w:val="restricted-editing-exception"/>
          <w:rFonts w:eastAsia="David"/>
          <w:rtl/>
        </w:rPr>
        <w:t>כלל ה</w:t>
      </w:r>
      <w:r w:rsidRPr="008C78B4">
        <w:rPr>
          <w:rStyle w:val="not-editable"/>
          <w:rFonts w:eastAsia="David"/>
          <w:rtl/>
        </w:rPr>
        <w:t>שירותים</w:t>
      </w:r>
      <w:r w:rsidRPr="008C78B4">
        <w:rPr>
          <w:rStyle w:val="restricted-editing-exception"/>
          <w:rFonts w:eastAsia="David"/>
          <w:rtl/>
        </w:rPr>
        <w:t xml:space="preserve"> המוצעים על ידו עומדים בדרישות רישוי הנדרשות לפי דין לצורך אספקתם, אם ישנן, ובכלל זאת: </w:t>
      </w:r>
      <w:r w:rsidRPr="008C78B4">
        <w:rPr>
          <w:rStyle w:val="not-editable"/>
          <w:rFonts w:eastAsia="David"/>
          <w:rtl/>
        </w:rPr>
        <w:t>קבלן רשום ב</w:t>
      </w:r>
      <w:r w:rsidR="009D228A" w:rsidRPr="008C78B4">
        <w:rPr>
          <w:rStyle w:val="not-editable"/>
          <w:rFonts w:eastAsia="David" w:hint="cs"/>
          <w:rtl/>
        </w:rPr>
        <w:t>פנקס הקבלנים</w:t>
      </w:r>
      <w:r w:rsidR="008C78B4" w:rsidRPr="008C78B4">
        <w:rPr>
          <w:rStyle w:val="not-editable"/>
          <w:rFonts w:eastAsia="David" w:hint="cs"/>
          <w:rtl/>
        </w:rPr>
        <w:t xml:space="preserve">, בסיווג 200. </w:t>
      </w:r>
    </w:p>
    <w:p w14:paraId="336CF52A" w14:textId="77777777" w:rsidR="00EF2249" w:rsidRPr="008C78B4" w:rsidRDefault="00D97A7E">
      <w:pPr>
        <w:pStyle w:val="4-3"/>
        <w:rPr>
          <w:rtl/>
        </w:rPr>
      </w:pPr>
      <w:r w:rsidRPr="008C78B4">
        <w:rPr>
          <w:rFonts w:eastAsia="David"/>
          <w:b/>
          <w:bCs/>
          <w:rtl/>
        </w:rPr>
        <w:t>ניסיון המציע- שנות ניסיון</w:t>
      </w:r>
    </w:p>
    <w:p w14:paraId="76061A68" w14:textId="77777777" w:rsidR="00EF2249" w:rsidRPr="008C78B4" w:rsidRDefault="00D97A7E" w:rsidP="009D228A">
      <w:pPr>
        <w:pStyle w:val="5-"/>
        <w:rPr>
          <w:rtl/>
        </w:rPr>
        <w:sectPr w:rsidR="00EF2249" w:rsidRPr="008C78B4" w:rsidSect="00654526">
          <w:pgSz w:w="11906" w:h="16838" w:code="9"/>
          <w:pgMar w:top="1616" w:right="1826" w:bottom="1440" w:left="1800" w:header="709" w:footer="709" w:gutter="0"/>
          <w:cols w:space="708"/>
          <w:titlePg/>
          <w:bidi/>
          <w:rtlGutter/>
          <w:docGrid w:linePitch="360"/>
        </w:sectPr>
      </w:pPr>
      <w:r w:rsidRPr="008C78B4">
        <w:rPr>
          <w:rStyle w:val="restricted-editing-exception"/>
          <w:rFonts w:eastAsia="David"/>
          <w:rtl/>
        </w:rPr>
        <w:t xml:space="preserve">למציע ניסיון של לפחות חמש </w:t>
      </w:r>
      <w:r w:rsidR="009D228A" w:rsidRPr="008C78B4">
        <w:rPr>
          <w:rStyle w:val="restricted-editing-exception"/>
          <w:rFonts w:eastAsia="David" w:hint="cs"/>
          <w:rtl/>
        </w:rPr>
        <w:t xml:space="preserve">(5) </w:t>
      </w:r>
      <w:r w:rsidRPr="008C78B4">
        <w:rPr>
          <w:rStyle w:val="restricted-editing-exception"/>
          <w:rFonts w:eastAsia="David"/>
          <w:rtl/>
        </w:rPr>
        <w:t xml:space="preserve">שנים שהתקיים בתקופה שהחל משנת 2015  ועד למועד האחרון להגשת הצעות, בביצוע עבודות דומות בהיקף כספי דומה. </w:t>
      </w:r>
      <w:r w:rsidR="009D228A" w:rsidRPr="008C78B4">
        <w:rPr>
          <w:rStyle w:val="restricted-editing-exception"/>
          <w:rFonts w:eastAsia="David" w:hint="cs"/>
          <w:rtl/>
        </w:rPr>
        <w:t xml:space="preserve"> </w:t>
      </w:r>
    </w:p>
    <w:p w14:paraId="632FF2ED" w14:textId="77777777" w:rsidR="00391993" w:rsidRPr="00EC0034" w:rsidRDefault="00D97A7E" w:rsidP="00973BC2">
      <w:pPr>
        <w:pStyle w:val="1fe"/>
        <w:rPr>
          <w:rtl/>
        </w:rPr>
      </w:pPr>
      <w:bookmarkStart w:id="39" w:name="_Toc256000042"/>
      <w:bookmarkStart w:id="40" w:name="_Toc173823720"/>
      <w:bookmarkStart w:id="41" w:name="_Toc173825528"/>
      <w:r w:rsidRPr="00EC0034">
        <w:rPr>
          <w:rFonts w:hint="cs"/>
          <w:rtl/>
        </w:rPr>
        <w:lastRenderedPageBreak/>
        <w:t>ניקוד ה</w:t>
      </w:r>
      <w:r w:rsidR="008E27B7" w:rsidRPr="00EC0034">
        <w:rPr>
          <w:rFonts w:hint="cs"/>
          <w:rtl/>
        </w:rPr>
        <w:t>הצעות</w:t>
      </w:r>
      <w:bookmarkEnd w:id="39"/>
      <w:bookmarkEnd w:id="40"/>
      <w:bookmarkEnd w:id="41"/>
    </w:p>
    <w:p w14:paraId="418764B6" w14:textId="77777777" w:rsidR="00C10C50" w:rsidRPr="002A3E64" w:rsidRDefault="00D97A7E" w:rsidP="007B01DE">
      <w:pPr>
        <w:pStyle w:val="2-"/>
        <w:rPr>
          <w:rtl/>
        </w:rPr>
      </w:pPr>
      <w:bookmarkStart w:id="42" w:name="_Toc43400593"/>
      <w:bookmarkStart w:id="43" w:name="_Toc44931902"/>
      <w:bookmarkStart w:id="44" w:name="_Toc44931989"/>
      <w:bookmarkStart w:id="45" w:name="_Hlk219966950"/>
      <w:bookmarkStart w:id="46"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42"/>
      <w:bookmarkEnd w:id="43"/>
      <w:bookmarkEnd w:id="44"/>
    </w:p>
    <w:bookmarkEnd w:id="45"/>
    <w:p w14:paraId="022F6234" w14:textId="77777777" w:rsidR="00C10C50" w:rsidRPr="007B01DE" w:rsidRDefault="00D97A7E"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ED70E53" w14:textId="77777777" w:rsidR="00C10C50" w:rsidRDefault="00D97A7E" w:rsidP="000C2347">
      <w:pPr>
        <w:pStyle w:val="4-3"/>
      </w:pPr>
      <w:bookmarkStart w:id="47" w:name="show_MishkalMechir"/>
      <w:r w:rsidRPr="002D1D37">
        <w:rPr>
          <w:rFonts w:hint="cs"/>
          <w:rtl/>
        </w:rPr>
        <w:t>מחיר</w:t>
      </w:r>
      <w:r w:rsidRPr="002D1D37">
        <w:rPr>
          <w:rtl/>
        </w:rPr>
        <w:t xml:space="preserve"> –</w:t>
      </w:r>
      <w:r w:rsidR="00E451C7">
        <w:rPr>
          <w:rFonts w:hint="cs"/>
          <w:rtl/>
        </w:rPr>
        <w:t xml:space="preserve"> </w:t>
      </w:r>
      <w:bookmarkStart w:id="48" w:name="MishkalMechir"/>
      <w:r w:rsidR="00D4695F">
        <w:rPr>
          <w:rFonts w:hint="cs"/>
          <w:rtl/>
        </w:rPr>
        <w:t>100</w:t>
      </w:r>
      <w:bookmarkEnd w:id="48"/>
      <w:r w:rsidRPr="002D1D37">
        <w:rPr>
          <w:rtl/>
        </w:rPr>
        <w:t>%</w:t>
      </w:r>
      <w:r w:rsidR="00DA0A6E">
        <w:rPr>
          <w:rFonts w:hint="cs"/>
          <w:rtl/>
        </w:rPr>
        <w:t>.</w:t>
      </w:r>
      <w:bookmarkEnd w:id="47"/>
    </w:p>
    <w:p w14:paraId="4B4D7127" w14:textId="77777777" w:rsidR="0091559C" w:rsidRDefault="00D97A7E" w:rsidP="007B01DE">
      <w:pPr>
        <w:pStyle w:val="2-"/>
        <w:rPr>
          <w:rtl/>
        </w:rPr>
      </w:pPr>
      <w:bookmarkStart w:id="49" w:name="show_isMarkivMechir_1"/>
      <w:r>
        <w:rPr>
          <w:rFonts w:hint="cs"/>
          <w:rtl/>
        </w:rPr>
        <w:t>מדדי מחיר</w:t>
      </w:r>
    </w:p>
    <w:p w14:paraId="74FABE68" w14:textId="77777777" w:rsidR="0071157D" w:rsidRDefault="00D97A7E"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5267826F" w14:textId="77777777" w:rsidR="0071157D" w:rsidRDefault="00D97A7E" w:rsidP="00A0392D">
      <w:pPr>
        <w:pStyle w:val="3-"/>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6803B077" w14:textId="77777777" w:rsidR="003242B8" w:rsidRDefault="00D97A7E" w:rsidP="003242B8">
      <w:pPr>
        <w:pStyle w:val="3-"/>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bookmarkEnd w:id="49"/>
    <w:p w14:paraId="7095C4C1"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3CAA2629" w14:textId="77777777" w:rsidR="0086013E" w:rsidRDefault="00D97A7E" w:rsidP="00A0392D">
      <w:pPr>
        <w:pStyle w:val="3-"/>
        <w:rPr>
          <w:rtl/>
        </w:rPr>
      </w:pPr>
      <w:r>
        <w:rPr>
          <w:rFonts w:hint="cs"/>
          <w:rtl/>
        </w:rPr>
        <w:t xml:space="preserve"> </w:t>
      </w:r>
      <w:bookmarkStart w:id="50"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ן המחיר ייעשה</w:t>
      </w:r>
      <w:r w:rsidR="003D6C1C">
        <w:rPr>
          <w:rFonts w:hint="cs"/>
          <w:rtl/>
        </w:rPr>
        <w:t xml:space="preserve"> </w:t>
      </w:r>
      <w:r w:rsidR="00283BC7">
        <w:rPr>
          <w:rFonts w:hint="cs"/>
          <w:rtl/>
        </w:rPr>
        <w:t xml:space="preserve">באופן הבא: </w:t>
      </w:r>
    </w:p>
    <w:p w14:paraId="6686CB15" w14:textId="77777777" w:rsidR="00822845" w:rsidRPr="00EE0107" w:rsidRDefault="00D97A7E"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5C29DCD0" w14:textId="77777777" w:rsidR="00C91699" w:rsidRDefault="00D97A7E"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4D08FEE3" w14:textId="77777777" w:rsidR="00DD6CED" w:rsidRDefault="00D97A7E" w:rsidP="006B6CCE">
      <w:pPr>
        <w:pStyle w:val="5-"/>
        <w:rPr>
          <w:rtl/>
        </w:rPr>
      </w:pPr>
      <w:bookmarkStart w:id="51" w:name="hidden_sumBidDuplicate"/>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52" w:name="show_isRelativeComparison"/>
    </w:p>
    <w:p w14:paraId="6D2736CF" w14:textId="77777777" w:rsidR="00DD6CED" w:rsidRPr="000649F8" w:rsidRDefault="00EE2268"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146E9611" w14:textId="77777777" w:rsidR="00DD6CED" w:rsidRPr="00925707" w:rsidRDefault="00D97A7E" w:rsidP="000C2347">
      <w:pPr>
        <w:pStyle w:val="6-0"/>
        <w:rPr>
          <w:rtl/>
        </w:rPr>
      </w:pPr>
      <w:r w:rsidRPr="00925707">
        <w:rPr>
          <w:rFonts w:hint="eastAsia"/>
          <w:rtl/>
        </w:rPr>
        <w:t>הגדרות</w:t>
      </w:r>
      <w:r w:rsidRPr="00925707">
        <w:rPr>
          <w:rtl/>
        </w:rPr>
        <w:t>:</w:t>
      </w:r>
    </w:p>
    <w:p w14:paraId="717FCF2F" w14:textId="77777777" w:rsidR="0086013E" w:rsidRPr="008500B1" w:rsidRDefault="00D97A7E"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F3C2314" w14:textId="77777777" w:rsidR="0086013E" w:rsidRPr="00825723" w:rsidRDefault="00D97A7E"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511A8A69" w14:textId="77777777" w:rsidR="0086013E" w:rsidRPr="006E33B1" w:rsidRDefault="00D97A7E"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023CB750" w14:textId="77777777" w:rsidR="0086013E" w:rsidRPr="00A32B2D" w:rsidRDefault="00D97A7E" w:rsidP="000C2347">
      <w:pPr>
        <w:pStyle w:val="7-0"/>
        <w:rPr>
          <w:rtl/>
        </w:rPr>
      </w:pPr>
      <w:r w:rsidRPr="00A32B2D">
        <w:rPr>
          <w:rFonts w:hint="eastAsia"/>
          <w:rtl/>
        </w:rPr>
        <w:lastRenderedPageBreak/>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50"/>
    <w:bookmarkEnd w:id="52"/>
    <w:p w14:paraId="6E513161" w14:textId="77777777" w:rsidR="0086013E" w:rsidRDefault="00EE2268" w:rsidP="007B01DE">
      <w:pPr>
        <w:pStyle w:val="1fc"/>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bookmarkEnd w:id="51"/>
    </w:p>
    <w:p w14:paraId="3BE054B8" w14:textId="77777777" w:rsidR="004475C1" w:rsidRPr="00323E5B" w:rsidRDefault="004475C1" w:rsidP="00E132E4"/>
    <w:p w14:paraId="281EF8C7" w14:textId="77777777" w:rsidR="00464ACD" w:rsidRPr="00EC0034" w:rsidRDefault="00D97A7E" w:rsidP="00973BC2">
      <w:pPr>
        <w:pStyle w:val="1fe"/>
        <w:rPr>
          <w:rtl/>
        </w:rPr>
      </w:pPr>
      <w:bookmarkStart w:id="53" w:name="_Toc256000043"/>
      <w:bookmarkStart w:id="54" w:name="_Toc32477901"/>
      <w:bookmarkStart w:id="55" w:name="_Toc43400596"/>
      <w:bookmarkStart w:id="56" w:name="_Toc44931905"/>
      <w:bookmarkStart w:id="57" w:name="_Toc44931992"/>
      <w:bookmarkStart w:id="58" w:name="_Toc53331331"/>
      <w:bookmarkStart w:id="59" w:name="_Toc173823721"/>
      <w:bookmarkStart w:id="60" w:name="_Toc173825529"/>
      <w:bookmarkEnd w:id="46"/>
      <w:r w:rsidRPr="00EC0034">
        <w:rPr>
          <w:rFonts w:hint="eastAsia"/>
          <w:rtl/>
        </w:rPr>
        <w:t>בחירת</w:t>
      </w:r>
      <w:r w:rsidRPr="00EC0034">
        <w:rPr>
          <w:rtl/>
        </w:rPr>
        <w:t xml:space="preserve"> </w:t>
      </w:r>
      <w:r w:rsidRPr="00EC0034">
        <w:rPr>
          <w:rFonts w:hint="eastAsia"/>
          <w:rtl/>
        </w:rPr>
        <w:t>זוכה</w:t>
      </w:r>
      <w:bookmarkEnd w:id="53"/>
      <w:bookmarkEnd w:id="54"/>
      <w:bookmarkEnd w:id="55"/>
      <w:bookmarkEnd w:id="56"/>
      <w:bookmarkEnd w:id="57"/>
      <w:bookmarkEnd w:id="58"/>
      <w:bookmarkEnd w:id="59"/>
      <w:bookmarkEnd w:id="60"/>
    </w:p>
    <w:p w14:paraId="473AAD47" w14:textId="77777777" w:rsidR="00B41858" w:rsidRPr="002A3E64" w:rsidRDefault="00D97A7E" w:rsidP="007B01DE">
      <w:pPr>
        <w:pStyle w:val="2-"/>
        <w:rPr>
          <w:rtl/>
        </w:rPr>
      </w:pPr>
      <w:bookmarkStart w:id="61" w:name="_Toc43400597"/>
      <w:bookmarkStart w:id="62" w:name="_Toc44931906"/>
      <w:bookmarkStart w:id="63" w:name="_Toc44931993"/>
      <w:r w:rsidRPr="002A3E64">
        <w:rPr>
          <w:rFonts w:hint="eastAsia"/>
          <w:rtl/>
        </w:rPr>
        <w:t>דירוג</w:t>
      </w:r>
      <w:r w:rsidRPr="002A3E64">
        <w:rPr>
          <w:rtl/>
        </w:rPr>
        <w:t xml:space="preserve"> ההצעות</w:t>
      </w:r>
      <w:bookmarkEnd w:id="61"/>
      <w:bookmarkEnd w:id="62"/>
      <w:bookmarkEnd w:id="63"/>
      <w:r w:rsidRPr="002A3E64">
        <w:rPr>
          <w:rtl/>
        </w:rPr>
        <w:t xml:space="preserve"> </w:t>
      </w:r>
    </w:p>
    <w:p w14:paraId="31166578" w14:textId="77777777" w:rsidR="00327C31" w:rsidRDefault="00D97A7E"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33F7CEB" w14:textId="77777777" w:rsidR="00681022" w:rsidRDefault="00D97A7E" w:rsidP="00A0392D">
      <w:pPr>
        <w:pStyle w:val="3-"/>
        <w:rPr>
          <w:rtl/>
        </w:rPr>
      </w:pPr>
      <w:bookmarkStart w:id="64" w:name="hidden_AmotMidaA_1"/>
      <w:bookmarkStart w:id="65" w:name="show_IsNotHumanResources_1"/>
      <w:bookmarkEnd w:id="64"/>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5A8126B" w14:textId="77777777" w:rsidR="00125AFD" w:rsidRPr="00E35708" w:rsidRDefault="00D97A7E"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4BD784E9" w14:textId="77777777" w:rsidR="00C46AF5" w:rsidRPr="00E35708" w:rsidRDefault="00D97A7E"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65"/>
    </w:p>
    <w:p w14:paraId="2612CA2B" w14:textId="77777777" w:rsidR="00B41858" w:rsidRPr="00C229DC" w:rsidRDefault="00D97A7E" w:rsidP="007B01DE">
      <w:pPr>
        <w:pStyle w:val="2-"/>
        <w:rPr>
          <w:rtl/>
        </w:rPr>
      </w:pPr>
      <w:bookmarkStart w:id="66" w:name="_Toc43400598"/>
      <w:bookmarkStart w:id="67" w:name="_Toc44931907"/>
      <w:bookmarkStart w:id="68" w:name="_Toc44931994"/>
      <w:r w:rsidRPr="00C229DC">
        <w:rPr>
          <w:rtl/>
        </w:rPr>
        <w:t xml:space="preserve">בחירת </w:t>
      </w:r>
      <w:r w:rsidR="001B092F" w:rsidRPr="00C229DC">
        <w:rPr>
          <w:rFonts w:hint="eastAsia"/>
          <w:rtl/>
        </w:rPr>
        <w:t>זוכה</w:t>
      </w:r>
      <w:bookmarkEnd w:id="66"/>
      <w:bookmarkEnd w:id="67"/>
      <w:bookmarkEnd w:id="68"/>
      <w:r w:rsidR="008669C4" w:rsidRPr="00C229DC">
        <w:rPr>
          <w:rtl/>
        </w:rPr>
        <w:t xml:space="preserve"> </w:t>
      </w:r>
    </w:p>
    <w:p w14:paraId="39E2A033" w14:textId="77777777" w:rsidR="00B41858" w:rsidRPr="00C229DC" w:rsidRDefault="00D97A7E" w:rsidP="00A0392D">
      <w:pPr>
        <w:pStyle w:val="3-"/>
        <w:rPr>
          <w:rtl/>
        </w:rPr>
      </w:pPr>
      <w:bookmarkStart w:id="69" w:name="hidden_numZohim_3"/>
      <w:bookmarkStart w:id="70" w:name="show_isNotBasket_8"/>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69"/>
      <w:bookmarkEnd w:id="70"/>
    </w:p>
    <w:p w14:paraId="4628906E" w14:textId="77777777" w:rsidR="001738BD" w:rsidRPr="006C0DCE" w:rsidRDefault="00D97A7E" w:rsidP="001738BD">
      <w:pPr>
        <w:pStyle w:val="3-"/>
      </w:pPr>
      <w:bookmarkStart w:id="71" w:name="show_isOneWinnerBaskets"/>
      <w:r w:rsidRPr="006C0DCE">
        <w:rPr>
          <w:rFonts w:hint="cs"/>
          <w:rtl/>
        </w:rPr>
        <w:t>בתום דירוג ההצעות עבור כל סל, המזמין יכריז על המציע שהצעתו דורגה ראשונה בסל, כזוכה בסל, בכפוף לביצוע הפעולות המפורטות להלן ("</w:t>
      </w:r>
      <w:r w:rsidRPr="006C0DCE">
        <w:rPr>
          <w:rFonts w:hint="cs"/>
          <w:b/>
          <w:bCs/>
          <w:rtl/>
        </w:rPr>
        <w:t>זוכה</w:t>
      </w:r>
      <w:r w:rsidRPr="006C0DCE">
        <w:rPr>
          <w:rFonts w:hint="cs"/>
          <w:rtl/>
        </w:rPr>
        <w:t xml:space="preserve">"), וכן יודיע למציעים האחרים בסל על ההכרזה כאמור. </w:t>
      </w:r>
      <w:bookmarkEnd w:id="71"/>
    </w:p>
    <w:p w14:paraId="1D39A5E1" w14:textId="77777777" w:rsidR="001F7139" w:rsidRPr="002A3E64" w:rsidRDefault="00D97A7E" w:rsidP="007B01DE">
      <w:pPr>
        <w:pStyle w:val="2-"/>
        <w:rPr>
          <w:rtl/>
        </w:rPr>
      </w:pPr>
      <w:bookmarkStart w:id="72" w:name="_Toc43400599"/>
      <w:bookmarkStart w:id="73" w:name="_Toc44931908"/>
      <w:bookmarkStart w:id="74" w:name="_Toc44931995"/>
      <w:r w:rsidRPr="002A3E64">
        <w:rPr>
          <w:rFonts w:hint="eastAsia"/>
          <w:rtl/>
        </w:rPr>
        <w:t>כשירים</w:t>
      </w:r>
      <w:r w:rsidRPr="002A3E64">
        <w:rPr>
          <w:rtl/>
        </w:rPr>
        <w:t xml:space="preserve"> </w:t>
      </w:r>
      <w:proofErr w:type="spellStart"/>
      <w:r w:rsidRPr="002A3E64">
        <w:rPr>
          <w:rFonts w:hint="eastAsia"/>
          <w:rtl/>
        </w:rPr>
        <w:t>לזכיה</w:t>
      </w:r>
      <w:bookmarkEnd w:id="72"/>
      <w:bookmarkEnd w:id="73"/>
      <w:bookmarkEnd w:id="74"/>
      <w:proofErr w:type="spellEnd"/>
    </w:p>
    <w:p w14:paraId="479D5B04" w14:textId="77777777" w:rsidR="001754C3" w:rsidRPr="00FF5805" w:rsidRDefault="00D97A7E"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bookmarkStart w:id="75" w:name="show_isNotBasket_3"/>
      <w:r w:rsidR="00A239B9" w:rsidRPr="00A239B9">
        <w:rPr>
          <w:rFonts w:hint="cs"/>
          <w:rtl/>
        </w:rPr>
        <w:t xml:space="preserve"> במכרז</w:t>
      </w:r>
      <w:bookmarkEnd w:id="75"/>
      <w:r w:rsidRPr="00E92470">
        <w:rPr>
          <w:rtl/>
        </w:rPr>
        <w:t>.</w:t>
      </w:r>
      <w:r w:rsidR="00A239B9" w:rsidRPr="00E92470">
        <w:rPr>
          <w:rFonts w:hint="cs"/>
          <w:rtl/>
        </w:rPr>
        <w:t xml:space="preserve"> </w:t>
      </w:r>
      <w:bookmarkStart w:id="76" w:name="_Ref383951818"/>
      <w:bookmarkStart w:id="77" w:name="_Toc407797385"/>
      <w:bookmarkStart w:id="78"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w:t>
      </w:r>
      <w:r w:rsidR="00A239B9" w:rsidRPr="00FF5805">
        <w:rPr>
          <w:rFonts w:hint="cs"/>
          <w:rtl/>
        </w:rPr>
        <w:lastRenderedPageBreak/>
        <w:t>במכרז</w:t>
      </w:r>
      <w:r w:rsidRPr="00FF5805">
        <w:rPr>
          <w:rFonts w:hint="cs"/>
          <w:rtl/>
        </w:rPr>
        <w:t xml:space="preserve">. </w:t>
      </w:r>
      <w:r w:rsidR="006E41EE">
        <w:rPr>
          <w:rFonts w:hint="cs"/>
          <w:rtl/>
        </w:rPr>
        <w:t>בתקופה שלאחר שנה מיום בחירת הזוכה, רשאי המזמין בהסכמת הכשיר, להכריז עליו כזוכה.</w:t>
      </w:r>
    </w:p>
    <w:bookmarkEnd w:id="76"/>
    <w:bookmarkEnd w:id="77"/>
    <w:bookmarkEnd w:id="78"/>
    <w:p w14:paraId="7AB97DB8" w14:textId="77777777" w:rsidR="001754C3" w:rsidRPr="002A3E64" w:rsidRDefault="00D97A7E"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918F0CF" w14:textId="77777777" w:rsidR="007F0B3C" w:rsidRDefault="00D97A7E" w:rsidP="00A0392D">
      <w:pPr>
        <w:pStyle w:val="3-"/>
        <w:rPr>
          <w:rtl/>
        </w:rPr>
      </w:pPr>
      <w:r>
        <w:rPr>
          <w:rStyle w:val="restricted-editing-exception"/>
          <w:rFonts w:eastAsia="David"/>
          <w:rtl/>
        </w:rPr>
        <w:t>כתנאי לחתימת המזמין על הסכם ההתקשרות, על הזוכה לבצע את הפעולות הבאות, בפרק זמן שיוגדר על ידי המזמין:</w:t>
      </w:r>
    </w:p>
    <w:p w14:paraId="0CDAFD82" w14:textId="77777777" w:rsidR="00EF2249" w:rsidRDefault="00D97A7E">
      <w:pPr>
        <w:pStyle w:val="4-3"/>
        <w:rPr>
          <w:rtl/>
        </w:rPr>
      </w:pPr>
      <w:r>
        <w:rPr>
          <w:rFonts w:eastAsia="David"/>
          <w:rtl/>
        </w:rPr>
        <w:t>אם הזוכה הוא חברה, למעט חברה ממשלתית, עליו להעביר אישור מעודכן כי החברה אינה רשומה כמפרת חוק ואינה מצויה בהתראה לפני רישום כחברה מפרת חוק. ניתן להיעזר באתר הגיידסטאר.</w:t>
      </w:r>
    </w:p>
    <w:p w14:paraId="483C2291" w14:textId="77777777" w:rsidR="00EF2249" w:rsidRDefault="00D97A7E">
      <w:pPr>
        <w:pStyle w:val="4-3"/>
        <w:rPr>
          <w:rtl/>
        </w:rPr>
      </w:pPr>
      <w:r>
        <w:rPr>
          <w:rFonts w:eastAsia="David"/>
          <w:rtl/>
        </w:rPr>
        <w:t>אם הזוכה הוא עמותה, הקדש, אגודה עותומאנית או חברה לתועלת הציבור –</w:t>
      </w:r>
    </w:p>
    <w:p w14:paraId="4606F34F" w14:textId="77777777" w:rsidR="00EF2249" w:rsidRDefault="00D97A7E">
      <w:pPr>
        <w:pStyle w:val="5-"/>
        <w:rPr>
          <w:rtl/>
        </w:rPr>
      </w:pPr>
      <w:r>
        <w:rPr>
          <w:rFonts w:eastAsia="David"/>
          <w:rtl/>
        </w:rPr>
        <w:t xml:space="preserve">הגשת אישור ניהול תקין מאת רשם העמותות או רשם ההקדשות, לפי העניין, המעיד כי הגוף מקיים את </w:t>
      </w:r>
      <w:hyperlink r:id="rId15" w:anchor="_" w:history="1">
        <w:r>
          <w:rPr>
            <w:rFonts w:eastAsia="David"/>
            <w:color w:val="0000FF"/>
            <w:u w:val="single" w:color="0000FF"/>
            <w:rtl/>
          </w:rPr>
          <w:t>דרישות חוק העמותות, התש"ם-1980</w:t>
        </w:r>
      </w:hyperlink>
      <w:r>
        <w:rPr>
          <w:rFonts w:eastAsia="David"/>
          <w:rtl/>
        </w:rPr>
        <w:t xml:space="preserve">, </w:t>
      </w:r>
      <w:hyperlink r:id="rId16" w:anchor="_" w:history="1">
        <w:r>
          <w:rPr>
            <w:rFonts w:eastAsia="David"/>
            <w:color w:val="0000FF"/>
            <w:u w:val="single" w:color="0000FF"/>
            <w:rtl/>
          </w:rPr>
          <w:t xml:space="preserve">חוק החברות, התשנ"ט-1999 </w:t>
        </w:r>
      </w:hyperlink>
      <w:r>
        <w:rPr>
          <w:rFonts w:eastAsia="David"/>
          <w:rtl/>
        </w:rPr>
        <w:t xml:space="preserve">או </w:t>
      </w:r>
      <w:hyperlink r:id="rId17" w:anchor="_" w:history="1">
        <w:r>
          <w:rPr>
            <w:rFonts w:eastAsia="David"/>
            <w:color w:val="0000FF"/>
            <w:u w:val="single" w:color="0000FF"/>
            <w:rtl/>
          </w:rPr>
          <w:t xml:space="preserve">חוק הנאמנות, התשל"ט-1979 </w:t>
        </w:r>
      </w:hyperlink>
      <w:r>
        <w:rPr>
          <w:rFonts w:eastAsia="David"/>
          <w:rtl/>
        </w:rPr>
        <w:t>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w:t>
      </w:r>
    </w:p>
    <w:p w14:paraId="13B1075A" w14:textId="77777777" w:rsidR="00EF2249" w:rsidRDefault="00D97A7E">
      <w:pPr>
        <w:pStyle w:val="6-0"/>
        <w:rPr>
          <w:rtl/>
        </w:rPr>
      </w:pPr>
      <w:r>
        <w:rPr>
          <w:rFonts w:eastAsia="David"/>
          <w:rtl/>
        </w:rPr>
        <w:t>התקשרות עם עמותה, חל"צ, או ההקדש, אשר טרם חלפו שנתיים מיום רישומן.</w:t>
      </w:r>
    </w:p>
    <w:p w14:paraId="0973BF85" w14:textId="77777777" w:rsidR="00EF2249" w:rsidRDefault="00D97A7E">
      <w:pPr>
        <w:pStyle w:val="6-0"/>
        <w:rPr>
          <w:rtl/>
        </w:rPr>
      </w:pPr>
      <w:r>
        <w:rPr>
          <w:rFonts w:eastAsia="David"/>
          <w:rtl/>
        </w:rPr>
        <w:t>התקשרות עם אגודה עותומאנית.</w:t>
      </w:r>
    </w:p>
    <w:p w14:paraId="38871128" w14:textId="77777777" w:rsidR="00EF2249" w:rsidRDefault="00D97A7E">
      <w:pPr>
        <w:pStyle w:val="5-"/>
        <w:rPr>
          <w:rtl/>
        </w:rPr>
      </w:pPr>
      <w:r>
        <w:rPr>
          <w:rFonts w:eastAsia="David"/>
          <w:rtl/>
        </w:rPr>
        <w:t>זוכה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w:t>
      </w:r>
    </w:p>
    <w:p w14:paraId="30A9FC15" w14:textId="77777777" w:rsidR="00EF2249" w:rsidRDefault="00D97A7E">
      <w:pPr>
        <w:pStyle w:val="4-3"/>
        <w:rPr>
          <w:rtl/>
        </w:rPr>
      </w:pPr>
      <w:r>
        <w:rPr>
          <w:rFonts w:eastAsia="David"/>
          <w:rtl/>
        </w:rPr>
        <w:t>להגיש את הסכם ההתקשרות שב</w:t>
      </w:r>
      <w:r>
        <w:rPr>
          <w:rFonts w:eastAsia="David"/>
          <w:b/>
          <w:bCs/>
          <w:rtl/>
        </w:rPr>
        <w:t>פרק ד</w:t>
      </w:r>
      <w:r>
        <w:rPr>
          <w:rFonts w:eastAsia="David"/>
          <w:rtl/>
        </w:rPr>
        <w:t>, על נספחיו (לדוג' נספח ביטוח, נספח ערבות בנקאית לטובת ביצוע ההתקשרות ("</w:t>
      </w:r>
      <w:r>
        <w:rPr>
          <w:rFonts w:eastAsia="David"/>
          <w:b/>
          <w:bCs/>
          <w:rtl/>
        </w:rPr>
        <w:t>ערבות ביצוע</w:t>
      </w:r>
      <w:r>
        <w:rPr>
          <w:rFonts w:eastAsia="David"/>
          <w:rtl/>
        </w:rPr>
        <w:t>"), נספח סודיות והיעדר ניגוד עניינים וכדו') כשהוא חתום על ידי הזוכה.</w:t>
      </w:r>
    </w:p>
    <w:p w14:paraId="04386F39" w14:textId="77777777" w:rsidR="00EF2249" w:rsidRDefault="00D97A7E">
      <w:pPr>
        <w:pStyle w:val="4-3"/>
        <w:rPr>
          <w:rtl/>
        </w:rPr>
      </w:pPr>
      <w:r>
        <w:rPr>
          <w:rFonts w:eastAsia="David"/>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8" w:history="1">
        <w:r>
          <w:rPr>
            <w:rFonts w:eastAsia="David"/>
            <w:color w:val="0000FF"/>
            <w:u w:val="single" w:color="0000FF"/>
            <w:rtl/>
          </w:rPr>
          <w:t>הוראת תכ"ם 7.12.5 "פורטל הספקים"</w:t>
        </w:r>
      </w:hyperlink>
      <w:r>
        <w:rPr>
          <w:rFonts w:eastAsia="David"/>
          <w:rtl/>
        </w:rPr>
        <w:t>).</w:t>
      </w:r>
    </w:p>
    <w:p w14:paraId="040F9D07" w14:textId="77777777" w:rsidR="00EF2249" w:rsidRDefault="00D97A7E">
      <w:pPr>
        <w:pStyle w:val="3-"/>
        <w:rPr>
          <w:rtl/>
        </w:rPr>
      </w:pPr>
      <w:r>
        <w:rPr>
          <w:rFonts w:eastAsia="David"/>
          <w:rtl/>
        </w:rPr>
        <w:t xml:space="preserve">אם 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w:t>
      </w:r>
      <w:r>
        <w:rPr>
          <w:rFonts w:eastAsia="David"/>
          <w:rtl/>
        </w:rPr>
        <w:lastRenderedPageBreak/>
        <w:t>על המדורג הבא כזוכה במכרז. כמו כן יוכל המזמין לחלט את ערבות ההצעה של הזוכה.</w:t>
      </w:r>
    </w:p>
    <w:p w14:paraId="6607B550" w14:textId="77777777" w:rsidR="00EF2249" w:rsidRDefault="00EF2249">
      <w:pPr>
        <w:rPr>
          <w:rtl/>
        </w:rPr>
      </w:pPr>
    </w:p>
    <w:p w14:paraId="50C39880" w14:textId="77777777" w:rsidR="00AA027F" w:rsidRPr="002A3E64" w:rsidRDefault="00D97A7E" w:rsidP="007B01DE">
      <w:pPr>
        <w:pStyle w:val="2-"/>
        <w:rPr>
          <w:rtl/>
        </w:rPr>
      </w:pPr>
      <w:bookmarkStart w:id="79" w:name="_Toc43400601"/>
      <w:bookmarkStart w:id="80" w:name="_Toc44931910"/>
      <w:bookmarkStart w:id="81" w:name="_Toc44931997"/>
      <w:bookmarkStart w:id="82"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9"/>
      <w:bookmarkEnd w:id="80"/>
      <w:bookmarkEnd w:id="81"/>
    </w:p>
    <w:p w14:paraId="7ABE498D" w14:textId="77777777" w:rsidR="00A921E5" w:rsidRPr="002D1D37" w:rsidRDefault="00D97A7E"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83" w:name="_Toc407797419"/>
      <w:r w:rsidR="006E41EE">
        <w:rPr>
          <w:rFonts w:hint="cs"/>
          <w:rtl/>
        </w:rPr>
        <w:t xml:space="preserve">ועם השלמת אישור ההתקשרות אצל המזמין, </w:t>
      </w:r>
      <w:r w:rsidR="00FF66C3">
        <w:rPr>
          <w:rFonts w:hint="cs"/>
          <w:rtl/>
        </w:rPr>
        <w:t xml:space="preserve">טרם ביצוע רכש, </w:t>
      </w:r>
      <w:r w:rsidR="006E41EE">
        <w:rPr>
          <w:rFonts w:hint="cs"/>
          <w:rtl/>
        </w:rPr>
        <w:t xml:space="preserve">יוציא המזמין הזמנה לספק. </w:t>
      </w:r>
      <w:r w:rsidRPr="002D1D37">
        <w:rPr>
          <w:rtl/>
        </w:rPr>
        <w:t xml:space="preserve"> </w:t>
      </w:r>
      <w:bookmarkEnd w:id="83"/>
    </w:p>
    <w:p w14:paraId="7118AB5E" w14:textId="77777777" w:rsidR="00AA027F" w:rsidRPr="003874D1" w:rsidRDefault="00D97A7E"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84" w:name="show_expected_time_by_customer"/>
      <w:r w:rsidR="0062039A">
        <w:rPr>
          <w:rFonts w:hint="cs"/>
          <w:rtl/>
        </w:rPr>
        <w:t xml:space="preserve"> פרק הזמן שיוגדר על ידי המזמין</w:t>
      </w:r>
      <w:bookmarkEnd w:id="84"/>
      <w:r w:rsidRPr="002D1D37">
        <w:rPr>
          <w:rtl/>
        </w:rPr>
        <w:t xml:space="preserve">. </w:t>
      </w:r>
    </w:p>
    <w:p w14:paraId="5A732CCF"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F8ADE30" w14:textId="77777777" w:rsidR="00721BE1" w:rsidRPr="00EC0034" w:rsidRDefault="00D97A7E" w:rsidP="00973BC2">
      <w:pPr>
        <w:pStyle w:val="1fe"/>
        <w:rPr>
          <w:rtl/>
        </w:rPr>
      </w:pPr>
      <w:bookmarkStart w:id="85" w:name="_Toc256000044"/>
      <w:bookmarkStart w:id="86" w:name="_Toc32477902"/>
      <w:bookmarkStart w:id="87" w:name="_Toc43400602"/>
      <w:bookmarkStart w:id="88" w:name="_Toc44931911"/>
      <w:bookmarkStart w:id="89" w:name="_Toc44931998"/>
      <w:bookmarkStart w:id="90" w:name="_Toc53331332"/>
      <w:bookmarkStart w:id="91" w:name="_Toc173823722"/>
      <w:bookmarkStart w:id="92" w:name="_Toc173825530"/>
      <w:r w:rsidRPr="00EC0034">
        <w:rPr>
          <w:rFonts w:hint="cs"/>
          <w:rtl/>
        </w:rPr>
        <w:lastRenderedPageBreak/>
        <w:t>מופעים ומועדים במכרז</w:t>
      </w:r>
      <w:bookmarkEnd w:id="85"/>
      <w:bookmarkEnd w:id="86"/>
      <w:bookmarkEnd w:id="87"/>
      <w:bookmarkEnd w:id="88"/>
      <w:bookmarkEnd w:id="89"/>
      <w:bookmarkEnd w:id="90"/>
      <w:bookmarkEnd w:id="91"/>
      <w:bookmarkEnd w:id="92"/>
    </w:p>
    <w:p w14:paraId="5D7A9ADF" w14:textId="77777777" w:rsidR="00721BE1" w:rsidRPr="008C78B4" w:rsidRDefault="00D97A7E" w:rsidP="007B01DE">
      <w:pPr>
        <w:pStyle w:val="2-"/>
        <w:rPr>
          <w:rtl/>
        </w:rPr>
      </w:pPr>
      <w:bookmarkStart w:id="93" w:name="_Toc43400603"/>
      <w:bookmarkStart w:id="94" w:name="_Toc44931912"/>
      <w:bookmarkStart w:id="95" w:name="_Toc44931999"/>
      <w:bookmarkStart w:id="96" w:name="_Toc516503357"/>
      <w:bookmarkStart w:id="97" w:name="_Toc516503358"/>
      <w:bookmarkEnd w:id="82"/>
      <w:r w:rsidRPr="008C78B4">
        <w:rPr>
          <w:rFonts w:hint="eastAsia"/>
          <w:rtl/>
        </w:rPr>
        <w:t>מועדי</w:t>
      </w:r>
      <w:r w:rsidRPr="008C78B4">
        <w:rPr>
          <w:rtl/>
        </w:rPr>
        <w:t xml:space="preserve"> </w:t>
      </w:r>
      <w:r w:rsidRPr="008C78B4">
        <w:rPr>
          <w:rFonts w:hint="eastAsia"/>
          <w:rtl/>
        </w:rPr>
        <w:t>המכרז</w:t>
      </w:r>
      <w:bookmarkEnd w:id="93"/>
      <w:bookmarkEnd w:id="94"/>
      <w:bookmarkEnd w:id="95"/>
    </w:p>
    <w:p w14:paraId="43944922" w14:textId="77777777" w:rsidR="00721BE1" w:rsidRDefault="00D97A7E" w:rsidP="00A0392D">
      <w:pPr>
        <w:pStyle w:val="3-"/>
        <w:rPr>
          <w:rtl/>
        </w:rPr>
      </w:pPr>
      <w:bookmarkStart w:id="98" w:name="show_SugTevatMichrazimRegular_4"/>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EF2249" w14:paraId="05570F56" w14:textId="77777777" w:rsidTr="00B35F02">
        <w:trPr>
          <w:tblHeader/>
          <w:jc w:val="right"/>
        </w:trPr>
        <w:tc>
          <w:tcPr>
            <w:tcW w:w="4251" w:type="dxa"/>
            <w:shd w:val="clear" w:color="auto" w:fill="E6E6E6"/>
            <w:vAlign w:val="center"/>
          </w:tcPr>
          <w:p w14:paraId="2AC67B50" w14:textId="77777777" w:rsidR="0057313F" w:rsidRPr="00FA1D31" w:rsidRDefault="00D97A7E" w:rsidP="000011C8">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1B757D5D" w14:textId="77777777" w:rsidR="0057313F" w:rsidRPr="00FA1D31" w:rsidRDefault="00D97A7E" w:rsidP="00E63618">
            <w:pPr>
              <w:pStyle w:val="af7"/>
              <w:spacing w:line="360" w:lineRule="auto"/>
              <w:ind w:right="52"/>
              <w:rPr>
                <w:rFonts w:cs="David"/>
                <w:rtl/>
              </w:rPr>
            </w:pPr>
            <w:r w:rsidRPr="00FA1D31">
              <w:rPr>
                <w:rFonts w:cs="David"/>
                <w:rtl/>
              </w:rPr>
              <w:t>תאריך</w:t>
            </w:r>
          </w:p>
        </w:tc>
      </w:tr>
      <w:tr w:rsidR="00EF2249" w14:paraId="38E6A95F" w14:textId="77777777" w:rsidTr="00B35F02">
        <w:trPr>
          <w:jc w:val="right"/>
        </w:trPr>
        <w:tc>
          <w:tcPr>
            <w:tcW w:w="4251" w:type="dxa"/>
            <w:vAlign w:val="center"/>
          </w:tcPr>
          <w:p w14:paraId="77F412B5" w14:textId="77777777" w:rsidR="0057313F" w:rsidRPr="00FA1D31" w:rsidRDefault="00D97A7E" w:rsidP="000011C8">
            <w:pPr>
              <w:pStyle w:val="af7"/>
              <w:spacing w:line="360" w:lineRule="auto"/>
              <w:ind w:right="160"/>
              <w:jc w:val="center"/>
              <w:rPr>
                <w:rFonts w:cs="David"/>
                <w:rtl/>
              </w:rPr>
            </w:pPr>
            <w:bookmarkStart w:id="99" w:name="show_kenesMetzim_1"/>
            <w:bookmarkStart w:id="100" w:name="show_kenesMetzim_3" w:colFirst="0" w:colLast="1"/>
            <w:r w:rsidRPr="00FA1D31">
              <w:rPr>
                <w:rFonts w:cs="David" w:hint="cs"/>
                <w:rtl/>
              </w:rPr>
              <w:t>כנס מציעים</w:t>
            </w:r>
            <w:bookmarkEnd w:id="99"/>
          </w:p>
        </w:tc>
        <w:tc>
          <w:tcPr>
            <w:tcW w:w="3685" w:type="dxa"/>
            <w:vAlign w:val="center"/>
          </w:tcPr>
          <w:p w14:paraId="697E99FF" w14:textId="77777777" w:rsidR="00F24626" w:rsidRPr="00FA72D5" w:rsidRDefault="00FA72D5" w:rsidP="00FA72D5">
            <w:pPr>
              <w:pStyle w:val="af7"/>
              <w:spacing w:line="360" w:lineRule="auto"/>
              <w:ind w:right="52"/>
              <w:jc w:val="center"/>
              <w:rPr>
                <w:rFonts w:cs="David"/>
                <w:b/>
                <w:bCs/>
                <w:sz w:val="28"/>
                <w:szCs w:val="28"/>
                <w:u w:val="single"/>
                <w:rtl/>
              </w:rPr>
            </w:pPr>
            <w:r w:rsidRPr="00FA72D5">
              <w:rPr>
                <w:rFonts w:cs="David" w:hint="cs"/>
                <w:b/>
                <w:bCs/>
                <w:sz w:val="28"/>
                <w:szCs w:val="28"/>
                <w:u w:val="single"/>
                <w:rtl/>
              </w:rPr>
              <w:t xml:space="preserve">15.7.2026 </w:t>
            </w:r>
            <w:r w:rsidR="0057313F" w:rsidRPr="00FA72D5">
              <w:rPr>
                <w:rFonts w:cs="David"/>
                <w:b/>
                <w:bCs/>
                <w:sz w:val="28"/>
                <w:szCs w:val="28"/>
                <w:u w:val="single"/>
                <w:rtl/>
              </w:rPr>
              <w:t>בשעה</w:t>
            </w:r>
            <w:r w:rsidR="00D97A7E" w:rsidRPr="00FA72D5">
              <w:rPr>
                <w:rFonts w:cs="David" w:hint="cs"/>
                <w:b/>
                <w:bCs/>
                <w:sz w:val="28"/>
                <w:szCs w:val="28"/>
                <w:u w:val="single"/>
                <w:rtl/>
              </w:rPr>
              <w:t xml:space="preserve"> </w:t>
            </w:r>
            <w:r w:rsidR="0057313F" w:rsidRPr="00FA72D5">
              <w:rPr>
                <w:rFonts w:cs="David"/>
                <w:b/>
                <w:bCs/>
                <w:sz w:val="28"/>
                <w:szCs w:val="28"/>
                <w:u w:val="single"/>
                <w:rtl/>
              </w:rPr>
              <w:t xml:space="preserve"> </w:t>
            </w:r>
            <w:r w:rsidR="00630381" w:rsidRPr="00FA72D5">
              <w:rPr>
                <w:rFonts w:cs="David" w:hint="cs"/>
                <w:b/>
                <w:bCs/>
                <w:sz w:val="28"/>
                <w:szCs w:val="28"/>
                <w:u w:val="single"/>
                <w:rtl/>
              </w:rPr>
              <w:t>1</w:t>
            </w:r>
            <w:r w:rsidRPr="00FA72D5">
              <w:rPr>
                <w:rFonts w:cs="David" w:hint="cs"/>
                <w:b/>
                <w:bCs/>
                <w:sz w:val="28"/>
                <w:szCs w:val="28"/>
                <w:u w:val="single"/>
                <w:rtl/>
              </w:rPr>
              <w:t>1</w:t>
            </w:r>
            <w:r w:rsidR="00547003" w:rsidRPr="00FA72D5">
              <w:rPr>
                <w:rFonts w:cs="David" w:hint="cs"/>
                <w:b/>
                <w:bCs/>
                <w:sz w:val="28"/>
                <w:szCs w:val="28"/>
                <w:u w:val="single"/>
                <w:rtl/>
              </w:rPr>
              <w:t>:00</w:t>
            </w:r>
          </w:p>
        </w:tc>
      </w:tr>
      <w:bookmarkEnd w:id="100"/>
      <w:tr w:rsidR="00EF2249" w14:paraId="6B041186" w14:textId="77777777" w:rsidTr="00B35F02">
        <w:trPr>
          <w:jc w:val="right"/>
        </w:trPr>
        <w:tc>
          <w:tcPr>
            <w:tcW w:w="4251" w:type="dxa"/>
            <w:vAlign w:val="center"/>
          </w:tcPr>
          <w:p w14:paraId="03FC8445" w14:textId="77777777" w:rsidR="0057313F" w:rsidRPr="00FA1D31" w:rsidRDefault="00D97A7E" w:rsidP="000011C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096B0DFB" w14:textId="77777777" w:rsidR="0057313F" w:rsidRPr="00FA72D5" w:rsidRDefault="00FA72D5" w:rsidP="00FA72D5">
            <w:pPr>
              <w:pStyle w:val="af7"/>
              <w:spacing w:line="360" w:lineRule="auto"/>
              <w:ind w:right="52"/>
              <w:jc w:val="center"/>
              <w:rPr>
                <w:rFonts w:cs="David"/>
                <w:b/>
                <w:bCs/>
                <w:sz w:val="28"/>
                <w:szCs w:val="28"/>
                <w:u w:val="single"/>
                <w:rtl/>
              </w:rPr>
            </w:pPr>
            <w:r w:rsidRPr="00FA72D5">
              <w:rPr>
                <w:rFonts w:cs="David" w:hint="cs"/>
                <w:b/>
                <w:bCs/>
                <w:sz w:val="28"/>
                <w:szCs w:val="28"/>
                <w:u w:val="single"/>
                <w:rtl/>
              </w:rPr>
              <w:t xml:space="preserve">23.7.2026 </w:t>
            </w:r>
            <w:r w:rsidR="00D97A7E" w:rsidRPr="00FA72D5">
              <w:rPr>
                <w:rFonts w:cs="David"/>
                <w:b/>
                <w:bCs/>
                <w:sz w:val="28"/>
                <w:szCs w:val="28"/>
                <w:u w:val="single"/>
                <w:rtl/>
              </w:rPr>
              <w:t xml:space="preserve"> בשעה</w:t>
            </w:r>
            <w:r w:rsidR="00D97A7E" w:rsidRPr="00FA72D5">
              <w:rPr>
                <w:rFonts w:cs="David" w:hint="cs"/>
                <w:b/>
                <w:bCs/>
                <w:sz w:val="28"/>
                <w:szCs w:val="28"/>
                <w:u w:val="single"/>
                <w:rtl/>
              </w:rPr>
              <w:t xml:space="preserve"> </w:t>
            </w:r>
            <w:r w:rsidRPr="00FA72D5">
              <w:rPr>
                <w:rFonts w:cs="David" w:hint="cs"/>
                <w:b/>
                <w:bCs/>
                <w:sz w:val="28"/>
                <w:szCs w:val="28"/>
                <w:u w:val="single"/>
                <w:rtl/>
              </w:rPr>
              <w:t>14:00</w:t>
            </w:r>
          </w:p>
        </w:tc>
      </w:tr>
      <w:tr w:rsidR="00EF2249" w14:paraId="51683910" w14:textId="77777777" w:rsidTr="00B35F02">
        <w:trPr>
          <w:jc w:val="right"/>
        </w:trPr>
        <w:tc>
          <w:tcPr>
            <w:tcW w:w="4251" w:type="dxa"/>
            <w:vAlign w:val="center"/>
          </w:tcPr>
          <w:p w14:paraId="16213C7D" w14:textId="77777777" w:rsidR="0057313F" w:rsidRPr="00FA1D31" w:rsidRDefault="00D97A7E" w:rsidP="000011C8">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141A562A" w14:textId="77777777" w:rsidR="0057313F" w:rsidRPr="00FA72D5" w:rsidRDefault="00FA72D5" w:rsidP="00FA72D5">
            <w:pPr>
              <w:pStyle w:val="af7"/>
              <w:spacing w:line="360" w:lineRule="auto"/>
              <w:ind w:right="52"/>
              <w:jc w:val="center"/>
              <w:rPr>
                <w:rFonts w:cs="David"/>
                <w:rtl/>
              </w:rPr>
            </w:pPr>
            <w:r w:rsidRPr="00FA72D5">
              <w:rPr>
                <w:rFonts w:cs="David" w:hint="cs"/>
                <w:b/>
                <w:bCs/>
                <w:sz w:val="28"/>
                <w:szCs w:val="28"/>
                <w:u w:val="single"/>
                <w:rtl/>
              </w:rPr>
              <w:t xml:space="preserve">6.8.2026 </w:t>
            </w:r>
            <w:r w:rsidR="00D97A7E" w:rsidRPr="00FA72D5">
              <w:rPr>
                <w:rFonts w:cs="David"/>
                <w:b/>
                <w:bCs/>
                <w:sz w:val="28"/>
                <w:szCs w:val="28"/>
                <w:u w:val="single"/>
                <w:rtl/>
              </w:rPr>
              <w:t xml:space="preserve"> בשעה </w:t>
            </w:r>
            <w:r w:rsidR="00065D4C" w:rsidRPr="00FA72D5">
              <w:rPr>
                <w:rFonts w:cs="David" w:hint="cs"/>
                <w:b/>
                <w:bCs/>
                <w:sz w:val="28"/>
                <w:szCs w:val="28"/>
                <w:u w:val="single"/>
                <w:rtl/>
              </w:rPr>
              <w:t>14</w:t>
            </w:r>
            <w:r w:rsidR="0080502B" w:rsidRPr="00FA72D5">
              <w:rPr>
                <w:rFonts w:cs="David" w:hint="cs"/>
                <w:b/>
                <w:bCs/>
                <w:sz w:val="28"/>
                <w:szCs w:val="28"/>
                <w:u w:val="single"/>
                <w:rtl/>
              </w:rPr>
              <w:t>:00</w:t>
            </w:r>
          </w:p>
        </w:tc>
      </w:tr>
    </w:tbl>
    <w:p w14:paraId="2661F04F" w14:textId="77777777" w:rsidR="00B35C2C" w:rsidRDefault="00D97A7E"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64CC3D8" w14:textId="77777777" w:rsidR="00476E94" w:rsidRDefault="00D97A7E"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01"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7D08C0">
        <w:t>5/2026</w:t>
      </w:r>
      <w:r w:rsidRPr="002A3E64">
        <w:rPr>
          <w:rtl/>
        </w:rPr>
        <w:t xml:space="preserve"> – </w:t>
      </w:r>
      <w:r w:rsidRPr="002A3E64">
        <w:rPr>
          <w:rFonts w:hint="eastAsia"/>
          <w:rtl/>
        </w:rPr>
        <w:t>ל</w:t>
      </w:r>
      <w:bookmarkStart w:id="102" w:name="TenderDesc_11"/>
      <w:r w:rsidRPr="002A3E64">
        <w:rPr>
          <w:rtl/>
        </w:rPr>
        <w:t>הקמת שני מאגרי מים עבור המרכז הרפואי זיו</w:t>
      </w:r>
      <w:bookmarkEnd w:id="10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01"/>
      <w:r>
        <w:rPr>
          <w:rFonts w:hint="cs"/>
          <w:rtl/>
        </w:rPr>
        <w:t>.</w:t>
      </w:r>
      <w:r w:rsidRPr="00476E94">
        <w:rPr>
          <w:rtl/>
        </w:rPr>
        <w:t xml:space="preserve"> </w:t>
      </w:r>
      <w:bookmarkEnd w:id="98"/>
    </w:p>
    <w:p w14:paraId="1A01F157" w14:textId="77777777" w:rsidR="003D6B71" w:rsidRDefault="00D97A7E" w:rsidP="007B01DE">
      <w:pPr>
        <w:pStyle w:val="2-"/>
        <w:rPr>
          <w:rtl/>
        </w:rPr>
      </w:pPr>
      <w:bookmarkStart w:id="103" w:name="_Toc43400604"/>
      <w:bookmarkStart w:id="104" w:name="_Toc44931913"/>
      <w:bookmarkStart w:id="105" w:name="_Toc44932000"/>
      <w:bookmarkStart w:id="106" w:name="show_kenesMetzim_2"/>
      <w:r w:rsidRPr="002A3E64">
        <w:rPr>
          <w:rFonts w:hint="eastAsia"/>
          <w:rtl/>
        </w:rPr>
        <w:t>כנס</w:t>
      </w:r>
      <w:r w:rsidRPr="002A3E64">
        <w:rPr>
          <w:rtl/>
        </w:rPr>
        <w:t xml:space="preserve"> </w:t>
      </w:r>
      <w:r w:rsidRPr="002A3E64">
        <w:rPr>
          <w:rFonts w:hint="eastAsia"/>
          <w:rtl/>
        </w:rPr>
        <w:t>מציעים</w:t>
      </w:r>
      <w:bookmarkEnd w:id="96"/>
      <w:bookmarkEnd w:id="103"/>
      <w:bookmarkEnd w:id="104"/>
      <w:bookmarkEnd w:id="105"/>
      <w:r w:rsidRPr="002A3E64">
        <w:rPr>
          <w:rtl/>
        </w:rPr>
        <w:t xml:space="preserve"> </w:t>
      </w:r>
    </w:p>
    <w:p w14:paraId="57944F1A" w14:textId="77777777" w:rsidR="003D6B71" w:rsidRPr="00620F29" w:rsidRDefault="00D97A7E" w:rsidP="00A0392D">
      <w:pPr>
        <w:pStyle w:val="3-"/>
        <w:rPr>
          <w:rtl/>
        </w:rPr>
      </w:pPr>
      <w:bookmarkStart w:id="107" w:name="_Ref515214124"/>
      <w:r w:rsidRPr="00620F29">
        <w:rPr>
          <w:rtl/>
        </w:rPr>
        <w:t xml:space="preserve">ההשתתפות בכנס ורישום המשתתף ברשימת הנוכחים הינה </w:t>
      </w:r>
      <w:r w:rsidRPr="00620F29">
        <w:rPr>
          <w:u w:val="single"/>
          <w:rtl/>
        </w:rPr>
        <w:t>חובה ומהווה תנאי סף להגשת הצעה במכרז</w:t>
      </w:r>
      <w:r w:rsidRPr="00620F29">
        <w:rPr>
          <w:rtl/>
        </w:rPr>
        <w:t xml:space="preserve">. באחריות המציע לוודא </w:t>
      </w:r>
      <w:r w:rsidRPr="00620F29">
        <w:rPr>
          <w:rFonts w:hint="cs"/>
          <w:rtl/>
        </w:rPr>
        <w:t xml:space="preserve">את </w:t>
      </w:r>
      <w:r w:rsidRPr="00620F29">
        <w:rPr>
          <w:rtl/>
        </w:rPr>
        <w:t>רישומו ברשימת המשתתפים בכנס</w:t>
      </w:r>
      <w:r w:rsidRPr="00620F29">
        <w:rPr>
          <w:rFonts w:hint="cs"/>
          <w:rtl/>
        </w:rPr>
        <w:t xml:space="preserve"> באמצעות קבלת אישור השתתפות מ</w:t>
      </w:r>
      <w:r w:rsidR="00361FDC" w:rsidRPr="00620F29">
        <w:rPr>
          <w:rFonts w:hint="cs"/>
          <w:rtl/>
        </w:rPr>
        <w:t>המזמין</w:t>
      </w:r>
      <w:r w:rsidRPr="00620F29">
        <w:rPr>
          <w:rFonts w:hint="cs"/>
          <w:rtl/>
        </w:rPr>
        <w:t>.</w:t>
      </w:r>
      <w:bookmarkEnd w:id="107"/>
      <w:r w:rsidR="00620F29" w:rsidRPr="00620F29">
        <w:rPr>
          <w:rFonts w:hint="cs"/>
          <w:rtl/>
        </w:rPr>
        <w:t xml:space="preserve"> </w:t>
      </w:r>
      <w:r w:rsidR="00D64647" w:rsidRPr="00620F29">
        <w:rPr>
          <w:rFonts w:hint="cs"/>
          <w:rtl/>
        </w:rPr>
        <w:t xml:space="preserve"> </w:t>
      </w:r>
    </w:p>
    <w:p w14:paraId="6FAB70A2" w14:textId="77777777" w:rsidR="00322FCF" w:rsidRPr="00D60826" w:rsidRDefault="00D97A7E" w:rsidP="00A0392D">
      <w:pPr>
        <w:pStyle w:val="3-"/>
        <w:rPr>
          <w:rtl/>
        </w:rPr>
      </w:pPr>
      <w:bookmarkStart w:id="108" w:name="show_isHarshamaMerosh"/>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sidR="00363A65">
        <w:rPr>
          <w:rFonts w:hint="cs"/>
          <w:rtl/>
        </w:rPr>
        <w:t>לכתובת</w:t>
      </w:r>
      <w:r w:rsidR="00363A65" w:rsidRPr="00D60826">
        <w:rPr>
          <w:rFonts w:hint="cs"/>
          <w:rtl/>
        </w:rPr>
        <w:t xml:space="preserve"> </w:t>
      </w:r>
      <w:r w:rsidRPr="00D60826">
        <w:rPr>
          <w:rFonts w:hint="cs"/>
          <w:rtl/>
        </w:rPr>
        <w:t xml:space="preserve">המייל </w:t>
      </w:r>
      <w:bookmarkStart w:id="109" w:name="regEmailAddress"/>
      <w:r w:rsidRPr="00D60826">
        <w:rPr>
          <w:rFonts w:hint="cs"/>
        </w:rPr>
        <w:t>liate@ziv.gov.il</w:t>
      </w:r>
      <w:bookmarkEnd w:id="109"/>
      <w:r w:rsidRPr="00D60826">
        <w:rPr>
          <w:rFonts w:hint="cs"/>
          <w:rtl/>
        </w:rPr>
        <w:t>. כל נציג שישתתף בכנס יוכל לייצג מציע אחד בלבד.</w:t>
      </w:r>
    </w:p>
    <w:p w14:paraId="1F0CEF0A" w14:textId="77777777" w:rsidR="00016667" w:rsidRPr="00E975ED" w:rsidRDefault="00D97A7E" w:rsidP="00E975ED">
      <w:pPr>
        <w:pStyle w:val="3-"/>
        <w:rPr>
          <w:rtl/>
        </w:rPr>
      </w:pPr>
      <w:bookmarkStart w:id="110" w:name="show_KenessAddressDesc"/>
      <w:bookmarkEnd w:id="108"/>
      <w:r w:rsidRPr="00E975ED">
        <w:rPr>
          <w:rFonts w:hint="cs"/>
          <w:rtl/>
        </w:rPr>
        <w:t xml:space="preserve">כנס מציעים יתקיים בכתובת:  </w:t>
      </w:r>
      <w:bookmarkStart w:id="111" w:name="KenessAddressDesc"/>
      <w:bookmarkStart w:id="112" w:name="KenessAddressDesc_1"/>
      <w:bookmarkEnd w:id="111"/>
      <w:bookmarkEnd w:id="112"/>
      <w:r w:rsidR="00630381" w:rsidRPr="00E975ED">
        <w:rPr>
          <w:rFonts w:hint="cs"/>
          <w:rtl/>
        </w:rPr>
        <w:t>חדר ישיבות הנדסה במרכז הרפואי זיו.</w:t>
      </w:r>
    </w:p>
    <w:bookmarkEnd w:id="110"/>
    <w:p w14:paraId="4E3B1398" w14:textId="77777777" w:rsidR="003D6B71" w:rsidRDefault="00D97A7E" w:rsidP="00A0392D">
      <w:pPr>
        <w:pStyle w:val="3-"/>
        <w:rPr>
          <w:rtl/>
        </w:rPr>
      </w:pPr>
      <w:r w:rsidRPr="002D1D37">
        <w:rPr>
          <w:rFonts w:hint="cs"/>
          <w:rtl/>
        </w:rPr>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4B6B9A91" w14:textId="77777777" w:rsidR="00721BE1" w:rsidRPr="002A3E64" w:rsidRDefault="00D97A7E" w:rsidP="007B01DE">
      <w:pPr>
        <w:pStyle w:val="2-"/>
        <w:rPr>
          <w:rtl/>
        </w:rPr>
      </w:pPr>
      <w:bookmarkStart w:id="113" w:name="_Toc43400605"/>
      <w:bookmarkStart w:id="114" w:name="_Toc44931914"/>
      <w:bookmarkStart w:id="115" w:name="_Toc44932001"/>
      <w:bookmarkEnd w:id="106"/>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3"/>
      <w:bookmarkEnd w:id="114"/>
      <w:bookmarkEnd w:id="115"/>
    </w:p>
    <w:p w14:paraId="7A15792D" w14:textId="77777777" w:rsidR="00721BE1" w:rsidRDefault="00D97A7E"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4D69EA6" w14:textId="77777777" w:rsidR="00683809" w:rsidRPr="00683809" w:rsidRDefault="00D97A7E" w:rsidP="00683809">
      <w:pPr>
        <w:pStyle w:val="3-"/>
        <w:rPr>
          <w:rtl/>
        </w:rPr>
      </w:pPr>
      <w:bookmarkStart w:id="116" w:name="show_SugTevatMichrazimRegular_3"/>
      <w:r w:rsidRPr="00F72C37">
        <w:rPr>
          <w:rtl/>
        </w:rPr>
        <w:lastRenderedPageBreak/>
        <w:t>שאלות</w:t>
      </w:r>
      <w:r w:rsidRPr="00496952">
        <w:rPr>
          <w:rtl/>
        </w:rPr>
        <w:t xml:space="preserve"> המציעים בנוגע ל</w:t>
      </w:r>
      <w:r w:rsidRPr="00496952">
        <w:rPr>
          <w:rFonts w:hint="cs"/>
          <w:rtl/>
        </w:rPr>
        <w:t>מכרז</w:t>
      </w:r>
      <w:r w:rsidRPr="00496952">
        <w:rPr>
          <w:rtl/>
        </w:rPr>
        <w:t xml:space="preserve"> יועברו </w:t>
      </w:r>
      <w:bookmarkStart w:id="117" w:name="show_questionsFormatExcelOrWord"/>
      <w:r w:rsidR="00153B5C">
        <w:rPr>
          <w:rFonts w:hint="cs"/>
          <w:rtl/>
        </w:rPr>
        <w:t xml:space="preserve">על גבי קובץ </w:t>
      </w:r>
      <w:bookmarkStart w:id="118" w:name="show_questionsFormatExcel"/>
      <w:r w:rsidR="00153B5C">
        <w:t>EXCEL</w:t>
      </w:r>
      <w:bookmarkEnd w:id="118"/>
      <w:r w:rsidR="00153B5C">
        <w:rPr>
          <w:rFonts w:hint="cs"/>
          <w:rtl/>
        </w:rPr>
        <w:t xml:space="preserve">, </w:t>
      </w:r>
      <w:bookmarkEnd w:id="117"/>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1529"/>
        <w:gridCol w:w="2160"/>
        <w:gridCol w:w="2160"/>
        <w:gridCol w:w="2160"/>
      </w:tblGrid>
      <w:tr w:rsidR="00EF2249" w14:paraId="135ECFA5" w14:textId="77777777"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890FDFA" w14:textId="77777777" w:rsidR="008435F0" w:rsidRPr="00FA1D31" w:rsidRDefault="00D97A7E" w:rsidP="008435F0">
            <w:pPr>
              <w:jc w:val="center"/>
              <w:rPr>
                <w:b/>
                <w:bCs/>
                <w:rtl/>
              </w:rPr>
            </w:pPr>
            <w:proofErr w:type="spellStart"/>
            <w:r w:rsidRPr="00FA1D31">
              <w:rPr>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D6C3816" w14:textId="77777777" w:rsidR="008435F0" w:rsidRPr="00FA1D31" w:rsidRDefault="00D97A7E" w:rsidP="008435F0">
            <w:pPr>
              <w:jc w:val="center"/>
              <w:rPr>
                <w:b/>
                <w:bCs/>
                <w:rtl/>
              </w:rPr>
            </w:pPr>
            <w:r w:rsidRPr="00FA1D31">
              <w:rPr>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BB07CC8" w14:textId="77777777" w:rsidR="008435F0" w:rsidRPr="00FA1D31" w:rsidRDefault="00D97A7E" w:rsidP="008435F0">
            <w:pPr>
              <w:jc w:val="center"/>
              <w:rPr>
                <w:b/>
                <w:bCs/>
                <w:rtl/>
              </w:rPr>
            </w:pPr>
            <w:r w:rsidRPr="00FA1D31">
              <w:rPr>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CAFE7DC" w14:textId="77777777" w:rsidR="008435F0" w:rsidRPr="00FA1D31" w:rsidRDefault="00D97A7E" w:rsidP="008435F0">
            <w:pPr>
              <w:jc w:val="center"/>
              <w:rPr>
                <w:b/>
                <w:bCs/>
                <w:rtl/>
              </w:rPr>
            </w:pPr>
            <w:r w:rsidRPr="00FA1D31">
              <w:rPr>
                <w:b/>
                <w:bCs/>
                <w:rtl/>
              </w:rPr>
              <w:t>פירוט השאלה</w:t>
            </w:r>
          </w:p>
        </w:tc>
      </w:tr>
      <w:tr w:rsidR="00EF2249" w14:paraId="72E3C5F4" w14:textId="77777777" w:rsidTr="008435F0">
        <w:trPr>
          <w:trHeight w:val="300"/>
        </w:trPr>
        <w:tc>
          <w:tcPr>
            <w:tcW w:w="1529" w:type="dxa"/>
            <w:tcBorders>
              <w:top w:val="nil"/>
              <w:left w:val="single" w:sz="4" w:space="0" w:color="auto"/>
              <w:bottom w:val="single" w:sz="4" w:space="0" w:color="auto"/>
              <w:right w:val="single" w:sz="4" w:space="0" w:color="auto"/>
            </w:tcBorders>
            <w:noWrap/>
            <w:hideMark/>
          </w:tcPr>
          <w:p w14:paraId="3750B5EC" w14:textId="77777777" w:rsidR="008435F0" w:rsidRPr="00FA1D31" w:rsidRDefault="00D97A7E" w:rsidP="008435F0">
            <w:pPr>
              <w:jc w:val="center"/>
              <w:rPr>
                <w:color w:val="000000"/>
                <w:rtl/>
              </w:rPr>
            </w:pPr>
            <w:r w:rsidRPr="00FA1D31">
              <w:rPr>
                <w:color w:val="000000"/>
                <w:rtl/>
              </w:rPr>
              <w:t>1</w:t>
            </w:r>
          </w:p>
        </w:tc>
        <w:tc>
          <w:tcPr>
            <w:tcW w:w="2160" w:type="dxa"/>
            <w:tcBorders>
              <w:top w:val="nil"/>
              <w:left w:val="single" w:sz="4" w:space="0" w:color="auto"/>
              <w:bottom w:val="single" w:sz="4" w:space="0" w:color="auto"/>
              <w:right w:val="single" w:sz="4" w:space="0" w:color="auto"/>
            </w:tcBorders>
            <w:noWrap/>
            <w:hideMark/>
          </w:tcPr>
          <w:p w14:paraId="2E5FF56E" w14:textId="77777777" w:rsidR="008435F0" w:rsidRPr="00FA1D31" w:rsidRDefault="00D97A7E" w:rsidP="008435F0">
            <w:pPr>
              <w:rPr>
                <w:color w:val="000000"/>
                <w:rtl/>
              </w:rPr>
            </w:pPr>
            <w:r w:rsidRPr="00FA1D31">
              <w:rPr>
                <w:color w:val="000000"/>
                <w:rtl/>
              </w:rPr>
              <w:t> </w:t>
            </w:r>
          </w:p>
        </w:tc>
        <w:tc>
          <w:tcPr>
            <w:tcW w:w="2160" w:type="dxa"/>
            <w:tcBorders>
              <w:top w:val="nil"/>
              <w:left w:val="single" w:sz="4" w:space="0" w:color="auto"/>
              <w:bottom w:val="single" w:sz="4" w:space="0" w:color="auto"/>
              <w:right w:val="single" w:sz="4" w:space="0" w:color="auto"/>
            </w:tcBorders>
            <w:noWrap/>
            <w:hideMark/>
          </w:tcPr>
          <w:p w14:paraId="32573682" w14:textId="77777777" w:rsidR="008435F0" w:rsidRPr="00FA1D31" w:rsidRDefault="00D97A7E" w:rsidP="008435F0">
            <w:pPr>
              <w:rPr>
                <w:color w:val="000000"/>
                <w:rtl/>
              </w:rPr>
            </w:pPr>
            <w:r w:rsidRPr="00FA1D31">
              <w:rPr>
                <w:color w:val="000000"/>
                <w:rtl/>
              </w:rPr>
              <w:t> </w:t>
            </w:r>
          </w:p>
        </w:tc>
        <w:tc>
          <w:tcPr>
            <w:tcW w:w="2160" w:type="dxa"/>
            <w:tcBorders>
              <w:top w:val="nil"/>
              <w:left w:val="single" w:sz="4" w:space="0" w:color="auto"/>
              <w:bottom w:val="single" w:sz="4" w:space="0" w:color="auto"/>
              <w:right w:val="single" w:sz="4" w:space="0" w:color="auto"/>
            </w:tcBorders>
            <w:noWrap/>
            <w:hideMark/>
          </w:tcPr>
          <w:p w14:paraId="56D2DFE2" w14:textId="77777777" w:rsidR="008435F0" w:rsidRPr="00FA1D31" w:rsidRDefault="00D97A7E" w:rsidP="008435F0">
            <w:pPr>
              <w:rPr>
                <w:rFonts w:ascii="Arial" w:hAnsi="Arial" w:cs="Arial"/>
                <w:color w:val="000000"/>
                <w:rtl/>
              </w:rPr>
            </w:pPr>
            <w:r w:rsidRPr="00FA1D31">
              <w:rPr>
                <w:rFonts w:ascii="Arial" w:hAnsi="Arial" w:cs="Arial"/>
                <w:color w:val="000000"/>
                <w:rtl/>
              </w:rPr>
              <w:t> </w:t>
            </w:r>
          </w:p>
        </w:tc>
      </w:tr>
      <w:tr w:rsidR="00EF2249" w14:paraId="4E4BBD91" w14:textId="77777777" w:rsidTr="008435F0">
        <w:trPr>
          <w:trHeight w:val="300"/>
        </w:trPr>
        <w:tc>
          <w:tcPr>
            <w:tcW w:w="1529" w:type="dxa"/>
            <w:tcBorders>
              <w:top w:val="nil"/>
              <w:left w:val="single" w:sz="4" w:space="0" w:color="auto"/>
              <w:bottom w:val="single" w:sz="4" w:space="0" w:color="auto"/>
              <w:right w:val="single" w:sz="4" w:space="0" w:color="auto"/>
            </w:tcBorders>
            <w:noWrap/>
            <w:hideMark/>
          </w:tcPr>
          <w:p w14:paraId="272E0E37" w14:textId="77777777" w:rsidR="008435F0" w:rsidRPr="00FA1D31" w:rsidRDefault="00D97A7E" w:rsidP="008435F0">
            <w:pPr>
              <w:jc w:val="center"/>
              <w:rPr>
                <w:color w:val="000000"/>
                <w:rtl/>
              </w:rPr>
            </w:pPr>
            <w:r w:rsidRPr="00FA1D31">
              <w:rPr>
                <w:color w:val="000000"/>
                <w:rtl/>
              </w:rPr>
              <w:t>2</w:t>
            </w:r>
          </w:p>
        </w:tc>
        <w:tc>
          <w:tcPr>
            <w:tcW w:w="2160" w:type="dxa"/>
            <w:tcBorders>
              <w:top w:val="nil"/>
              <w:left w:val="single" w:sz="4" w:space="0" w:color="auto"/>
              <w:bottom w:val="single" w:sz="4" w:space="0" w:color="auto"/>
              <w:right w:val="single" w:sz="4" w:space="0" w:color="auto"/>
            </w:tcBorders>
            <w:noWrap/>
            <w:hideMark/>
          </w:tcPr>
          <w:p w14:paraId="2CE40F1A" w14:textId="77777777" w:rsidR="008435F0" w:rsidRPr="00FA1D31" w:rsidRDefault="00D97A7E" w:rsidP="008435F0">
            <w:pPr>
              <w:rPr>
                <w:color w:val="000000"/>
                <w:rtl/>
              </w:rPr>
            </w:pPr>
            <w:r w:rsidRPr="00FA1D31">
              <w:rPr>
                <w:color w:val="000000"/>
                <w:rtl/>
              </w:rPr>
              <w:t> </w:t>
            </w:r>
          </w:p>
        </w:tc>
        <w:tc>
          <w:tcPr>
            <w:tcW w:w="2160" w:type="dxa"/>
            <w:tcBorders>
              <w:top w:val="nil"/>
              <w:left w:val="single" w:sz="4" w:space="0" w:color="auto"/>
              <w:bottom w:val="single" w:sz="4" w:space="0" w:color="auto"/>
              <w:right w:val="single" w:sz="4" w:space="0" w:color="auto"/>
            </w:tcBorders>
            <w:noWrap/>
            <w:hideMark/>
          </w:tcPr>
          <w:p w14:paraId="442417FC" w14:textId="77777777" w:rsidR="008435F0" w:rsidRPr="00FA1D31" w:rsidRDefault="00D97A7E" w:rsidP="008435F0">
            <w:pPr>
              <w:rPr>
                <w:color w:val="000000"/>
                <w:rtl/>
              </w:rPr>
            </w:pPr>
            <w:r w:rsidRPr="00FA1D31">
              <w:rPr>
                <w:color w:val="000000"/>
                <w:rtl/>
              </w:rPr>
              <w:t> </w:t>
            </w:r>
          </w:p>
        </w:tc>
        <w:tc>
          <w:tcPr>
            <w:tcW w:w="2160" w:type="dxa"/>
            <w:tcBorders>
              <w:top w:val="nil"/>
              <w:left w:val="single" w:sz="4" w:space="0" w:color="auto"/>
              <w:bottom w:val="single" w:sz="4" w:space="0" w:color="auto"/>
              <w:right w:val="single" w:sz="4" w:space="0" w:color="auto"/>
            </w:tcBorders>
            <w:noWrap/>
            <w:hideMark/>
          </w:tcPr>
          <w:p w14:paraId="37B8F996" w14:textId="77777777" w:rsidR="008435F0" w:rsidRPr="00FA1D31" w:rsidRDefault="00D97A7E" w:rsidP="008435F0">
            <w:pPr>
              <w:rPr>
                <w:rFonts w:ascii="Arial" w:hAnsi="Arial" w:cs="Arial"/>
                <w:color w:val="000000"/>
                <w:rtl/>
              </w:rPr>
            </w:pPr>
            <w:r w:rsidRPr="00FA1D31">
              <w:rPr>
                <w:rFonts w:ascii="Arial" w:hAnsi="Arial" w:cs="Arial"/>
                <w:color w:val="000000"/>
                <w:rtl/>
              </w:rPr>
              <w:t> </w:t>
            </w:r>
          </w:p>
        </w:tc>
      </w:tr>
      <w:tr w:rsidR="00EF2249" w14:paraId="076EC7ED" w14:textId="77777777" w:rsidTr="008435F0">
        <w:trPr>
          <w:trHeight w:val="300"/>
        </w:trPr>
        <w:tc>
          <w:tcPr>
            <w:tcW w:w="1529" w:type="dxa"/>
            <w:tcBorders>
              <w:top w:val="nil"/>
              <w:left w:val="single" w:sz="4" w:space="0" w:color="auto"/>
              <w:bottom w:val="single" w:sz="4" w:space="0" w:color="auto"/>
              <w:right w:val="single" w:sz="4" w:space="0" w:color="auto"/>
            </w:tcBorders>
            <w:noWrap/>
            <w:hideMark/>
          </w:tcPr>
          <w:p w14:paraId="4AB447DB" w14:textId="77777777" w:rsidR="008435F0" w:rsidRPr="00FA1D31" w:rsidRDefault="00D97A7E" w:rsidP="008435F0">
            <w:pPr>
              <w:jc w:val="center"/>
              <w:rPr>
                <w:color w:val="000000"/>
                <w:rtl/>
              </w:rPr>
            </w:pPr>
            <w:r w:rsidRPr="00FA1D31">
              <w:rPr>
                <w:color w:val="000000"/>
                <w:rtl/>
              </w:rPr>
              <w:t>3</w:t>
            </w:r>
          </w:p>
        </w:tc>
        <w:tc>
          <w:tcPr>
            <w:tcW w:w="2160" w:type="dxa"/>
            <w:tcBorders>
              <w:top w:val="nil"/>
              <w:left w:val="single" w:sz="4" w:space="0" w:color="auto"/>
              <w:bottom w:val="single" w:sz="4" w:space="0" w:color="auto"/>
              <w:right w:val="single" w:sz="4" w:space="0" w:color="auto"/>
            </w:tcBorders>
            <w:noWrap/>
            <w:hideMark/>
          </w:tcPr>
          <w:p w14:paraId="013570C8" w14:textId="77777777" w:rsidR="008435F0" w:rsidRPr="00FA1D31" w:rsidRDefault="00D97A7E" w:rsidP="008435F0">
            <w:pPr>
              <w:rPr>
                <w:color w:val="000000"/>
                <w:rtl/>
              </w:rPr>
            </w:pPr>
            <w:r w:rsidRPr="00FA1D31">
              <w:rPr>
                <w:color w:val="000000"/>
                <w:rtl/>
              </w:rPr>
              <w:t> </w:t>
            </w:r>
          </w:p>
        </w:tc>
        <w:tc>
          <w:tcPr>
            <w:tcW w:w="2160" w:type="dxa"/>
            <w:tcBorders>
              <w:top w:val="nil"/>
              <w:left w:val="single" w:sz="4" w:space="0" w:color="auto"/>
              <w:bottom w:val="single" w:sz="4" w:space="0" w:color="auto"/>
              <w:right w:val="single" w:sz="4" w:space="0" w:color="auto"/>
            </w:tcBorders>
            <w:noWrap/>
            <w:hideMark/>
          </w:tcPr>
          <w:p w14:paraId="7A34626C" w14:textId="77777777" w:rsidR="008435F0" w:rsidRPr="00FA1D31" w:rsidRDefault="00D97A7E" w:rsidP="008435F0">
            <w:pPr>
              <w:rPr>
                <w:color w:val="000000"/>
                <w:rtl/>
              </w:rPr>
            </w:pPr>
            <w:r w:rsidRPr="00FA1D31">
              <w:rPr>
                <w:color w:val="000000"/>
                <w:rtl/>
              </w:rPr>
              <w:t> </w:t>
            </w:r>
          </w:p>
        </w:tc>
        <w:tc>
          <w:tcPr>
            <w:tcW w:w="2160" w:type="dxa"/>
            <w:tcBorders>
              <w:top w:val="nil"/>
              <w:left w:val="single" w:sz="4" w:space="0" w:color="auto"/>
              <w:bottom w:val="single" w:sz="4" w:space="0" w:color="auto"/>
              <w:right w:val="single" w:sz="4" w:space="0" w:color="auto"/>
            </w:tcBorders>
            <w:noWrap/>
            <w:hideMark/>
          </w:tcPr>
          <w:p w14:paraId="46B0CB29" w14:textId="77777777" w:rsidR="008435F0" w:rsidRPr="00FA1D31" w:rsidRDefault="00D97A7E" w:rsidP="008435F0">
            <w:pPr>
              <w:rPr>
                <w:rFonts w:ascii="Arial" w:hAnsi="Arial" w:cs="Arial"/>
                <w:color w:val="000000"/>
                <w:rtl/>
              </w:rPr>
            </w:pPr>
            <w:r w:rsidRPr="00FA1D31">
              <w:rPr>
                <w:rFonts w:ascii="Arial" w:hAnsi="Arial" w:cs="Arial"/>
                <w:color w:val="000000"/>
                <w:rtl/>
              </w:rPr>
              <w:t> </w:t>
            </w:r>
          </w:p>
        </w:tc>
      </w:tr>
    </w:tbl>
    <w:p w14:paraId="3FF89561" w14:textId="77777777" w:rsidR="00ED5238" w:rsidRPr="002D1D37" w:rsidRDefault="00D97A7E" w:rsidP="00A0392D">
      <w:pPr>
        <w:pStyle w:val="3-"/>
        <w:rPr>
          <w:rtl/>
        </w:rPr>
      </w:pP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3E87929D" w14:textId="77777777" w:rsidR="00721BE1" w:rsidRPr="00B63569" w:rsidRDefault="00D97A7E" w:rsidP="00A0392D">
      <w:pPr>
        <w:pStyle w:val="3-"/>
        <w:rPr>
          <w:rtl/>
        </w:rPr>
      </w:pPr>
      <w:bookmarkStart w:id="119"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20" w:name="EmailQuestions"/>
      <w:r w:rsidR="001935DB">
        <w:t>liate@ziv.gov.il</w:t>
      </w:r>
      <w:bookmarkEnd w:id="120"/>
      <w:r w:rsidRPr="00B63569">
        <w:rPr>
          <w:rtl/>
        </w:rPr>
        <w:t xml:space="preserve">. </w:t>
      </w:r>
      <w:bookmarkEnd w:id="119"/>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72106BD8" w14:textId="77777777" w:rsidR="00A90878" w:rsidRDefault="00D97A7E" w:rsidP="00A0392D">
      <w:pPr>
        <w:pStyle w:val="3-"/>
        <w:rPr>
          <w:rtl/>
        </w:rPr>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bookmarkEnd w:id="116"/>
    <w:p w14:paraId="7B06435D" w14:textId="77777777" w:rsidR="00FF24AC" w:rsidRDefault="00D97A7E" w:rsidP="00A0392D">
      <w:pPr>
        <w:pStyle w:val="3-"/>
        <w:rPr>
          <w:rtl/>
        </w:rPr>
      </w:pPr>
      <w:r>
        <w:rPr>
          <w:rtl/>
        </w:rPr>
        <w:t>המזמין</w:t>
      </w:r>
      <w:r w:rsidRPr="00B63569">
        <w:rPr>
          <w:rtl/>
        </w:rPr>
        <w:t xml:space="preserve"> רשאי לאפשר סבבים נוספים של שאלות הבהרה, בהודעה שתפורסם</w:t>
      </w:r>
      <w:bookmarkStart w:id="121" w:name="show_micrazpumbi_2"/>
      <w:r w:rsidRPr="00B63569">
        <w:rPr>
          <w:rtl/>
        </w:rPr>
        <w:t xml:space="preserve"> </w:t>
      </w:r>
      <w:r w:rsidRPr="00D60826">
        <w:rPr>
          <w:rtl/>
        </w:rPr>
        <w:t>ב</w:t>
      </w:r>
      <w:r w:rsidR="00E15716">
        <w:rPr>
          <w:rFonts w:hint="cs"/>
          <w:rtl/>
        </w:rPr>
        <w:t>דף המכרז</w:t>
      </w:r>
      <w:bookmarkEnd w:id="121"/>
      <w:r w:rsidR="0062039A" w:rsidRPr="00D60826">
        <w:rPr>
          <w:rFonts w:hint="cs"/>
          <w:rtl/>
        </w:rPr>
        <w:t>, וזאת בהתאם לשיקול דעתו הבלעדי</w:t>
      </w:r>
      <w:r w:rsidRPr="00D60826">
        <w:rPr>
          <w:rtl/>
        </w:rPr>
        <w:t>.</w:t>
      </w:r>
    </w:p>
    <w:p w14:paraId="3A533767" w14:textId="77777777" w:rsidR="00236E1B" w:rsidRPr="00D60826" w:rsidRDefault="00D97A7E"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581448F" w14:textId="77777777" w:rsidR="00721BE1" w:rsidRPr="002A3E64" w:rsidRDefault="00D97A7E" w:rsidP="007B01DE">
      <w:pPr>
        <w:pStyle w:val="2-"/>
        <w:rPr>
          <w:rtl/>
        </w:rPr>
      </w:pPr>
      <w:bookmarkStart w:id="122" w:name="_Toc43400606"/>
      <w:bookmarkStart w:id="123" w:name="_Toc44931915"/>
      <w:bookmarkStart w:id="124" w:name="_Toc44932002"/>
      <w:r w:rsidRPr="002A3E64">
        <w:rPr>
          <w:rtl/>
        </w:rPr>
        <w:t>מענה המזמין לשאלות ההבהרה</w:t>
      </w:r>
      <w:bookmarkEnd w:id="122"/>
      <w:bookmarkEnd w:id="123"/>
      <w:bookmarkEnd w:id="124"/>
    </w:p>
    <w:p w14:paraId="6B2FE921" w14:textId="77777777" w:rsidR="00ED5238" w:rsidRDefault="00D97A7E" w:rsidP="00A0392D">
      <w:pPr>
        <w:pStyle w:val="3-"/>
        <w:rPr>
          <w:rtl/>
        </w:rPr>
      </w:pPr>
      <w:r>
        <w:rPr>
          <w:rFonts w:hint="cs"/>
          <w:rtl/>
        </w:rPr>
        <w:t>תשובות והבהרות תינתנה בכתב בלבד, נוסחן הוא הנוסח המחייב והן יהיו חלק בלתי נפרד ממסמכי המכרז.</w:t>
      </w:r>
    </w:p>
    <w:p w14:paraId="280F8642" w14:textId="77777777" w:rsidR="00ED5238" w:rsidRDefault="00D97A7E" w:rsidP="00A0392D">
      <w:pPr>
        <w:pStyle w:val="3-"/>
        <w:rPr>
          <w:rtl/>
        </w:rPr>
      </w:pPr>
      <w:r>
        <w:rPr>
          <w:rFonts w:hint="cs"/>
          <w:rtl/>
        </w:rPr>
        <w:t>תשובות והבהרות של המזמין, יפורסמו</w:t>
      </w:r>
      <w:bookmarkStart w:id="125" w:name="show_micrazpumbi_3"/>
      <w:r>
        <w:rPr>
          <w:rFonts w:hint="cs"/>
          <w:rtl/>
        </w:rPr>
        <w:t xml:space="preserve"> בדף המכרז</w:t>
      </w:r>
      <w:bookmarkEnd w:id="125"/>
      <w:r>
        <w:rPr>
          <w:rFonts w:hint="cs"/>
          <w:rtl/>
        </w:rPr>
        <w:t>. באחריות מציע במכרז להתעדכן בתשובות המזמין וכן בעדכונים שוטפים אשר יפורסמו בנוגע למכרז זה.</w:t>
      </w:r>
    </w:p>
    <w:p w14:paraId="769E61C6" w14:textId="77777777" w:rsidR="00ED5238" w:rsidRDefault="00D97A7E" w:rsidP="00A0392D">
      <w:pPr>
        <w:pStyle w:val="3-"/>
        <w:rPr>
          <w:rtl/>
        </w:rPr>
      </w:pPr>
      <w:r>
        <w:rPr>
          <w:rFonts w:hint="cs"/>
          <w:rtl/>
        </w:rPr>
        <w:t>המזמין רשאי לבצע כל שינוי במסמכי המכרז, וכן ליתן פרשנות או הבהרה להוראות מסמכי המכרז.</w:t>
      </w:r>
    </w:p>
    <w:p w14:paraId="3519D3EE" w14:textId="77777777" w:rsidR="00ED5238" w:rsidRDefault="00D97A7E"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AE413A0" w14:textId="77777777" w:rsidR="00ED5238" w:rsidRDefault="00D97A7E" w:rsidP="00A0392D">
      <w:pPr>
        <w:pStyle w:val="3-"/>
        <w:rPr>
          <w:rtl/>
        </w:rPr>
      </w:pPr>
      <w:r>
        <w:rPr>
          <w:rFonts w:hint="cs"/>
          <w:rtl/>
        </w:rPr>
        <w:t>תשובות המזמין יפורסמו ללא שמות הפונים.</w:t>
      </w:r>
    </w:p>
    <w:p w14:paraId="5AD1A383" w14:textId="77777777" w:rsidR="00236E1B" w:rsidRPr="002A3E64" w:rsidRDefault="00D97A7E" w:rsidP="007B01DE">
      <w:pPr>
        <w:pStyle w:val="2-"/>
        <w:rPr>
          <w:rtl/>
        </w:rPr>
      </w:pPr>
      <w:bookmarkStart w:id="126" w:name="_Toc43400608"/>
      <w:bookmarkStart w:id="127" w:name="_Toc44931917"/>
      <w:bookmarkStart w:id="128" w:name="_Toc44932004"/>
      <w:r w:rsidRPr="002A3E64">
        <w:rPr>
          <w:rFonts w:hint="eastAsia"/>
          <w:rtl/>
        </w:rPr>
        <w:lastRenderedPageBreak/>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6"/>
      <w:bookmarkEnd w:id="127"/>
      <w:bookmarkEnd w:id="128"/>
      <w:r w:rsidR="00793D92">
        <w:rPr>
          <w:rFonts w:hint="cs"/>
          <w:rtl/>
        </w:rPr>
        <w:t xml:space="preserve"> </w:t>
      </w:r>
    </w:p>
    <w:p w14:paraId="377AAFE2" w14:textId="77777777" w:rsidR="00B836FC" w:rsidRPr="008C78B4" w:rsidRDefault="00D97A7E" w:rsidP="00B836FC">
      <w:pPr>
        <w:pStyle w:val="3-"/>
        <w:rPr>
          <w:rtl/>
        </w:rPr>
      </w:pPr>
      <w:r w:rsidRPr="008C78B4">
        <w:rPr>
          <w:rFonts w:hint="cs"/>
          <w:rtl/>
        </w:rPr>
        <w:t>ה</w:t>
      </w:r>
      <w:r w:rsidR="008B0C71" w:rsidRPr="008C78B4">
        <w:rPr>
          <w:rFonts w:hint="cs"/>
          <w:rtl/>
        </w:rPr>
        <w:t>צע</w:t>
      </w:r>
      <w:r w:rsidRPr="008C78B4">
        <w:rPr>
          <w:rFonts w:hint="cs"/>
          <w:rtl/>
        </w:rPr>
        <w:t xml:space="preserve">ות במכרז יוגשו </w:t>
      </w:r>
      <w:r w:rsidRPr="008C78B4">
        <w:rPr>
          <w:rtl/>
        </w:rPr>
        <w:t xml:space="preserve">לתיבת המכרזים הממוקמת </w:t>
      </w:r>
      <w:r w:rsidRPr="008C78B4">
        <w:rPr>
          <w:rFonts w:hint="cs"/>
          <w:rtl/>
        </w:rPr>
        <w:t>ב</w:t>
      </w:r>
      <w:bookmarkStart w:id="129" w:name="TenderAddress"/>
      <w:r w:rsidRPr="008C78B4">
        <w:rPr>
          <w:rFonts w:hint="cs"/>
          <w:rtl/>
        </w:rPr>
        <w:t>משרד ההנהלה האדמיניסטרטיבית, המרכז הרפואי זיו, רחוב הרמב"ם, צפת</w:t>
      </w:r>
      <w:bookmarkEnd w:id="129"/>
      <w:r w:rsidRPr="008C78B4">
        <w:rPr>
          <w:rFonts w:hint="cs"/>
          <w:rtl/>
        </w:rPr>
        <w:t>.</w:t>
      </w:r>
    </w:p>
    <w:p w14:paraId="78BA3C07" w14:textId="77777777" w:rsidR="00F51F76" w:rsidRPr="00DE0651" w:rsidRDefault="00D97A7E" w:rsidP="00A0392D">
      <w:pPr>
        <w:pStyle w:val="3-"/>
        <w:rPr>
          <w:rtl/>
        </w:rPr>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1B9DCAF6" w14:textId="77777777" w:rsidR="00F51F76" w:rsidRDefault="00D97A7E" w:rsidP="00A0392D">
      <w:pPr>
        <w:pStyle w:val="3-"/>
        <w:rPr>
          <w:rtl/>
        </w:rPr>
      </w:pPr>
      <w:r>
        <w:rPr>
          <w:rFonts w:hint="cs"/>
          <w:rtl/>
        </w:rPr>
        <w:t xml:space="preserve">המציע יצרף להצעתו נוסח הבהרות למכרז שפורסמו על ידי המזמין, </w:t>
      </w:r>
      <w:r w:rsidR="001253F2">
        <w:rPr>
          <w:rFonts w:hint="cs"/>
          <w:rtl/>
        </w:rPr>
        <w:t xml:space="preserve">אם </w:t>
      </w:r>
      <w:r>
        <w:rPr>
          <w:rFonts w:hint="cs"/>
          <w:rtl/>
        </w:rPr>
        <w:t xml:space="preserve">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0F8000EF" w14:textId="77777777" w:rsidR="00721BE1" w:rsidRDefault="00D97A7E" w:rsidP="00A0392D">
      <w:pPr>
        <w:pStyle w:val="3-"/>
        <w:rPr>
          <w:rtl/>
        </w:rPr>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3CB081D4" w14:textId="77777777" w:rsidR="00721BE1" w:rsidRDefault="00D97A7E" w:rsidP="00A0392D">
      <w:pPr>
        <w:pStyle w:val="3-"/>
        <w:rPr>
          <w:rtl/>
        </w:r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14:paraId="5A7173E9"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D789FF0" w14:textId="77777777" w:rsidR="00721BE1" w:rsidRPr="00EC0034" w:rsidRDefault="00D97A7E" w:rsidP="00973BC2">
      <w:pPr>
        <w:pStyle w:val="1fe"/>
        <w:rPr>
          <w:rtl/>
        </w:rPr>
      </w:pPr>
      <w:bookmarkStart w:id="130" w:name="_Toc256000045"/>
      <w:bookmarkStart w:id="131" w:name="_Toc32477903"/>
      <w:bookmarkStart w:id="132" w:name="_Toc43400610"/>
      <w:bookmarkStart w:id="133" w:name="_Toc44931919"/>
      <w:bookmarkStart w:id="134" w:name="_Toc44932006"/>
      <w:bookmarkStart w:id="135" w:name="_Toc53331333"/>
      <w:bookmarkStart w:id="136" w:name="_Toc173823723"/>
      <w:bookmarkStart w:id="137" w:name="_Toc173825531"/>
      <w:r w:rsidRPr="00EC0034">
        <w:rPr>
          <w:rFonts w:hint="cs"/>
          <w:rtl/>
        </w:rPr>
        <w:lastRenderedPageBreak/>
        <w:t xml:space="preserve">כללי </w:t>
      </w:r>
      <w:r w:rsidRPr="00EC0034">
        <w:rPr>
          <w:rtl/>
        </w:rPr>
        <w:t>המכרז</w:t>
      </w:r>
      <w:bookmarkEnd w:id="130"/>
      <w:bookmarkEnd w:id="131"/>
      <w:bookmarkEnd w:id="132"/>
      <w:bookmarkEnd w:id="133"/>
      <w:bookmarkEnd w:id="134"/>
      <w:bookmarkEnd w:id="135"/>
      <w:bookmarkEnd w:id="136"/>
      <w:bookmarkEnd w:id="137"/>
      <w:r w:rsidRPr="00EC0034">
        <w:rPr>
          <w:rtl/>
        </w:rPr>
        <w:t xml:space="preserve"> </w:t>
      </w:r>
    </w:p>
    <w:p w14:paraId="279CA26A" w14:textId="77777777" w:rsidR="001965BD" w:rsidRDefault="00D97A7E" w:rsidP="007B01DE">
      <w:pPr>
        <w:pStyle w:val="2-"/>
        <w:rPr>
          <w:rtl/>
        </w:rPr>
      </w:pPr>
      <w:bookmarkStart w:id="138" w:name="_Toc43400611"/>
      <w:bookmarkStart w:id="139" w:name="_Toc44931920"/>
      <w:bookmarkStart w:id="14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8"/>
      <w:bookmarkEnd w:id="139"/>
      <w:bookmarkEnd w:id="140"/>
    </w:p>
    <w:p w14:paraId="3F0F8962" w14:textId="77777777" w:rsidR="001965BD" w:rsidRDefault="00D97A7E"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2165C60" w14:textId="77777777" w:rsidR="00BC62A8" w:rsidRDefault="00D97A7E" w:rsidP="00A0392D">
      <w:pPr>
        <w:pStyle w:val="3-"/>
        <w:rPr>
          <w:rtl/>
        </w:rPr>
      </w:pPr>
      <w:bookmarkStart w:id="141" w:name="show_isTenderScreenLoad"/>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bookmarkEnd w:id="141"/>
    </w:p>
    <w:p w14:paraId="3EE2BEAB" w14:textId="77777777" w:rsidR="00C31917" w:rsidRDefault="00D97A7E"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BB98043" w14:textId="77777777" w:rsidR="001965BD" w:rsidRDefault="00D97A7E"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67A5186" w14:textId="77777777" w:rsidR="001965BD" w:rsidRDefault="00D97A7E"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D964A97" w14:textId="77777777" w:rsidR="00BD785A" w:rsidRPr="00CF393B" w:rsidRDefault="00D97A7E" w:rsidP="00BD785A">
      <w:pPr>
        <w:pStyle w:val="3-"/>
        <w:rPr>
          <w:rtl/>
        </w:rPr>
      </w:pPr>
      <w:r>
        <w:rPr>
          <w:rFonts w:hint="cs"/>
          <w:rtl/>
        </w:rPr>
        <w:t>אם ימצא בעת בחינת ההצעות כי ההצעה כוללת התנאה</w:t>
      </w:r>
      <w:r w:rsidR="005F5A83">
        <w:rPr>
          <w:rFonts w:hint="cs"/>
          <w:rtl/>
        </w:rPr>
        <w:t>, תוספת</w:t>
      </w:r>
      <w:r>
        <w:rPr>
          <w:rFonts w:hint="cs"/>
          <w:rtl/>
        </w:rPr>
        <w:t xml:space="preserve"> או הסתייגות על תנאי המכרז, התנאה</w:t>
      </w:r>
      <w:r w:rsidR="005F5A83">
        <w:rPr>
          <w:rFonts w:hint="cs"/>
          <w:rtl/>
        </w:rPr>
        <w:t>, תוספת</w:t>
      </w:r>
      <w:r>
        <w:rPr>
          <w:rFonts w:hint="cs"/>
          <w:rtl/>
        </w:rPr>
        <w:t xml:space="preserve"> או הסתייגות זו לא תזכה להכרה מצד המזמין ו</w:t>
      </w:r>
      <w:r w:rsidR="005F5A83">
        <w:rPr>
          <w:rFonts w:hint="cs"/>
          <w:rtl/>
        </w:rPr>
        <w:t xml:space="preserve">בהתאם לשיקול דעתו הבלעדי של המזמין, </w:t>
      </w:r>
      <w:r>
        <w:rPr>
          <w:rFonts w:hint="cs"/>
          <w:rtl/>
        </w:rPr>
        <w:t>עשויה אף להביא לפסילת ההצעה.</w:t>
      </w:r>
    </w:p>
    <w:p w14:paraId="59B82C37" w14:textId="77777777" w:rsidR="00010C5B" w:rsidRDefault="00D97A7E"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p>
    <w:p w14:paraId="09851E03" w14:textId="77777777" w:rsidR="00FF38A2" w:rsidRDefault="00D97A7E" w:rsidP="00FF38A2">
      <w:pPr>
        <w:pStyle w:val="3-"/>
        <w:rPr>
          <w:rtl/>
        </w:rPr>
      </w:pPr>
      <w:bookmarkStart w:id="142" w:name="show_areRecommendingContactsAny"/>
      <w:r w:rsidRPr="0004220F">
        <w:rPr>
          <w:rtl/>
        </w:rPr>
        <w:lastRenderedPageBreak/>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43" w:name="show_areRecommendingContactsConditions"/>
      <w:r>
        <w:rPr>
          <w:rFonts w:hint="cs"/>
          <w:rtl/>
        </w:rPr>
        <w:t xml:space="preserve">בתנאי סף </w:t>
      </w:r>
      <w:bookmarkEnd w:id="143"/>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42"/>
    </w:p>
    <w:p w14:paraId="52DD1F5F" w14:textId="77777777" w:rsidR="00B56F12" w:rsidRPr="00085F42" w:rsidRDefault="00D97A7E" w:rsidP="007B01DE">
      <w:pPr>
        <w:pStyle w:val="2-"/>
        <w:rPr>
          <w:rtl/>
        </w:rPr>
      </w:pPr>
      <w:bookmarkStart w:id="144" w:name="_Toc32477217"/>
      <w:bookmarkStart w:id="145" w:name="_Toc32477218"/>
      <w:bookmarkStart w:id="146" w:name="_Toc32477222"/>
      <w:bookmarkStart w:id="147" w:name="_Toc43400612"/>
      <w:bookmarkStart w:id="148" w:name="_Toc44931921"/>
      <w:bookmarkStart w:id="149" w:name="_Toc44932008"/>
      <w:bookmarkStart w:id="150" w:name="show_isEstimation_3"/>
      <w:bookmarkEnd w:id="144"/>
      <w:bookmarkEnd w:id="145"/>
      <w:bookmarkEnd w:id="146"/>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147"/>
      <w:bookmarkEnd w:id="148"/>
      <w:bookmarkEnd w:id="149"/>
    </w:p>
    <w:p w14:paraId="080967E4" w14:textId="77777777" w:rsidR="00535F55" w:rsidRDefault="00D97A7E" w:rsidP="00535F55">
      <w:pPr>
        <w:pStyle w:val="3-"/>
        <w:numPr>
          <w:ilvl w:val="2"/>
          <w:numId w:val="51"/>
        </w:numPr>
        <w:ind w:left="1800" w:hanging="81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6BE34A47" w14:textId="77777777" w:rsidR="00EC2012" w:rsidRDefault="00D97A7E" w:rsidP="00B1054D">
      <w:pPr>
        <w:pStyle w:val="3-"/>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09A56555" w14:textId="77777777" w:rsidR="00166899" w:rsidRDefault="00D97A7E" w:rsidP="00A0392D">
      <w:pPr>
        <w:pStyle w:val="3-"/>
        <w:rPr>
          <w:rtl/>
        </w:rPr>
      </w:pPr>
      <w:r>
        <w:rPr>
          <w:rFonts w:hint="cs"/>
          <w:rtl/>
        </w:rPr>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292D11C5" w14:textId="77777777" w:rsidR="004E4379" w:rsidRPr="00234970" w:rsidRDefault="00D97A7E" w:rsidP="00A0392D">
      <w:pPr>
        <w:pStyle w:val="3-"/>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150"/>
      <w:r>
        <w:rPr>
          <w:rFonts w:hint="cs"/>
          <w:rtl/>
        </w:rPr>
        <w:t xml:space="preserve"> </w:t>
      </w:r>
    </w:p>
    <w:p w14:paraId="410F8CA1" w14:textId="77777777" w:rsidR="00B56F12" w:rsidRPr="002A3E64" w:rsidRDefault="00D97A7E" w:rsidP="007B01DE">
      <w:pPr>
        <w:pStyle w:val="2-"/>
        <w:rPr>
          <w:rtl/>
        </w:rPr>
      </w:pPr>
      <w:bookmarkStart w:id="151" w:name="_Toc43400613"/>
      <w:bookmarkStart w:id="152" w:name="_Toc44931922"/>
      <w:bookmarkStart w:id="153" w:name="_Toc44932009"/>
      <w:r w:rsidRPr="002A3E64">
        <w:rPr>
          <w:rFonts w:hint="eastAsia"/>
          <w:rtl/>
        </w:rPr>
        <w:t>א</w:t>
      </w:r>
      <w:r w:rsidR="00083B00">
        <w:rPr>
          <w:rFonts w:hint="cs"/>
          <w:rtl/>
        </w:rPr>
        <w:t>ו</w:t>
      </w:r>
      <w:r w:rsidRPr="002A3E64">
        <w:rPr>
          <w:rFonts w:hint="eastAsia"/>
          <w:rtl/>
        </w:rPr>
        <w:t>מדן</w:t>
      </w:r>
      <w:bookmarkEnd w:id="151"/>
      <w:bookmarkEnd w:id="152"/>
      <w:bookmarkEnd w:id="153"/>
      <w:r w:rsidRPr="002A3E64">
        <w:rPr>
          <w:rtl/>
        </w:rPr>
        <w:t xml:space="preserve"> </w:t>
      </w:r>
    </w:p>
    <w:p w14:paraId="0C92E312" w14:textId="77777777" w:rsidR="00450ED7" w:rsidRDefault="00D97A7E" w:rsidP="009D228A">
      <w:pPr>
        <w:pStyle w:val="3-"/>
        <w:rPr>
          <w:rtl/>
        </w:rPr>
      </w:pPr>
      <w:r>
        <w:rPr>
          <w:rFonts w:hint="cs"/>
          <w:rtl/>
        </w:rPr>
        <w:t xml:space="preserve">לצורך המכרז, </w:t>
      </w:r>
      <w:r w:rsidR="00EF4E1A" w:rsidRPr="004E548F">
        <w:rPr>
          <w:rtl/>
        </w:rPr>
        <w:t>המ</w:t>
      </w:r>
      <w:r w:rsidR="00EF4E1A">
        <w:rPr>
          <w:rFonts w:hint="cs"/>
          <w:rtl/>
        </w:rPr>
        <w:t>זמין</w:t>
      </w:r>
      <w:r w:rsidR="00EF4E1A" w:rsidRPr="004E548F">
        <w:rPr>
          <w:rtl/>
        </w:rPr>
        <w:t xml:space="preserve"> ערך אומדן </w:t>
      </w:r>
      <w:r>
        <w:rPr>
          <w:rFonts w:hint="cs"/>
          <w:rtl/>
        </w:rPr>
        <w:t>עבור</w:t>
      </w:r>
      <w:r w:rsidR="009D228A">
        <w:rPr>
          <w:rFonts w:hint="cs"/>
          <w:rtl/>
        </w:rPr>
        <w:t xml:space="preserve"> העבודות</w:t>
      </w:r>
      <w:bookmarkStart w:id="154" w:name="estimateItem1"/>
      <w:bookmarkStart w:id="155" w:name="estimateItem2"/>
      <w:bookmarkStart w:id="156" w:name="estimateItem3"/>
      <w:bookmarkStart w:id="157" w:name="estimateItem4"/>
      <w:bookmarkStart w:id="158" w:name="estimateItem5"/>
      <w:bookmarkEnd w:id="154"/>
      <w:bookmarkEnd w:id="155"/>
      <w:bookmarkEnd w:id="156"/>
      <w:bookmarkEnd w:id="157"/>
      <w:bookmarkEnd w:id="158"/>
      <w:r w:rsidR="001408D9">
        <w:rPr>
          <w:rFonts w:hint="cs"/>
          <w:rtl/>
        </w:rPr>
        <w:t xml:space="preserve">, וקבע מהי הסטייה המותרת </w:t>
      </w:r>
      <w:bookmarkStart w:id="159" w:name="show_estimateOneItem"/>
      <w:r w:rsidR="001408D9">
        <w:rPr>
          <w:rFonts w:hint="cs"/>
          <w:rtl/>
        </w:rPr>
        <w:t>מהא</w:t>
      </w:r>
      <w:r w:rsidR="00083B00">
        <w:rPr>
          <w:rFonts w:hint="cs"/>
          <w:rtl/>
        </w:rPr>
        <w:t>ו</w:t>
      </w:r>
      <w:r w:rsidR="001408D9">
        <w:rPr>
          <w:rFonts w:hint="cs"/>
          <w:rtl/>
        </w:rPr>
        <w:t>מדן</w:t>
      </w:r>
      <w:r>
        <w:rPr>
          <w:rFonts w:hint="cs"/>
          <w:rtl/>
        </w:rPr>
        <w:t xml:space="preserve"> </w:t>
      </w:r>
      <w:bookmarkEnd w:id="159"/>
      <w:r w:rsidR="001408D9">
        <w:rPr>
          <w:rFonts w:hint="cs"/>
          <w:rtl/>
        </w:rPr>
        <w:t xml:space="preserve">. הצעות </w:t>
      </w:r>
      <w:r w:rsidR="00760A42">
        <w:t xml:space="preserve"> </w:t>
      </w:r>
      <w:bookmarkStart w:id="160" w:name="show_estimateOneItem_2"/>
      <w:r w:rsidR="001408D9">
        <w:rPr>
          <w:rFonts w:hint="cs"/>
          <w:rtl/>
        </w:rPr>
        <w:t>מהא</w:t>
      </w:r>
      <w:r w:rsidR="00083B00">
        <w:rPr>
          <w:rFonts w:hint="cs"/>
          <w:rtl/>
        </w:rPr>
        <w:t>ו</w:t>
      </w:r>
      <w:r w:rsidR="001408D9">
        <w:rPr>
          <w:rFonts w:hint="cs"/>
          <w:rtl/>
        </w:rPr>
        <w:t xml:space="preserve">מדן </w:t>
      </w:r>
      <w:bookmarkEnd w:id="160"/>
      <w:r w:rsidR="001408D9">
        <w:rPr>
          <w:rFonts w:hint="cs"/>
          <w:rtl/>
        </w:rPr>
        <w:t>באופן החורג מטווח הסטייה שנקבע יחשבו הצעות שחרגו מהא</w:t>
      </w:r>
      <w:r w:rsidR="00083B00">
        <w:rPr>
          <w:rFonts w:hint="cs"/>
          <w:rtl/>
        </w:rPr>
        <w:t>ו</w:t>
      </w:r>
      <w:r w:rsidR="001408D9">
        <w:rPr>
          <w:rFonts w:hint="cs"/>
          <w:rtl/>
        </w:rPr>
        <w:t xml:space="preserve">מדן. </w:t>
      </w:r>
      <w:bookmarkStart w:id="161" w:name="show_estimateOneItem_4"/>
      <w:proofErr w:type="spellStart"/>
      <w:r w:rsidR="00DA6CB5">
        <w:rPr>
          <w:rFonts w:hint="cs"/>
          <w:rtl/>
        </w:rPr>
        <w:t>האומדן</w:t>
      </w:r>
      <w:proofErr w:type="spellEnd"/>
      <w:r w:rsidR="00DA6CB5">
        <w:rPr>
          <w:rFonts w:hint="cs"/>
          <w:rtl/>
        </w:rPr>
        <w:t xml:space="preserve"> מהווה </w:t>
      </w:r>
      <w:bookmarkEnd w:id="161"/>
      <w:r w:rsidR="00DA6CB5">
        <w:rPr>
          <w:rFonts w:hint="cs"/>
          <w:rtl/>
        </w:rPr>
        <w:t>סוד מקצועי של המזמין.</w:t>
      </w:r>
    </w:p>
    <w:p w14:paraId="7A1DD033" w14:textId="77777777" w:rsidR="00826908" w:rsidRDefault="00D97A7E" w:rsidP="00A0392D">
      <w:pPr>
        <w:pStyle w:val="3-"/>
        <w:rPr>
          <w:rtl/>
        </w:rPr>
      </w:pPr>
      <w:r w:rsidRPr="00683809">
        <w:rPr>
          <w:rtl/>
        </w:rPr>
        <w:t xml:space="preserve">השלכות </w:t>
      </w:r>
      <w:bookmarkStart w:id="162" w:name="show_estimateOneItem_3"/>
      <w:r w:rsidRPr="00683809">
        <w:rPr>
          <w:rtl/>
        </w:rPr>
        <w:t xml:space="preserve">לקיומו של </w:t>
      </w:r>
      <w:proofErr w:type="spellStart"/>
      <w:r w:rsidRPr="00683809">
        <w:rPr>
          <w:rtl/>
        </w:rPr>
        <w:t>האומדן</w:t>
      </w:r>
      <w:proofErr w:type="spellEnd"/>
      <w:r w:rsidRPr="00683809">
        <w:rPr>
          <w:rtl/>
        </w:rPr>
        <w:t xml:space="preserve"> </w:t>
      </w:r>
      <w:bookmarkEnd w:id="162"/>
      <w:r w:rsidRPr="00683809">
        <w:rPr>
          <w:rtl/>
        </w:rPr>
        <w:t>הן:</w:t>
      </w:r>
    </w:p>
    <w:p w14:paraId="64C92A3D" w14:textId="77777777" w:rsidR="005618E1" w:rsidRDefault="00D97A7E" w:rsidP="000C2347">
      <w:pPr>
        <w:pStyle w:val="4-3"/>
        <w:rPr>
          <w:rtl/>
        </w:rPr>
      </w:pPr>
      <w:r>
        <w:rPr>
          <w:rFonts w:hint="cs"/>
          <w:rtl/>
        </w:rPr>
        <w:t>המזמין רשאי לפסול הצעות החורגות מהאומדן שנקבע</w:t>
      </w:r>
      <w:r w:rsidRPr="004E548F">
        <w:rPr>
          <w:rtl/>
        </w:rPr>
        <w:t>.</w:t>
      </w:r>
      <w:r>
        <w:rPr>
          <w:rFonts w:hint="cs"/>
          <w:rtl/>
        </w:rPr>
        <w:t xml:space="preserve"> </w:t>
      </w:r>
    </w:p>
    <w:p w14:paraId="14664DCA" w14:textId="77777777" w:rsidR="00826908" w:rsidRDefault="00D97A7E" w:rsidP="000C2347">
      <w:pPr>
        <w:pStyle w:val="4-3"/>
        <w:rPr>
          <w:rtl/>
        </w:rPr>
      </w:pPr>
      <w:r w:rsidRPr="002A3E64">
        <w:rPr>
          <w:rtl/>
        </w:rPr>
        <w:t xml:space="preserve">היה וכל ההצעות </w:t>
      </w:r>
      <w:r w:rsidR="005C1525" w:rsidRPr="002A3E64">
        <w:rPr>
          <w:rFonts w:hint="eastAsia"/>
          <w:rtl/>
        </w:rPr>
        <w:t>במכרז</w:t>
      </w:r>
      <w:r w:rsidR="005C1525" w:rsidRPr="002A3E64">
        <w:rPr>
          <w:rtl/>
        </w:rPr>
        <w:t xml:space="preserve"> חורגות מהאומדן, </w:t>
      </w:r>
      <w:r w:rsidR="006110C8" w:rsidRPr="002A3E64">
        <w:rPr>
          <w:rtl/>
        </w:rPr>
        <w:t>רשאי</w:t>
      </w:r>
      <w:r w:rsidRPr="002A3E64">
        <w:rPr>
          <w:rtl/>
        </w:rPr>
        <w:t xml:space="preserve"> </w:t>
      </w:r>
      <w:r w:rsidR="006110C8" w:rsidRPr="002A3E64">
        <w:rPr>
          <w:rFonts w:hint="eastAsia"/>
          <w:rtl/>
        </w:rPr>
        <w:t>המזמין</w:t>
      </w:r>
      <w:r w:rsidRPr="002A3E64">
        <w:rPr>
          <w:rtl/>
        </w:rPr>
        <w:t xml:space="preserve"> לקבוע כי כל המ</w:t>
      </w:r>
      <w:r w:rsidRPr="002A3E64">
        <w:rPr>
          <w:rFonts w:hint="eastAsia"/>
          <w:rtl/>
        </w:rPr>
        <w:t>ציעים</w:t>
      </w:r>
      <w:r w:rsidRPr="002A3E64">
        <w:rPr>
          <w:rtl/>
        </w:rPr>
        <w:t xml:space="preserve"> במכרז יגישו הצעת מחיר חוזרת ומשופרת</w:t>
      </w:r>
      <w:r w:rsidR="00DA21F2" w:rsidRPr="002A3E64">
        <w:rPr>
          <w:rtl/>
        </w:rPr>
        <w:t xml:space="preserve">, </w:t>
      </w:r>
      <w:r w:rsidR="00DA21F2" w:rsidRPr="002A3E64">
        <w:rPr>
          <w:rFonts w:hint="eastAsia"/>
          <w:rtl/>
        </w:rPr>
        <w:t>או</w:t>
      </w:r>
      <w:r w:rsidR="00DA21F2" w:rsidRPr="002A3E64">
        <w:rPr>
          <w:rtl/>
        </w:rPr>
        <w:t xml:space="preserve"> </w:t>
      </w:r>
      <w:r w:rsidR="00DA21F2" w:rsidRPr="002A3E64">
        <w:rPr>
          <w:rFonts w:hint="eastAsia"/>
          <w:rtl/>
        </w:rPr>
        <w:t>לחלופין</w:t>
      </w:r>
      <w:r w:rsidR="00DA21F2" w:rsidRPr="002A3E64">
        <w:rPr>
          <w:rtl/>
        </w:rPr>
        <w:t xml:space="preserve"> </w:t>
      </w:r>
      <w:r w:rsidR="00DA21F2" w:rsidRPr="002A3E64">
        <w:rPr>
          <w:rFonts w:hint="eastAsia"/>
          <w:rtl/>
        </w:rPr>
        <w:t>לבטל</w:t>
      </w:r>
      <w:r w:rsidR="00DA21F2" w:rsidRPr="002A3E64">
        <w:rPr>
          <w:rtl/>
        </w:rPr>
        <w:t xml:space="preserve"> </w:t>
      </w:r>
      <w:r w:rsidR="00DA21F2" w:rsidRPr="002A3E64">
        <w:rPr>
          <w:rFonts w:hint="eastAsia"/>
          <w:rtl/>
        </w:rPr>
        <w:t>את</w:t>
      </w:r>
      <w:r w:rsidR="00DA21F2" w:rsidRPr="002A3E64">
        <w:rPr>
          <w:rtl/>
        </w:rPr>
        <w:t xml:space="preserve"> </w:t>
      </w:r>
      <w:r w:rsidR="00DA21F2" w:rsidRPr="002A3E64">
        <w:rPr>
          <w:rFonts w:hint="eastAsia"/>
          <w:rtl/>
        </w:rPr>
        <w:t>המכרז</w:t>
      </w:r>
      <w:r w:rsidRPr="002A3E64">
        <w:rPr>
          <w:rtl/>
        </w:rPr>
        <w:t>.</w:t>
      </w:r>
    </w:p>
    <w:p w14:paraId="33C2F9E0" w14:textId="77777777" w:rsidR="00826908" w:rsidRPr="00927B2E" w:rsidRDefault="00D97A7E" w:rsidP="000C2347">
      <w:pPr>
        <w:pStyle w:val="4-3"/>
        <w:rPr>
          <w:rtl/>
        </w:rPr>
      </w:pPr>
      <w:r>
        <w:rPr>
          <w:rFonts w:hint="cs"/>
          <w:rtl/>
        </w:rPr>
        <w:t>היה ונותרה רק הצעה אחת בתום שלב בדיקת ההצעות, והצעה זו חורגת מא</w:t>
      </w:r>
      <w:r w:rsidR="00083B00">
        <w:rPr>
          <w:rFonts w:hint="cs"/>
          <w:rtl/>
        </w:rPr>
        <w:t>ו</w:t>
      </w:r>
      <w:r>
        <w:rPr>
          <w:rFonts w:hint="cs"/>
          <w:rtl/>
        </w:rPr>
        <w:t xml:space="preserve">מדן, רשאי המזמין לנהל עם אותו מציע מו"מ על האמור בהצעתו, וזאת </w:t>
      </w:r>
      <w:r w:rsidRPr="00927B2E">
        <w:rPr>
          <w:rFonts w:hint="cs"/>
          <w:rtl/>
        </w:rPr>
        <w:t>מבלי לגרוע מכל סמכות אחרת העומדת לו מכוח המכרז.</w:t>
      </w:r>
    </w:p>
    <w:p w14:paraId="59F8E8C1" w14:textId="77777777" w:rsidR="00D178FD" w:rsidRPr="002A3E64" w:rsidRDefault="00D97A7E" w:rsidP="007B01DE">
      <w:pPr>
        <w:pStyle w:val="2-"/>
        <w:rPr>
          <w:rtl/>
        </w:rPr>
      </w:pPr>
      <w:bookmarkStart w:id="163" w:name="_Toc43400615"/>
      <w:bookmarkStart w:id="164" w:name="_Toc44931924"/>
      <w:bookmarkStart w:id="165" w:name="_Toc44932011"/>
      <w:r w:rsidRPr="00551CC2">
        <w:rPr>
          <w:rFonts w:hint="eastAsia"/>
          <w:rtl/>
        </w:rPr>
        <w:t>הצעה</w:t>
      </w:r>
      <w:r w:rsidRPr="00551CC2">
        <w:rPr>
          <w:rtl/>
        </w:rPr>
        <w:t xml:space="preserve"> </w:t>
      </w:r>
      <w:r w:rsidRPr="00551CC2">
        <w:rPr>
          <w:rFonts w:hint="eastAsia"/>
          <w:rtl/>
        </w:rPr>
        <w:t>יחידה</w:t>
      </w:r>
      <w:bookmarkEnd w:id="163"/>
      <w:bookmarkEnd w:id="164"/>
      <w:bookmarkEnd w:id="165"/>
    </w:p>
    <w:p w14:paraId="3D0620E9" w14:textId="77777777" w:rsidR="00082200" w:rsidRPr="00082200" w:rsidRDefault="00D97A7E"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2F295A98" w14:textId="77777777" w:rsidR="00082200" w:rsidRPr="00082200" w:rsidRDefault="00D97A7E" w:rsidP="000C2347">
      <w:pPr>
        <w:pStyle w:val="4-3"/>
        <w:rPr>
          <w:rtl/>
        </w:rPr>
      </w:pPr>
      <w:r w:rsidRPr="00082200">
        <w:rPr>
          <w:rFonts w:hint="cs"/>
          <w:rtl/>
        </w:rPr>
        <w:lastRenderedPageBreak/>
        <w:t>להכריז על המציע שנותר כזוכה;</w:t>
      </w:r>
    </w:p>
    <w:p w14:paraId="60854BCA" w14:textId="77777777" w:rsidR="00082200" w:rsidRPr="00082200" w:rsidRDefault="00D97A7E" w:rsidP="000C2347">
      <w:pPr>
        <w:pStyle w:val="4-3"/>
        <w:rPr>
          <w:rtl/>
        </w:rPr>
      </w:pPr>
      <w:r>
        <w:rPr>
          <w:rFonts w:hint="cs"/>
          <w:rtl/>
        </w:rPr>
        <w:t>לבטל את המכרז</w:t>
      </w:r>
      <w:r w:rsidR="00B1788C" w:rsidRPr="00B1788C">
        <w:rPr>
          <w:rFonts w:hint="cs"/>
          <w:rtl/>
        </w:rPr>
        <w:t xml:space="preserve"> </w:t>
      </w:r>
      <w:r>
        <w:rPr>
          <w:rFonts w:hint="cs"/>
          <w:rtl/>
        </w:rPr>
        <w:t>ולצאת למכרז חדש</w:t>
      </w:r>
      <w:r w:rsidR="00B1788C">
        <w:rPr>
          <w:rFonts w:hint="cs"/>
          <w:rtl/>
        </w:rPr>
        <w:t xml:space="preserve"> או כל הליך רכש אחר</w:t>
      </w:r>
      <w:r w:rsidR="00CB2AEF">
        <w:rPr>
          <w:rFonts w:hint="cs"/>
          <w:rtl/>
        </w:rPr>
        <w:t>.</w:t>
      </w:r>
    </w:p>
    <w:p w14:paraId="74B964AA" w14:textId="77777777" w:rsidR="00D178FD" w:rsidRPr="002A3E64" w:rsidRDefault="00D97A7E" w:rsidP="007B01DE">
      <w:pPr>
        <w:pStyle w:val="2-"/>
        <w:rPr>
          <w:rtl/>
        </w:rPr>
      </w:pPr>
      <w:bookmarkStart w:id="166" w:name="_Toc43400616"/>
      <w:bookmarkStart w:id="167" w:name="_Toc44931925"/>
      <w:bookmarkStart w:id="168" w:name="_Toc44932012"/>
      <w:r w:rsidRPr="002A3E64">
        <w:rPr>
          <w:rFonts w:hint="eastAsia"/>
          <w:rtl/>
        </w:rPr>
        <w:t>פסילת</w:t>
      </w:r>
      <w:r w:rsidRPr="002A3E64">
        <w:rPr>
          <w:rtl/>
        </w:rPr>
        <w:t xml:space="preserve"> הצעות</w:t>
      </w:r>
      <w:bookmarkEnd w:id="166"/>
      <w:bookmarkEnd w:id="167"/>
      <w:bookmarkEnd w:id="168"/>
      <w:r w:rsidRPr="002A3E64">
        <w:rPr>
          <w:rtl/>
        </w:rPr>
        <w:t xml:space="preserve"> </w:t>
      </w:r>
    </w:p>
    <w:p w14:paraId="0757B743" w14:textId="77777777" w:rsidR="00601886" w:rsidRDefault="00D97A7E"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B1E2F39" w14:textId="77777777" w:rsidR="00C339F9" w:rsidRDefault="00D97A7E"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0068C26" w14:textId="77777777" w:rsidR="00166899" w:rsidRDefault="00D97A7E"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63B83F7" w14:textId="77777777" w:rsidR="00DF025C" w:rsidRDefault="00D97A7E"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44285BA" w14:textId="77777777" w:rsidR="00166899" w:rsidRDefault="00D97A7E"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7111918" w14:textId="77777777" w:rsidR="00082200" w:rsidRDefault="00D97A7E"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15FC9679" w14:textId="77777777" w:rsidR="00204485" w:rsidRDefault="00D97A7E" w:rsidP="000C2347">
      <w:pPr>
        <w:pStyle w:val="4-3"/>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62550E3" w14:textId="77777777" w:rsidR="00155AD1" w:rsidRPr="00491AC8" w:rsidRDefault="00D97A7E" w:rsidP="000C2347">
      <w:pPr>
        <w:pStyle w:val="4-3"/>
        <w:rPr>
          <w:rtl/>
        </w:rPr>
      </w:pPr>
      <w:r>
        <w:rPr>
          <w:rFonts w:hint="cs"/>
          <w:b/>
          <w:bCs/>
          <w:rtl/>
        </w:rPr>
        <w:t>שיקולי ביטחון לאומי</w:t>
      </w:r>
      <w:r>
        <w:rPr>
          <w:rFonts w:hint="cs"/>
          <w:rtl/>
        </w:rPr>
        <w:t xml:space="preserve"> </w:t>
      </w:r>
      <w:r>
        <w:rPr>
          <w:rtl/>
        </w:rPr>
        <w:t>–</w:t>
      </w:r>
      <w:r>
        <w:rPr>
          <w:rFonts w:hint="cs"/>
          <w:rtl/>
        </w:rPr>
        <w:t xml:space="preserve"> אם לדעת ועדת המכרזים, קיים חשש לפגיעה בביטחון המדינה כתוצאה מהתמודדות או זכייה של המציע במכרז, וזאת בהתבסס על חוות דעת בכתב של גוף ביטחון.</w:t>
      </w:r>
    </w:p>
    <w:p w14:paraId="309CDF65" w14:textId="77777777" w:rsidR="00832BF4" w:rsidRPr="002A3E64" w:rsidRDefault="00D97A7E" w:rsidP="007B01DE">
      <w:pPr>
        <w:pStyle w:val="2-"/>
        <w:rPr>
          <w:rtl/>
        </w:rPr>
      </w:pPr>
      <w:bookmarkStart w:id="169" w:name="_Toc43400617"/>
      <w:bookmarkStart w:id="170" w:name="_Toc44931926"/>
      <w:bookmarkStart w:id="171" w:name="_Toc44932013"/>
      <w:r>
        <w:rPr>
          <w:rFonts w:hint="cs"/>
          <w:rtl/>
        </w:rPr>
        <w:t>מינוי נציג מטעם המ</w:t>
      </w:r>
      <w:r w:rsidR="00261355">
        <w:rPr>
          <w:rFonts w:hint="cs"/>
          <w:rtl/>
        </w:rPr>
        <w:t>ציע</w:t>
      </w:r>
      <w:bookmarkEnd w:id="169"/>
      <w:bookmarkEnd w:id="170"/>
      <w:bookmarkEnd w:id="171"/>
    </w:p>
    <w:p w14:paraId="0D32F1BF" w14:textId="77777777" w:rsidR="00832BF4" w:rsidRDefault="00D97A7E"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670EDDF" w14:textId="77777777" w:rsidR="00A90878" w:rsidRPr="003810BB" w:rsidRDefault="00D97A7E"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5627AC5" w14:textId="77777777" w:rsidR="007B037E" w:rsidRPr="002A3E64" w:rsidRDefault="00D97A7E" w:rsidP="007B01DE">
      <w:pPr>
        <w:pStyle w:val="2-"/>
        <w:rPr>
          <w:rtl/>
        </w:rPr>
      </w:pPr>
      <w:bookmarkStart w:id="172" w:name="_Toc53331334"/>
      <w:bookmarkStart w:id="173" w:name="_Toc516503359"/>
      <w:bookmarkStart w:id="174" w:name="_Toc43400618"/>
      <w:bookmarkStart w:id="175" w:name="_Toc44931927"/>
      <w:bookmarkStart w:id="176" w:name="_Toc44932014"/>
      <w:bookmarkEnd w:id="97"/>
      <w:r>
        <w:rPr>
          <w:rFonts w:hint="cs"/>
          <w:rtl/>
        </w:rPr>
        <w:lastRenderedPageBreak/>
        <w:t>תוקף</w:t>
      </w:r>
      <w:r w:rsidRPr="002A3E64">
        <w:rPr>
          <w:rtl/>
        </w:rPr>
        <w:t xml:space="preserve"> </w:t>
      </w:r>
      <w:r w:rsidRPr="002A3E64">
        <w:rPr>
          <w:rFonts w:hint="eastAsia"/>
          <w:rtl/>
        </w:rPr>
        <w:t>הצעות</w:t>
      </w:r>
      <w:bookmarkEnd w:id="172"/>
      <w:r w:rsidRPr="002A3E64">
        <w:rPr>
          <w:rtl/>
        </w:rPr>
        <w:t xml:space="preserve"> </w:t>
      </w:r>
    </w:p>
    <w:p w14:paraId="0E0CD407" w14:textId="77777777" w:rsidR="007B037E" w:rsidRDefault="00D97A7E" w:rsidP="00A0392D">
      <w:pPr>
        <w:pStyle w:val="3-"/>
      </w:pPr>
      <w:bookmarkStart w:id="177"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w:t>
      </w:r>
      <w:r w:rsidR="008E413D">
        <w:rPr>
          <w:rFonts w:hint="cs"/>
          <w:rtl/>
        </w:rPr>
        <w:t xml:space="preserve">לאחר תקופה זו, אם טרם הושלם הליך המכרז, יוארך תוקף ההצעה באופן אוטומטי לתקופה נוספת של 60 ימים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7"/>
      <w:r w:rsidRPr="00FF7633">
        <w:rPr>
          <w:rtl/>
        </w:rPr>
        <w:t xml:space="preserve"> </w:t>
      </w:r>
    </w:p>
    <w:p w14:paraId="1D2EB8B5" w14:textId="77777777" w:rsidR="008E413D" w:rsidRPr="00A92289" w:rsidRDefault="00D97A7E" w:rsidP="008E413D">
      <w:pPr>
        <w:pStyle w:val="3-"/>
        <w:rPr>
          <w:rtl/>
        </w:rPr>
      </w:pPr>
      <w:r>
        <w:rPr>
          <w:rFonts w:hint="cs"/>
          <w:rtl/>
        </w:rPr>
        <w:t xml:space="preserve">אם לאחר תקופה מצטברת של 150 יום כאמור, טרם הושלם ההליך </w:t>
      </w:r>
      <w:proofErr w:type="spellStart"/>
      <w:r>
        <w:rPr>
          <w:rFonts w:hint="cs"/>
          <w:rtl/>
        </w:rPr>
        <w:t>המכרזי</w:t>
      </w:r>
      <w:proofErr w:type="spellEnd"/>
      <w:r>
        <w:rPr>
          <w:rFonts w:hint="cs"/>
          <w:rtl/>
        </w:rPr>
        <w:t>, המזמין רשאי, בהסכמת המציע, להאריך את תוקף הצעתו מעת לעת, כל פעם לתקופה נוספת של 30 ימים.</w:t>
      </w:r>
    </w:p>
    <w:p w14:paraId="2470B905" w14:textId="77777777" w:rsidR="007B037E" w:rsidRDefault="00D97A7E" w:rsidP="00A0392D">
      <w:pPr>
        <w:pStyle w:val="3-"/>
        <w:rPr>
          <w:rtl/>
        </w:rPr>
      </w:pPr>
      <w:bookmarkStart w:id="17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8"/>
    </w:p>
    <w:p w14:paraId="1376B050" w14:textId="77777777" w:rsidR="00AD6E2D" w:rsidRPr="002A3E64" w:rsidRDefault="00D97A7E" w:rsidP="007B01DE">
      <w:pPr>
        <w:pStyle w:val="2-"/>
        <w:rPr>
          <w:rtl/>
        </w:rPr>
      </w:pPr>
      <w:r w:rsidRPr="002A3E64">
        <w:rPr>
          <w:rtl/>
        </w:rPr>
        <w:t>ביטול או שינוי המכרז</w:t>
      </w:r>
      <w:bookmarkEnd w:id="173"/>
      <w:bookmarkEnd w:id="174"/>
      <w:bookmarkEnd w:id="175"/>
      <w:bookmarkEnd w:id="176"/>
    </w:p>
    <w:p w14:paraId="4B56A914" w14:textId="77777777" w:rsidR="00E5417A" w:rsidRDefault="00D97A7E"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6A1510F" w14:textId="77777777" w:rsidR="001015D6" w:rsidRPr="00E5417A" w:rsidRDefault="00D97A7E"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79"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79"/>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05AFA2C4" w14:textId="77777777" w:rsidR="00CE3C66" w:rsidRDefault="00D97A7E"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3E03E569" w14:textId="77777777" w:rsidR="00CE3C66" w:rsidRDefault="00D97A7E"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684CD6E" w14:textId="77777777" w:rsidR="00322FCF" w:rsidRPr="002A3E64" w:rsidRDefault="00D97A7E" w:rsidP="007B01DE">
      <w:pPr>
        <w:pStyle w:val="2-"/>
        <w:rPr>
          <w:rtl/>
        </w:rPr>
      </w:pPr>
      <w:bookmarkStart w:id="180" w:name="_Toc516503360"/>
      <w:bookmarkStart w:id="181" w:name="_Toc43400620"/>
      <w:bookmarkStart w:id="182" w:name="_Toc44931929"/>
      <w:bookmarkStart w:id="183" w:name="_Toc44932016"/>
      <w:r w:rsidRPr="002A3E64">
        <w:rPr>
          <w:rtl/>
        </w:rPr>
        <w:t>הוצאות</w:t>
      </w:r>
      <w:bookmarkEnd w:id="180"/>
      <w:bookmarkEnd w:id="181"/>
      <w:bookmarkEnd w:id="182"/>
      <w:bookmarkEnd w:id="183"/>
      <w:r w:rsidRPr="002A3E64">
        <w:rPr>
          <w:rtl/>
        </w:rPr>
        <w:t xml:space="preserve"> </w:t>
      </w:r>
    </w:p>
    <w:p w14:paraId="1FC9B819" w14:textId="77777777" w:rsidR="004A7CFB" w:rsidRDefault="00D97A7E"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8A86755" w14:textId="77777777" w:rsidR="001015D6" w:rsidRPr="00B63569" w:rsidRDefault="00D97A7E"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0F90EFF7" w14:textId="77777777" w:rsidR="00377479" w:rsidRPr="002A3E64" w:rsidRDefault="00D97A7E" w:rsidP="007B01DE">
      <w:pPr>
        <w:pStyle w:val="2-"/>
        <w:rPr>
          <w:rtl/>
        </w:rPr>
      </w:pPr>
      <w:bookmarkStart w:id="184" w:name="_Toc516503361"/>
      <w:bookmarkStart w:id="185" w:name="_Toc43400621"/>
      <w:bookmarkStart w:id="186" w:name="_Toc44931930"/>
      <w:bookmarkStart w:id="187" w:name="_Toc44932017"/>
      <w:r w:rsidRPr="002A3E64">
        <w:rPr>
          <w:rtl/>
        </w:rPr>
        <w:t>סמכות השיפוט</w:t>
      </w:r>
      <w:bookmarkEnd w:id="184"/>
      <w:bookmarkEnd w:id="185"/>
      <w:bookmarkEnd w:id="186"/>
      <w:bookmarkEnd w:id="187"/>
    </w:p>
    <w:p w14:paraId="4652802A" w14:textId="77777777" w:rsidR="001015D6" w:rsidRPr="00551CC2" w:rsidRDefault="00D97A7E"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60BB641" w14:textId="77777777" w:rsidR="00377479" w:rsidRPr="002A3E64" w:rsidRDefault="00D97A7E" w:rsidP="007B01DE">
      <w:pPr>
        <w:pStyle w:val="2-"/>
        <w:rPr>
          <w:rtl/>
        </w:rPr>
      </w:pPr>
      <w:bookmarkStart w:id="188" w:name="_Toc516503362"/>
      <w:bookmarkStart w:id="189" w:name="_Toc43400622"/>
      <w:bookmarkStart w:id="190" w:name="_Toc44931931"/>
      <w:bookmarkStart w:id="191" w:name="_Toc44932018"/>
      <w:r w:rsidRPr="002A3E64">
        <w:rPr>
          <w:rFonts w:hint="eastAsia"/>
          <w:rtl/>
        </w:rPr>
        <w:lastRenderedPageBreak/>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8"/>
      <w:bookmarkEnd w:id="189"/>
      <w:bookmarkEnd w:id="190"/>
      <w:bookmarkEnd w:id="191"/>
    </w:p>
    <w:p w14:paraId="6A5BC423" w14:textId="77777777" w:rsidR="0013061D" w:rsidRDefault="00D97A7E"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D805B77" w14:textId="77777777" w:rsidR="003F5764" w:rsidRDefault="00D97A7E"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 xml:space="preserve">ים </w:t>
      </w:r>
      <w:bookmarkStart w:id="192" w:name="show_isNotBasket_4"/>
      <w:r w:rsidR="0013061D" w:rsidRPr="002D1D37">
        <w:rPr>
          <w:rtl/>
        </w:rPr>
        <w:t>במכרז</w:t>
      </w:r>
      <w:r w:rsidR="009246E7" w:rsidRPr="009246E7">
        <w:rPr>
          <w:rFonts w:hint="cs"/>
          <w:rtl/>
        </w:rPr>
        <w:t xml:space="preserve"> </w:t>
      </w:r>
      <w:bookmarkEnd w:id="192"/>
      <w:r w:rsidR="0013061D" w:rsidRPr="002D1D37">
        <w:rPr>
          <w:rtl/>
        </w:rPr>
        <w:t>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041BB86" w14:textId="77777777" w:rsidR="003F5764" w:rsidRDefault="00D97A7E" w:rsidP="003F5764">
      <w:pPr>
        <w:pStyle w:val="3-"/>
        <w:rPr>
          <w:rtl/>
        </w:rPr>
      </w:pPr>
      <w:r w:rsidRPr="00A52689">
        <w:rPr>
          <w:rFonts w:hint="cs"/>
          <w:rtl/>
        </w:rPr>
        <w:t xml:space="preserve">בהתאם לאמור בתקנות </w:t>
      </w:r>
      <w:hyperlink r:id="rId19"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0"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14C3CE9C" w14:textId="77777777" w:rsidR="00C26BFA" w:rsidRPr="00C26BFA" w:rsidRDefault="00D97A7E"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6DA02BA" w14:textId="77777777" w:rsidR="00295B6A" w:rsidRDefault="00D97A7E"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4A75B0E" w14:textId="77777777" w:rsidR="00E81F28" w:rsidRDefault="00D97A7E"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w:t>
      </w:r>
      <w:bookmarkStart w:id="193" w:name="show_isNotBasket_5"/>
      <w:r w:rsidRPr="002D1D37">
        <w:rPr>
          <w:rtl/>
        </w:rPr>
        <w:t>במכרז</w:t>
      </w:r>
      <w:r w:rsidR="009C1DDC" w:rsidRPr="009C1DDC">
        <w:rPr>
          <w:rFonts w:hint="cs"/>
          <w:rtl/>
        </w:rPr>
        <w:t xml:space="preserve"> </w:t>
      </w:r>
      <w:bookmarkEnd w:id="193"/>
      <w:r w:rsidRPr="002D1D37">
        <w:rPr>
          <w:rFonts w:hint="cs"/>
          <w:rtl/>
        </w:rPr>
        <w:t>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035D1EDA" w14:textId="77777777" w:rsidR="0013061D" w:rsidRDefault="00D97A7E"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67540DA" w14:textId="77777777" w:rsidR="008824EE" w:rsidRDefault="00D97A7E" w:rsidP="007B01DE">
      <w:pPr>
        <w:pStyle w:val="2-"/>
        <w:rPr>
          <w:rtl/>
        </w:rPr>
      </w:pPr>
      <w:r>
        <w:rPr>
          <w:rFonts w:hint="cs"/>
          <w:rtl/>
        </w:rPr>
        <w:t>מיצוי הליכים מול הוועדה</w:t>
      </w:r>
    </w:p>
    <w:p w14:paraId="7B45B2C0" w14:textId="77777777" w:rsidR="005D0A83" w:rsidRDefault="00D97A7E"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3BE75B7F" w14:textId="77777777" w:rsidR="008824EE" w:rsidRDefault="00D97A7E" w:rsidP="00A0392D">
      <w:pPr>
        <w:pStyle w:val="3-"/>
        <w:rPr>
          <w:rtl/>
        </w:rPr>
      </w:pPr>
      <w:r>
        <w:rPr>
          <w:rFonts w:hint="cs"/>
          <w:rtl/>
        </w:rPr>
        <w:lastRenderedPageBreak/>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5ADF8C5" w14:textId="77777777" w:rsidR="000A2211" w:rsidRDefault="00D97A7E"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6E2D6B0A" w14:textId="77777777" w:rsidR="000A2211" w:rsidRDefault="00D97A7E">
      <w:pPr>
        <w:bidi w:val="0"/>
        <w:spacing w:before="200" w:after="200" w:line="276" w:lineRule="auto"/>
        <w:rPr>
          <w:rtl/>
        </w:rPr>
      </w:pPr>
      <w:r>
        <w:rPr>
          <w:rtl/>
        </w:rPr>
        <w:br w:type="page"/>
      </w:r>
    </w:p>
    <w:p w14:paraId="5F7057CA" w14:textId="77777777" w:rsidR="004E394B" w:rsidRPr="002426B4" w:rsidRDefault="00D97A7E"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94" w:name="_Toc256000046"/>
      <w:bookmarkStart w:id="195" w:name="_Toc32477904"/>
      <w:bookmarkStart w:id="196" w:name="_Toc43400623"/>
      <w:bookmarkStart w:id="197" w:name="_Toc44931932"/>
      <w:bookmarkStart w:id="198" w:name="_Toc44932019"/>
      <w:bookmarkStart w:id="199" w:name="_Toc44932668"/>
      <w:bookmarkStart w:id="200" w:name="_Toc53331337"/>
      <w:bookmarkStart w:id="201" w:name="_Toc173823724"/>
      <w:bookmarkStart w:id="202"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4"/>
      <w:bookmarkEnd w:id="195"/>
      <w:bookmarkEnd w:id="196"/>
      <w:bookmarkEnd w:id="197"/>
      <w:bookmarkEnd w:id="198"/>
      <w:bookmarkEnd w:id="199"/>
      <w:bookmarkEnd w:id="200"/>
      <w:bookmarkEnd w:id="201"/>
      <w:bookmarkEnd w:id="202"/>
    </w:p>
    <w:p w14:paraId="73E4D5A5" w14:textId="77777777" w:rsidR="00B45730" w:rsidRPr="00EC0034" w:rsidRDefault="00D97A7E" w:rsidP="00973BC2">
      <w:pPr>
        <w:pStyle w:val="1fe"/>
        <w:rPr>
          <w:rtl/>
        </w:rPr>
      </w:pPr>
      <w:bookmarkStart w:id="203" w:name="_Toc256000047"/>
      <w:bookmarkStart w:id="204" w:name="_Toc32477905"/>
      <w:bookmarkStart w:id="205" w:name="_Toc43400624"/>
      <w:bookmarkStart w:id="206" w:name="_Toc44931933"/>
      <w:bookmarkStart w:id="207" w:name="_Toc44932020"/>
      <w:bookmarkStart w:id="208" w:name="_Toc53331338"/>
      <w:bookmarkStart w:id="209" w:name="_Toc173823725"/>
      <w:bookmarkStart w:id="210"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03"/>
      <w:bookmarkEnd w:id="204"/>
      <w:bookmarkEnd w:id="205"/>
      <w:bookmarkEnd w:id="206"/>
      <w:bookmarkEnd w:id="207"/>
      <w:bookmarkEnd w:id="208"/>
      <w:bookmarkEnd w:id="209"/>
      <w:bookmarkEnd w:id="210"/>
    </w:p>
    <w:p w14:paraId="2CE4FF0C" w14:textId="77777777" w:rsidR="004E394B" w:rsidRPr="002A3E64" w:rsidRDefault="00D97A7E" w:rsidP="007B01DE">
      <w:pPr>
        <w:pStyle w:val="2-"/>
        <w:rPr>
          <w:rtl/>
        </w:rPr>
      </w:pPr>
      <w:bookmarkStart w:id="211" w:name="_Toc43400625"/>
      <w:bookmarkStart w:id="212" w:name="_Toc44931934"/>
      <w:bookmarkStart w:id="213" w:name="_Toc44932021"/>
      <w:r w:rsidRPr="002A3E64">
        <w:rPr>
          <w:rFonts w:hint="eastAsia"/>
          <w:rtl/>
        </w:rPr>
        <w:t>כללי</w:t>
      </w:r>
      <w:r w:rsidR="00204AE0">
        <w:rPr>
          <w:rFonts w:hint="cs"/>
          <w:rtl/>
        </w:rPr>
        <w:t>ם למילוי חוברת ההצעה</w:t>
      </w:r>
      <w:bookmarkEnd w:id="211"/>
      <w:bookmarkEnd w:id="212"/>
      <w:bookmarkEnd w:id="213"/>
    </w:p>
    <w:p w14:paraId="68193C9C" w14:textId="77777777" w:rsidR="000B02CF" w:rsidRPr="00AA29ED" w:rsidRDefault="00D97A7E" w:rsidP="00A0392D">
      <w:pPr>
        <w:pStyle w:val="3-"/>
        <w:rPr>
          <w:rtl/>
        </w:rPr>
      </w:pPr>
      <w:bookmarkStart w:id="21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4"/>
    </w:p>
    <w:p w14:paraId="2B3710ED" w14:textId="77777777" w:rsidR="004E394B" w:rsidRDefault="00D97A7E" w:rsidP="00A0392D">
      <w:pPr>
        <w:pStyle w:val="3-"/>
        <w:rPr>
          <w:rtl/>
        </w:rPr>
      </w:pPr>
      <w:bookmarkStart w:id="21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5"/>
    </w:p>
    <w:p w14:paraId="7A912F48" w14:textId="77777777" w:rsidR="004E394B" w:rsidRPr="00116E05" w:rsidRDefault="00D97A7E" w:rsidP="00A0392D">
      <w:pPr>
        <w:pStyle w:val="3-"/>
        <w:rPr>
          <w:rtl/>
        </w:rPr>
      </w:pPr>
      <w:bookmarkStart w:id="21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6"/>
      <w:r w:rsidRPr="00116E05">
        <w:rPr>
          <w:rFonts w:hint="cs"/>
          <w:rtl/>
        </w:rPr>
        <w:t xml:space="preserve"> </w:t>
      </w:r>
    </w:p>
    <w:p w14:paraId="2ECFDF88" w14:textId="77777777" w:rsidR="00B11972" w:rsidRPr="00116E05" w:rsidRDefault="00D97A7E" w:rsidP="00A0392D">
      <w:pPr>
        <w:pStyle w:val="3-"/>
        <w:rPr>
          <w:rtl/>
        </w:rPr>
      </w:pPr>
      <w:bookmarkStart w:id="21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17"/>
    </w:p>
    <w:p w14:paraId="77BF4057" w14:textId="77777777" w:rsidR="009351AA" w:rsidRDefault="00D97A7E" w:rsidP="00A0392D">
      <w:pPr>
        <w:pStyle w:val="3-"/>
      </w:pPr>
      <w:bookmarkStart w:id="21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8"/>
    </w:p>
    <w:p w14:paraId="7F1444EF" w14:textId="77777777" w:rsidR="00B2341A" w:rsidRPr="00197F32" w:rsidRDefault="00D97A7E" w:rsidP="00197F32">
      <w:pPr>
        <w:pStyle w:val="1fe"/>
      </w:pPr>
      <w:bookmarkStart w:id="219" w:name="_Toc256000048"/>
      <w:bookmarkStart w:id="220" w:name="_Toc32477906"/>
      <w:bookmarkStart w:id="221" w:name="_Toc43400627"/>
      <w:bookmarkStart w:id="222" w:name="_Toc44931936"/>
      <w:bookmarkStart w:id="223" w:name="_Toc44932023"/>
      <w:bookmarkStart w:id="224" w:name="_Toc53331344"/>
      <w:bookmarkStart w:id="225" w:name="_Toc173823726"/>
      <w:bookmarkStart w:id="226" w:name="_Toc173825534"/>
      <w:bookmarkStart w:id="227" w:name="_Toc516503366"/>
      <w:r w:rsidRPr="00EC0034">
        <w:rPr>
          <w:rFonts w:hint="cs"/>
          <w:rtl/>
        </w:rPr>
        <w:t>פרטי המציע</w:t>
      </w:r>
      <w:bookmarkEnd w:id="219"/>
      <w:bookmarkEnd w:id="220"/>
      <w:bookmarkEnd w:id="221"/>
      <w:bookmarkEnd w:id="222"/>
      <w:bookmarkEnd w:id="223"/>
      <w:bookmarkEnd w:id="224"/>
      <w:bookmarkEnd w:id="225"/>
      <w:bookmarkEnd w:id="226"/>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EF2249" w14:paraId="3B08BB1E" w14:textId="77777777" w:rsidTr="00FA1D31">
        <w:trPr>
          <w:trHeight w:val="885"/>
          <w:tblHeader/>
        </w:trPr>
        <w:tc>
          <w:tcPr>
            <w:tcW w:w="2019" w:type="pct"/>
            <w:vAlign w:val="center"/>
          </w:tcPr>
          <w:p w14:paraId="47A5846D" w14:textId="77777777" w:rsidR="0042795F" w:rsidRPr="00FA1D31" w:rsidRDefault="00D97A7E" w:rsidP="00FA1D31">
            <w:pPr>
              <w:spacing w:before="120" w:after="120" w:line="360" w:lineRule="auto"/>
              <w:rPr>
                <w:rFonts w:eastAsia="Times New Roman"/>
                <w:rtl/>
              </w:rPr>
            </w:pPr>
            <w:r w:rsidRPr="00FA1D31">
              <w:rPr>
                <w:rFonts w:eastAsia="Times New Roman"/>
                <w:rtl/>
              </w:rPr>
              <w:t>שם המציע</w:t>
            </w:r>
            <w:r w:rsidR="002D0834">
              <w:rPr>
                <w:rFonts w:eastAsia="Times New Roman" w:hint="cs"/>
                <w:rtl/>
              </w:rPr>
              <w:t>:</w:t>
            </w:r>
            <w:r w:rsidRPr="00FA1D31">
              <w:rPr>
                <w:rFonts w:eastAsia="Times New Roman"/>
                <w:rtl/>
              </w:rPr>
              <w:t xml:space="preserve"> </w:t>
            </w:r>
          </w:p>
        </w:tc>
        <w:tc>
          <w:tcPr>
            <w:tcW w:w="2981" w:type="pct"/>
            <w:vAlign w:val="center"/>
          </w:tcPr>
          <w:p w14:paraId="33D63053" w14:textId="77777777" w:rsidR="0042795F" w:rsidRPr="00FA1D31" w:rsidRDefault="0042795F" w:rsidP="00FA1D31">
            <w:pPr>
              <w:spacing w:before="120" w:after="120" w:line="360" w:lineRule="auto"/>
              <w:rPr>
                <w:rFonts w:eastAsia="Times New Roman"/>
                <w:rtl/>
              </w:rPr>
            </w:pPr>
          </w:p>
        </w:tc>
      </w:tr>
      <w:tr w:rsidR="00EF2249" w14:paraId="4775F79A" w14:textId="77777777" w:rsidTr="00FA1D31">
        <w:trPr>
          <w:trHeight w:val="20"/>
        </w:trPr>
        <w:tc>
          <w:tcPr>
            <w:tcW w:w="2019" w:type="pct"/>
            <w:vAlign w:val="center"/>
          </w:tcPr>
          <w:p w14:paraId="58FF3501" w14:textId="77777777" w:rsidR="0042795F" w:rsidRPr="00FA1D31" w:rsidRDefault="00D97A7E" w:rsidP="00FA1D31">
            <w:pPr>
              <w:spacing w:before="120" w:after="120" w:line="360" w:lineRule="auto"/>
              <w:rPr>
                <w:rFonts w:eastAsia="Times New Roman"/>
                <w:rtl/>
              </w:rPr>
            </w:pPr>
            <w:r w:rsidRPr="00FA1D31">
              <w:rPr>
                <w:rFonts w:eastAsia="Times New Roman"/>
                <w:rtl/>
              </w:rPr>
              <w:t>סוג מציע</w:t>
            </w:r>
            <w:r w:rsidR="002D0834">
              <w:rPr>
                <w:rFonts w:eastAsia="Times New Roman" w:hint="cs"/>
                <w:rtl/>
              </w:rPr>
              <w:t>:</w:t>
            </w:r>
            <w:r w:rsidRPr="00FA1D31">
              <w:rPr>
                <w:rFonts w:eastAsia="Times New Roman"/>
                <w:rtl/>
              </w:rPr>
              <w:t xml:space="preserve"> </w:t>
            </w:r>
          </w:p>
          <w:p w14:paraId="51A14FAA" w14:textId="77777777" w:rsidR="0042795F" w:rsidRPr="00FA1D31" w:rsidRDefault="00D97A7E"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vAlign w:val="center"/>
          </w:tcPr>
          <w:p w14:paraId="347A009B" w14:textId="77777777" w:rsidR="0042795F" w:rsidRPr="00FA1D31" w:rsidRDefault="0042795F" w:rsidP="00FA1D31">
            <w:pPr>
              <w:spacing w:before="120" w:after="120" w:line="360" w:lineRule="auto"/>
              <w:rPr>
                <w:rFonts w:eastAsia="Times New Roman"/>
                <w:rtl/>
              </w:rPr>
            </w:pPr>
          </w:p>
        </w:tc>
      </w:tr>
      <w:tr w:rsidR="00EF2249" w14:paraId="75F7F316" w14:textId="77777777" w:rsidTr="00FA1D31">
        <w:trPr>
          <w:trHeight w:val="20"/>
        </w:trPr>
        <w:tc>
          <w:tcPr>
            <w:tcW w:w="2019" w:type="pct"/>
            <w:vAlign w:val="center"/>
          </w:tcPr>
          <w:p w14:paraId="13A898C1" w14:textId="77777777" w:rsidR="0042795F" w:rsidRPr="00FA1D31" w:rsidRDefault="00D97A7E" w:rsidP="00FA1D31">
            <w:pPr>
              <w:spacing w:before="120" w:after="120" w:line="360" w:lineRule="auto"/>
              <w:rPr>
                <w:rFonts w:eastAsia="Times New Roman"/>
                <w:rtl/>
              </w:rPr>
            </w:pPr>
            <w:r w:rsidRPr="00FA1D31">
              <w:rPr>
                <w:rFonts w:eastAsia="Times New Roman"/>
                <w:rtl/>
              </w:rPr>
              <w:t>תאריך הרישום במרשם (אם רלוונטי)</w:t>
            </w:r>
            <w:r w:rsidR="002D0834">
              <w:rPr>
                <w:rFonts w:eastAsia="Times New Roman" w:hint="cs"/>
                <w:rtl/>
              </w:rPr>
              <w:t>:</w:t>
            </w:r>
          </w:p>
        </w:tc>
        <w:tc>
          <w:tcPr>
            <w:tcW w:w="2981" w:type="pct"/>
            <w:vAlign w:val="center"/>
          </w:tcPr>
          <w:p w14:paraId="45F8D45E" w14:textId="77777777" w:rsidR="0042795F" w:rsidRPr="00FA1D31" w:rsidRDefault="0042795F" w:rsidP="00FA1D31">
            <w:pPr>
              <w:spacing w:before="120" w:after="120" w:line="360" w:lineRule="auto"/>
              <w:rPr>
                <w:rFonts w:eastAsia="Times New Roman"/>
                <w:rtl/>
              </w:rPr>
            </w:pPr>
          </w:p>
        </w:tc>
      </w:tr>
      <w:tr w:rsidR="00EF2249" w14:paraId="289BA4DA" w14:textId="77777777" w:rsidTr="00FA1D31">
        <w:trPr>
          <w:trHeight w:val="793"/>
        </w:trPr>
        <w:tc>
          <w:tcPr>
            <w:tcW w:w="2019" w:type="pct"/>
            <w:vAlign w:val="center"/>
          </w:tcPr>
          <w:p w14:paraId="44358422" w14:textId="77777777" w:rsidR="0042795F" w:rsidRPr="00FA1D31" w:rsidRDefault="00D97A7E"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r w:rsidR="002D0834">
              <w:rPr>
                <w:rFonts w:eastAsia="Times New Roman" w:hint="cs"/>
                <w:rtl/>
              </w:rPr>
              <w:t>:</w:t>
            </w:r>
          </w:p>
        </w:tc>
        <w:tc>
          <w:tcPr>
            <w:tcW w:w="2981" w:type="pct"/>
            <w:vAlign w:val="center"/>
          </w:tcPr>
          <w:p w14:paraId="541AF0FB" w14:textId="77777777" w:rsidR="0042795F" w:rsidRPr="00FA1D31" w:rsidRDefault="0042795F" w:rsidP="00FA1D31">
            <w:pPr>
              <w:spacing w:before="120" w:after="120" w:line="360" w:lineRule="auto"/>
              <w:rPr>
                <w:rFonts w:eastAsia="Times New Roman"/>
                <w:rtl/>
              </w:rPr>
            </w:pPr>
          </w:p>
        </w:tc>
      </w:tr>
    </w:tbl>
    <w:p w14:paraId="76100699" w14:textId="77777777" w:rsidR="00D21DE4" w:rsidRDefault="00D21DE4" w:rsidP="00D21DE4">
      <w:pPr>
        <w:pStyle w:val="20"/>
        <w:numPr>
          <w:ilvl w:val="0"/>
          <w:numId w:val="0"/>
        </w:numPr>
        <w:bidi/>
        <w:ind w:left="1069" w:hanging="360"/>
        <w:rPr>
          <w:rtl/>
        </w:rPr>
      </w:pPr>
    </w:p>
    <w:p w14:paraId="5FDA1FC1" w14:textId="77777777" w:rsidR="00D21DE4" w:rsidRDefault="00D97A7E"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EF2249" w14:paraId="1B22AEE6" w14:textId="77777777" w:rsidTr="00FA1D31">
        <w:trPr>
          <w:trHeight w:val="893"/>
        </w:trPr>
        <w:tc>
          <w:tcPr>
            <w:tcW w:w="8270" w:type="dxa"/>
            <w:vAlign w:val="center"/>
          </w:tcPr>
          <w:p w14:paraId="4E0118D6" w14:textId="77777777" w:rsidR="00D21DE4" w:rsidRPr="00FA1D31" w:rsidRDefault="00D97A7E" w:rsidP="00FA1D31">
            <w:pPr>
              <w:spacing w:before="120" w:after="120" w:line="360" w:lineRule="auto"/>
              <w:rPr>
                <w:rFonts w:eastAsia="Times New Roman"/>
                <w:rtl/>
              </w:rPr>
            </w:pPr>
            <w:r w:rsidRPr="00FA1D31">
              <w:rPr>
                <w:rFonts w:eastAsia="Times New Roman" w:hint="cs"/>
                <w:rtl/>
              </w:rPr>
              <w:t>שם:</w:t>
            </w:r>
          </w:p>
        </w:tc>
      </w:tr>
      <w:tr w:rsidR="00EF2249" w14:paraId="377F735A" w14:textId="77777777" w:rsidTr="00FA1D31">
        <w:trPr>
          <w:trHeight w:val="893"/>
        </w:trPr>
        <w:tc>
          <w:tcPr>
            <w:tcW w:w="8270" w:type="dxa"/>
            <w:vAlign w:val="center"/>
          </w:tcPr>
          <w:p w14:paraId="1C9C6946" w14:textId="77777777" w:rsidR="00D21DE4" w:rsidRPr="00FA1D31" w:rsidRDefault="00D97A7E" w:rsidP="00FA1D31">
            <w:pPr>
              <w:spacing w:before="120" w:after="120" w:line="360" w:lineRule="auto"/>
              <w:rPr>
                <w:rFonts w:eastAsia="Times New Roman"/>
                <w:rtl/>
              </w:rPr>
            </w:pPr>
            <w:r w:rsidRPr="00FA1D31">
              <w:rPr>
                <w:rFonts w:eastAsia="Times New Roman" w:hint="cs"/>
                <w:rtl/>
              </w:rPr>
              <w:lastRenderedPageBreak/>
              <w:t>כתובת:</w:t>
            </w:r>
          </w:p>
        </w:tc>
      </w:tr>
      <w:tr w:rsidR="00EF2249" w14:paraId="556BD70F" w14:textId="77777777" w:rsidTr="00FA1D31">
        <w:trPr>
          <w:trHeight w:val="893"/>
        </w:trPr>
        <w:tc>
          <w:tcPr>
            <w:tcW w:w="8270" w:type="dxa"/>
            <w:vAlign w:val="center"/>
          </w:tcPr>
          <w:p w14:paraId="2F792421" w14:textId="77777777" w:rsidR="00D21DE4" w:rsidRPr="00FA1D31" w:rsidRDefault="00D97A7E" w:rsidP="003A3380">
            <w:pPr>
              <w:rPr>
                <w:rFonts w:eastAsia="Times New Roman"/>
                <w:rtl/>
              </w:rPr>
            </w:pPr>
            <w:r w:rsidRPr="00FA1D31">
              <w:rPr>
                <w:rFonts w:eastAsia="Times New Roman" w:hint="cs"/>
                <w:rtl/>
              </w:rPr>
              <w:t>טלפון:</w:t>
            </w:r>
          </w:p>
        </w:tc>
      </w:tr>
      <w:tr w:rsidR="00EF2249" w14:paraId="48C4691F" w14:textId="77777777" w:rsidTr="00FA1D31">
        <w:trPr>
          <w:trHeight w:val="893"/>
        </w:trPr>
        <w:tc>
          <w:tcPr>
            <w:tcW w:w="8270" w:type="dxa"/>
            <w:vAlign w:val="center"/>
          </w:tcPr>
          <w:p w14:paraId="252648D2" w14:textId="77777777" w:rsidR="00D21DE4" w:rsidRPr="00FA1D31" w:rsidRDefault="00D97A7E" w:rsidP="003A3380">
            <w:pPr>
              <w:rPr>
                <w:rFonts w:eastAsia="Times New Roman"/>
                <w:rtl/>
              </w:rPr>
            </w:pPr>
            <w:r w:rsidRPr="00FA1D31">
              <w:rPr>
                <w:rFonts w:eastAsia="Times New Roman" w:hint="cs"/>
                <w:rtl/>
              </w:rPr>
              <w:t>דוא"ל:</w:t>
            </w:r>
          </w:p>
        </w:tc>
      </w:tr>
    </w:tbl>
    <w:p w14:paraId="32019305" w14:textId="77777777" w:rsidR="009241A0" w:rsidRDefault="00D97A7E" w:rsidP="003A3380">
      <w:pPr>
        <w:rPr>
          <w:rtl/>
        </w:rPr>
      </w:pPr>
      <w:r w:rsidRPr="0095640C">
        <w:rPr>
          <w:rtl/>
        </w:rPr>
        <w:br w:type="textWrapping" w:clear="all"/>
      </w:r>
    </w:p>
    <w:p w14:paraId="0171E89C" w14:textId="77777777" w:rsidR="001173E7" w:rsidRPr="00EC0034" w:rsidRDefault="00EF4E1A" w:rsidP="00973BC2">
      <w:pPr>
        <w:pStyle w:val="1fe"/>
        <w:rPr>
          <w:rtl/>
        </w:rPr>
      </w:pPr>
      <w:bookmarkStart w:id="228" w:name="_Toc256000049"/>
      <w:bookmarkStart w:id="229" w:name="_Toc173823727"/>
      <w:bookmarkStart w:id="230" w:name="_Toc173825535"/>
      <w:r w:rsidRPr="00EC0034">
        <w:rPr>
          <w:rFonts w:hint="cs"/>
          <w:rtl/>
        </w:rPr>
        <w:t xml:space="preserve">הוכחת </w:t>
      </w:r>
      <w:bookmarkStart w:id="231" w:name="_Toc32477907"/>
      <w:bookmarkStart w:id="232" w:name="_Toc43400628"/>
      <w:bookmarkStart w:id="233" w:name="_Toc44931937"/>
      <w:bookmarkStart w:id="234" w:name="_Toc44932024"/>
      <w:bookmarkStart w:id="235" w:name="_Toc53331345"/>
      <w:r w:rsidR="004E394B" w:rsidRPr="00EC0034">
        <w:rPr>
          <w:rFonts w:hint="cs"/>
          <w:rtl/>
        </w:rPr>
        <w:t>עמידה בתנאי הסף</w:t>
      </w:r>
      <w:r w:rsidR="000B02CF" w:rsidRPr="00EC0034">
        <w:rPr>
          <w:rFonts w:hint="cs"/>
          <w:rtl/>
        </w:rPr>
        <w:t xml:space="preserve"> של המכר</w:t>
      </w:r>
      <w:bookmarkEnd w:id="231"/>
      <w:bookmarkEnd w:id="232"/>
      <w:bookmarkEnd w:id="233"/>
      <w:bookmarkEnd w:id="234"/>
      <w:bookmarkEnd w:id="235"/>
      <w:r w:rsidR="001B4C8A" w:rsidRPr="00EC0034">
        <w:rPr>
          <w:rFonts w:hint="cs"/>
          <w:rtl/>
        </w:rPr>
        <w:t>ז</w:t>
      </w:r>
      <w:bookmarkEnd w:id="228"/>
      <w:bookmarkEnd w:id="229"/>
      <w:bookmarkEnd w:id="230"/>
    </w:p>
    <w:p w14:paraId="09F54838" w14:textId="77777777" w:rsidR="004E394B" w:rsidRPr="00FF7633" w:rsidRDefault="00D97A7E" w:rsidP="00973BC2">
      <w:pPr>
        <w:pStyle w:val="2-0"/>
        <w:rPr>
          <w:u w:val="single"/>
          <w:rtl/>
        </w:rPr>
      </w:pPr>
      <w:bookmarkStart w:id="23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36"/>
    </w:p>
    <w:p w14:paraId="21E051E1" w14:textId="77777777" w:rsidR="008C1A0C" w:rsidRDefault="00D97A7E" w:rsidP="000A437B">
      <w:pPr>
        <w:pStyle w:val="2-"/>
        <w:rPr>
          <w:rtl/>
        </w:rPr>
      </w:pPr>
      <w:bookmarkStart w:id="237" w:name="_Toc42501732"/>
      <w:bookmarkStart w:id="238" w:name="_Toc42589790"/>
      <w:bookmarkStart w:id="239" w:name="_Toc42589883"/>
      <w:bookmarkStart w:id="240" w:name="_Toc43197220"/>
      <w:bookmarkStart w:id="241" w:name="_Toc44931938"/>
      <w:bookmarkStart w:id="242" w:name="_Toc44932025"/>
      <w:bookmarkStart w:id="243" w:name="_Toc49766700"/>
      <w:bookmarkStart w:id="244" w:name="_Toc49766789"/>
      <w:bookmarkStart w:id="245" w:name="_Toc53330152"/>
      <w:bookmarkStart w:id="246" w:name="_Toc42501733"/>
      <w:bookmarkStart w:id="247" w:name="_Toc42589791"/>
      <w:bookmarkStart w:id="248" w:name="_Toc42589884"/>
      <w:bookmarkStart w:id="249" w:name="_Toc43197221"/>
      <w:bookmarkStart w:id="250" w:name="_Toc44931939"/>
      <w:bookmarkStart w:id="251" w:name="_Toc44932026"/>
      <w:bookmarkStart w:id="252" w:name="_Toc49766701"/>
      <w:bookmarkStart w:id="253" w:name="_Toc49766790"/>
      <w:bookmarkStart w:id="254" w:name="_Toc53330153"/>
      <w:bookmarkStart w:id="255" w:name="_Toc43400629"/>
      <w:bookmarkStart w:id="256" w:name="_Toc44931940"/>
      <w:bookmarkStart w:id="257" w:name="_Toc44932027"/>
      <w:bookmarkStart w:id="258" w:name="_Toc53331347"/>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59" w:name="_Toc53331348"/>
      <w:bookmarkEnd w:id="255"/>
      <w:bookmarkEnd w:id="256"/>
      <w:bookmarkEnd w:id="257"/>
      <w:bookmarkEnd w:id="258"/>
      <w:r w:rsidR="00AA16F8">
        <w:t xml:space="preserve"> </w:t>
      </w:r>
    </w:p>
    <w:p w14:paraId="35B1F94C" w14:textId="77777777" w:rsidR="00AA16F8" w:rsidRPr="000A437B" w:rsidRDefault="00D97A7E"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59"/>
    </w:p>
    <w:p w14:paraId="07B59E8F" w14:textId="77777777" w:rsidR="00BB11E1" w:rsidRPr="002F1CE5" w:rsidRDefault="00D97A7E"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D9089BF" w14:textId="77777777" w:rsidR="004E394B" w:rsidRPr="00741C3C" w:rsidRDefault="00D97A7E" w:rsidP="008C253B">
      <w:pPr>
        <w:pStyle w:val="42"/>
        <w:rPr>
          <w:rtl/>
        </w:rPr>
      </w:pPr>
      <w:r w:rsidRPr="00741C3C">
        <w:rPr>
          <w:rtl/>
        </w:rPr>
        <w:t>המציע רשום בישראל כדין.</w:t>
      </w:r>
    </w:p>
    <w:p w14:paraId="0D014E44" w14:textId="77777777" w:rsidR="00082200" w:rsidRPr="000A437B" w:rsidRDefault="00D97A7E"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06242D12" w14:textId="77777777" w:rsidR="009E4565" w:rsidRPr="002F1CE5" w:rsidRDefault="00D97A7E"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34E1BF04" w14:textId="77777777" w:rsidR="008B27AC" w:rsidRPr="008C253B" w:rsidRDefault="00D97A7E"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5369CE20" w14:textId="77777777" w:rsidR="00554187" w:rsidRDefault="00D97A7E"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D157B04" w14:textId="77777777" w:rsidR="00554187" w:rsidRPr="00426CDE" w:rsidRDefault="00D97A7E"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C1D16AD" w14:textId="77777777" w:rsidR="00082200" w:rsidRDefault="00D97A7E"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60" w:name="nispach3_1"/>
      <w:r w:rsidRPr="00A65735">
        <w:rPr>
          <w:b/>
          <w:bCs/>
          <w:rtl/>
        </w:rPr>
        <w:t>2</w:t>
      </w:r>
      <w:bookmarkEnd w:id="260"/>
      <w:r w:rsidR="00CA733A" w:rsidRPr="00A65735">
        <w:rPr>
          <w:b/>
          <w:bCs/>
          <w:rtl/>
        </w:rPr>
        <w:t>.</w:t>
      </w:r>
    </w:p>
    <w:p w14:paraId="62FBDCF6" w14:textId="77777777" w:rsidR="008B27AC" w:rsidRPr="008C253B" w:rsidRDefault="00D97A7E"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7358BBB4" w14:textId="77777777" w:rsidR="00082200" w:rsidRPr="00DE0651" w:rsidRDefault="00D97A7E" w:rsidP="000C2347">
      <w:pPr>
        <w:pStyle w:val="6-0"/>
        <w:rPr>
          <w:rtl/>
        </w:rPr>
      </w:pPr>
      <w:bookmarkStart w:id="261"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rtl/>
        </w:rPr>
        <w:lastRenderedPageBreak/>
        <w:t>"</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E25EFA3" w14:textId="77777777" w:rsidR="004E394B" w:rsidRPr="00082200" w:rsidRDefault="00D97A7E"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62" w:name="nispach4_1"/>
      <w:r w:rsidRPr="00A65735">
        <w:rPr>
          <w:b/>
          <w:bCs/>
          <w:rtl/>
        </w:rPr>
        <w:t>3</w:t>
      </w:r>
      <w:bookmarkEnd w:id="262"/>
      <w:r w:rsidR="00E40724" w:rsidRPr="00A65735">
        <w:rPr>
          <w:b/>
          <w:bCs/>
          <w:rtl/>
        </w:rPr>
        <w:t>.</w:t>
      </w:r>
    </w:p>
    <w:bookmarkEnd w:id="261"/>
    <w:p w14:paraId="006714D0" w14:textId="77777777" w:rsidR="008B27AC" w:rsidRPr="008C253B" w:rsidRDefault="00D97A7E"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D9625D0" w14:textId="77777777" w:rsidR="004E394B" w:rsidRPr="000A437B" w:rsidRDefault="00D97A7E"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54356385" w14:textId="77777777" w:rsidR="004E394B" w:rsidRPr="000A437B" w:rsidRDefault="00D97A7E" w:rsidP="008C253B">
      <w:pPr>
        <w:pStyle w:val="53"/>
        <w:rPr>
          <w:rtl/>
        </w:rPr>
      </w:pPr>
      <w:r w:rsidRPr="000A437B">
        <w:rPr>
          <w:rtl/>
        </w:rPr>
        <w:t xml:space="preserve">הוראות סעיף 9 לחוק שוויון זכויות לאנשים עם מוגבלות חלות על המציע והוא מקיים אותן. </w:t>
      </w:r>
    </w:p>
    <w:p w14:paraId="1F37CE0D" w14:textId="77777777" w:rsidR="004E394B" w:rsidRPr="000A437B" w:rsidRDefault="00D97A7E"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3AE88185" w14:textId="77777777" w:rsidR="004E394B" w:rsidRPr="008C253B" w:rsidRDefault="00D97A7E" w:rsidP="008C253B">
      <w:pPr>
        <w:pStyle w:val="69"/>
        <w:rPr>
          <w:rtl/>
        </w:rPr>
      </w:pPr>
      <w:r w:rsidRPr="008C253B">
        <w:rPr>
          <w:rtl/>
        </w:rPr>
        <w:t>המציע מעסיק פחות מ-100 עובדים.</w:t>
      </w:r>
      <w:r w:rsidR="007B5800" w:rsidRPr="008C253B">
        <w:rPr>
          <w:rFonts w:hint="cs"/>
          <w:rtl/>
        </w:rPr>
        <w:t xml:space="preserve"> </w:t>
      </w:r>
    </w:p>
    <w:p w14:paraId="04BD9905" w14:textId="77777777" w:rsidR="004E394B" w:rsidRPr="000A437B" w:rsidRDefault="00D97A7E" w:rsidP="008C253B">
      <w:pPr>
        <w:pStyle w:val="69"/>
        <w:rPr>
          <w:rtl/>
        </w:rPr>
      </w:pPr>
      <w:r w:rsidRPr="000A437B">
        <w:rPr>
          <w:rtl/>
        </w:rPr>
        <w:t>המציע מעסיק 100 עובדים או יותר.</w:t>
      </w:r>
    </w:p>
    <w:p w14:paraId="78A41627" w14:textId="77777777" w:rsidR="00C47C96" w:rsidRPr="00DF5D14" w:rsidRDefault="00D97A7E"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9F2BEFE" w14:textId="77777777" w:rsidR="004E394B" w:rsidRPr="000A437B" w:rsidRDefault="00D97A7E"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0040055F">
        <w:rPr>
          <w:rFonts w:hint="cs"/>
          <w:rtl/>
        </w:rPr>
        <w:t xml:space="preserve">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095F49D" w14:textId="77777777" w:rsidR="00672287" w:rsidRDefault="00D97A7E" w:rsidP="0057259E">
      <w:pPr>
        <w:pStyle w:val="69"/>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3D5D273" w14:textId="77777777" w:rsidR="008211D0" w:rsidRDefault="00D97A7E" w:rsidP="00D06230">
      <w:pPr>
        <w:pStyle w:val="4-3"/>
        <w:rPr>
          <w:rtl/>
        </w:rPr>
      </w:pPr>
      <w:r>
        <w:rPr>
          <w:rFonts w:eastAsia="David"/>
          <w:b/>
          <w:bCs/>
          <w:rtl/>
        </w:rPr>
        <w:t>ערבות הצעה</w:t>
      </w:r>
    </w:p>
    <w:p w14:paraId="0CF74E16" w14:textId="77777777" w:rsidR="00EF2249" w:rsidRPr="003E303E" w:rsidRDefault="00D97A7E" w:rsidP="003E303E">
      <w:pPr>
        <w:pStyle w:val="5-"/>
        <w:rPr>
          <w:rtl/>
        </w:rPr>
      </w:pPr>
      <w:r w:rsidRPr="003E303E">
        <w:rPr>
          <w:rStyle w:val="restricted-editing-exception"/>
          <w:rFonts w:eastAsia="David"/>
          <w:rtl/>
        </w:rPr>
        <w:lastRenderedPageBreak/>
        <w:t xml:space="preserve">המציע צרף להצעתו ערבות הצעה אוטונומית ובלתי מותנית כבטוחה לקיום הצעתו במכרז בסך </w:t>
      </w:r>
      <w:r w:rsidR="003255CA" w:rsidRPr="003E303E">
        <w:rPr>
          <w:rStyle w:val="restricted-editing-exception"/>
          <w:rFonts w:eastAsia="David" w:hint="cs"/>
          <w:rtl/>
        </w:rPr>
        <w:t xml:space="preserve">של </w:t>
      </w:r>
      <w:r w:rsidRPr="003E303E">
        <w:rPr>
          <w:rStyle w:val="not-editable"/>
          <w:rFonts w:eastAsia="David"/>
        </w:rPr>
        <w:t>15,000</w:t>
      </w:r>
      <w:r w:rsidR="003255CA" w:rsidRPr="003E303E">
        <w:rPr>
          <w:rStyle w:val="restricted-editing-exception"/>
          <w:rFonts w:eastAsia="David" w:hint="cs"/>
          <w:rtl/>
        </w:rPr>
        <w:t xml:space="preserve"> ש"ח</w:t>
      </w:r>
      <w:r w:rsidRPr="003E303E">
        <w:rPr>
          <w:rStyle w:val="restricted-editing-exception"/>
          <w:rFonts w:eastAsia="David"/>
          <w:rtl/>
        </w:rPr>
        <w:t xml:space="preserve">, ותוקפה יקבע ל-90 יום לאחר המועד אחרון להגשת הצעות במכרז. </w:t>
      </w:r>
    </w:p>
    <w:p w14:paraId="067B6BD6" w14:textId="77777777" w:rsidR="00EF2249" w:rsidRDefault="00D97A7E">
      <w:pPr>
        <w:pStyle w:val="5-"/>
        <w:rPr>
          <w:rStyle w:val="restricted-editing-exception"/>
          <w:rFonts w:eastAsia="David"/>
          <w:rtl/>
        </w:rPr>
      </w:pPr>
      <w:r>
        <w:rPr>
          <w:rStyle w:val="restricted-editing-exception"/>
          <w:rFonts w:eastAsia="David"/>
          <w:rtl/>
        </w:rPr>
        <w:t xml:space="preserve">הערבות תהיה בהתאם לנוסח המפורט בנספח לחוברת ההצעה </w:t>
      </w:r>
      <w:r>
        <w:rPr>
          <w:rStyle w:val="restricted-editing-exception"/>
          <w:rFonts w:eastAsia="David"/>
          <w:b/>
          <w:bCs/>
          <w:rtl/>
        </w:rPr>
        <w:t>(פרק ב)</w:t>
      </w:r>
      <w:r>
        <w:rPr>
          <w:rStyle w:val="restricted-editing-exception"/>
          <w:rFonts w:eastAsia="David"/>
          <w:rtl/>
        </w:rPr>
        <w:t xml:space="preserve"> וסטייה כלשהי מנוסח זה עשויה לגרום לפסילת ההצעה. </w:t>
      </w:r>
    </w:p>
    <w:p w14:paraId="47E4B7A9" w14:textId="77777777" w:rsidR="00EF2249" w:rsidRDefault="00D97A7E">
      <w:pPr>
        <w:pStyle w:val="5-"/>
        <w:rPr>
          <w:rStyle w:val="restricted-editing-exception"/>
          <w:rFonts w:eastAsia="David"/>
          <w:rtl/>
        </w:rPr>
      </w:pPr>
      <w:r>
        <w:rPr>
          <w:rStyle w:val="restricted-editing-exception"/>
          <w:rFonts w:eastAsia="David"/>
          <w:rtl/>
        </w:rPr>
        <w:t>הערבות תונפק על ידי גוף המוסמך להנפקת ערבויות בהתאם להוראות המפורטות ב</w:t>
      </w:r>
      <w:hyperlink r:id="rId21" w:tgtFrame="_blank" w:history="1">
        <w:r>
          <w:rPr>
            <w:rStyle w:val="restricted-editing-exception"/>
            <w:rFonts w:eastAsia="David"/>
            <w:color w:val="0000FF"/>
            <w:u w:val="single" w:color="0000FF"/>
            <w:rtl/>
          </w:rPr>
          <w:t xml:space="preserve">הוראת </w:t>
        </w:r>
        <w:proofErr w:type="spellStart"/>
        <w:r>
          <w:rPr>
            <w:rStyle w:val="restricted-editing-exception"/>
            <w:rFonts w:eastAsia="David"/>
            <w:color w:val="0000FF"/>
            <w:u w:val="single" w:color="0000FF"/>
            <w:rtl/>
          </w:rPr>
          <w:t>תכ"ם</w:t>
        </w:r>
        <w:proofErr w:type="spellEnd"/>
        <w:r>
          <w:rPr>
            <w:rStyle w:val="restricted-editing-exception"/>
            <w:rFonts w:eastAsia="David"/>
            <w:color w:val="0000FF"/>
            <w:u w:val="single" w:color="0000FF"/>
            <w:rtl/>
          </w:rPr>
          <w:t xml:space="preserve"> 7.3.3 "ערבויות"</w:t>
        </w:r>
      </w:hyperlink>
      <w:r>
        <w:rPr>
          <w:rStyle w:val="restricted-editing-exception"/>
          <w:rFonts w:eastAsia="David"/>
          <w:rtl/>
        </w:rPr>
        <w:t xml:space="preserve">. </w:t>
      </w:r>
    </w:p>
    <w:p w14:paraId="2C66B875" w14:textId="77777777" w:rsidR="00EF2249" w:rsidRDefault="00D97A7E">
      <w:pPr>
        <w:pStyle w:val="5-"/>
        <w:rPr>
          <w:rStyle w:val="restricted-editing-exception"/>
          <w:rFonts w:eastAsia="David"/>
          <w:rtl/>
        </w:rPr>
      </w:pPr>
      <w:r>
        <w:rPr>
          <w:rStyle w:val="restricted-editing-exception"/>
          <w:rFonts w:eastAsia="David"/>
          <w:rtl/>
        </w:rPr>
        <w:t>גוף סטטוטורי, חברה ממשלתית, חברת בת ממשלתית ומוסד להשכלה גבוהה רשאים להגיש הוראת קיזוז במקום ערבות הגשה בהתאם לנוסח המפורט ב</w:t>
      </w:r>
      <w:hyperlink r:id="rId22" w:tgtFrame="_blank" w:history="1">
        <w:r>
          <w:rPr>
            <w:rStyle w:val="restricted-editing-exception"/>
            <w:rFonts w:eastAsia="David"/>
            <w:color w:val="0000FF"/>
            <w:u w:val="single" w:color="0000FF"/>
            <w:rtl/>
          </w:rPr>
          <w:t xml:space="preserve">הוראת </w:t>
        </w:r>
        <w:proofErr w:type="spellStart"/>
        <w:r>
          <w:rPr>
            <w:rStyle w:val="restricted-editing-exception"/>
            <w:rFonts w:eastAsia="David"/>
            <w:color w:val="0000FF"/>
            <w:u w:val="single" w:color="0000FF"/>
            <w:rtl/>
          </w:rPr>
          <w:t>תכ"ם</w:t>
        </w:r>
        <w:proofErr w:type="spellEnd"/>
        <w:r>
          <w:rPr>
            <w:rStyle w:val="restricted-editing-exception"/>
            <w:rFonts w:eastAsia="David"/>
            <w:color w:val="0000FF"/>
            <w:u w:val="single" w:color="0000FF"/>
            <w:rtl/>
          </w:rPr>
          <w:t xml:space="preserve"> 7.3.3 "ערבויות"</w:t>
        </w:r>
      </w:hyperlink>
      <w:r>
        <w:rPr>
          <w:rStyle w:val="restricted-editing-exception"/>
          <w:rFonts w:eastAsia="David"/>
          <w:rtl/>
        </w:rPr>
        <w:t xml:space="preserve">. </w:t>
      </w:r>
    </w:p>
    <w:p w14:paraId="7BBF2B6E" w14:textId="77777777" w:rsidR="00EF2249" w:rsidRDefault="00D97A7E">
      <w:pPr>
        <w:pStyle w:val="5-"/>
        <w:rPr>
          <w:rtl/>
        </w:rPr>
      </w:pPr>
      <w:r>
        <w:rPr>
          <w:rFonts w:eastAsia="David"/>
          <w:rtl/>
        </w:rPr>
        <w:t>צירוף ערבות בנוסח המופיע כנספח 4 לפרק ב'.</w:t>
      </w:r>
    </w:p>
    <w:p w14:paraId="6FF20D60" w14:textId="77777777" w:rsidR="00EF2249" w:rsidRDefault="00D97A7E">
      <w:pPr>
        <w:pStyle w:val="4-3"/>
        <w:rPr>
          <w:rtl/>
        </w:rPr>
      </w:pPr>
      <w:r>
        <w:rPr>
          <w:rFonts w:eastAsia="David"/>
          <w:b/>
          <w:bCs/>
          <w:rtl/>
        </w:rPr>
        <w:t>כנס מציעים</w:t>
      </w:r>
    </w:p>
    <w:p w14:paraId="33F803CD" w14:textId="77777777" w:rsidR="00EF2249" w:rsidRDefault="00D97A7E">
      <w:pPr>
        <w:pStyle w:val="5-"/>
        <w:rPr>
          <w:rtl/>
        </w:rPr>
      </w:pPr>
      <w:r>
        <w:rPr>
          <w:rFonts w:eastAsia="David"/>
          <w:rtl/>
        </w:rPr>
        <w:t>נציגי המציע השתתפו בכנס המציעים כמפורט להלן במסמכי המכרז.</w:t>
      </w:r>
    </w:p>
    <w:p w14:paraId="4CB6A6EA" w14:textId="77777777" w:rsidR="00EF2249" w:rsidRDefault="00D97A7E">
      <w:pPr>
        <w:pStyle w:val="5-"/>
        <w:rPr>
          <w:rtl/>
        </w:rPr>
      </w:pPr>
      <w:r>
        <w:rPr>
          <w:rFonts w:eastAsia="David"/>
          <w:rtl/>
        </w:rPr>
        <w:t>השתתפות בכנס מציעים (יש לסמן ב-</w:t>
      </w:r>
      <w:r>
        <w:rPr>
          <w:rFonts w:eastAsia="David"/>
        </w:rPr>
        <w:t>X</w:t>
      </w:r>
      <w:r>
        <w:rPr>
          <w:rFonts w:eastAsia="David"/>
          <w:rtl/>
        </w:rPr>
        <w:t xml:space="preserve"> את האפשרות הנכונה)</w:t>
      </w:r>
    </w:p>
    <w:p w14:paraId="162E37E0" w14:textId="77777777" w:rsidR="00EF2249" w:rsidRDefault="00D97A7E">
      <w:pPr>
        <w:pStyle w:val="53"/>
        <w:rPr>
          <w:rtl/>
        </w:rPr>
      </w:pPr>
      <w:r>
        <w:rPr>
          <w:rStyle w:val="bullet-style"/>
          <w:rFonts w:eastAsia="David"/>
          <w:rtl/>
        </w:rPr>
        <w:t>נציגים מטעם המציע השתתפו בכנס המציעים.</w:t>
      </w:r>
    </w:p>
    <w:p w14:paraId="06225030" w14:textId="77777777" w:rsidR="00EF2249" w:rsidRDefault="00D97A7E">
      <w:pPr>
        <w:pStyle w:val="5-"/>
        <w:rPr>
          <w:rtl/>
        </w:rPr>
      </w:pPr>
      <w:r>
        <w:rPr>
          <w:rFonts w:eastAsia="David"/>
          <w:rtl/>
        </w:rPr>
        <w:t>פירוט שמות הנציגים שנכחו בשם המציע בכנס מציעים</w:t>
      </w:r>
    </w:p>
    <w:p w14:paraId="6D6B03AC" w14:textId="77777777" w:rsidR="00EF2249" w:rsidRDefault="00EE2268">
      <w:pPr>
        <w:bidi w:val="0"/>
        <w:spacing w:line="360" w:lineRule="auto"/>
        <w:rPr>
          <w:rFonts w:ascii="Times New Roman" w:eastAsia="Times New Roman" w:hAnsi="Times New Roman" w:cs="Times New Roman"/>
          <w:caps/>
        </w:rPr>
      </w:pPr>
      <w:r>
        <w:pict w14:anchorId="5FBF6538">
          <v:rect id="_x0000_i1026" style="width:414pt;height:1.5pt" o:hralign="center" o:hrstd="t" o:hr="t" fillcolor="gray" stroked="f">
            <v:path strokeok="f"/>
          </v:rect>
        </w:pict>
      </w:r>
    </w:p>
    <w:p w14:paraId="3D78CD34" w14:textId="77777777" w:rsidR="00EF2249" w:rsidRDefault="00EE2268">
      <w:pPr>
        <w:bidi w:val="0"/>
        <w:spacing w:line="360" w:lineRule="auto"/>
        <w:rPr>
          <w:rFonts w:ascii="Times New Roman" w:eastAsia="Times New Roman" w:hAnsi="Times New Roman" w:cs="Times New Roman"/>
          <w:caps/>
        </w:rPr>
      </w:pPr>
      <w:r>
        <w:pict w14:anchorId="4C9B0762">
          <v:rect id="_x0000_i1027" style="width:414pt;height:1.5pt" o:hralign="center" o:hrstd="t" o:hr="t" fillcolor="gray" stroked="f">
            <v:path strokeok="f"/>
          </v:rect>
        </w:pict>
      </w:r>
    </w:p>
    <w:p w14:paraId="5E651722" w14:textId="77777777" w:rsidR="00EF2249" w:rsidRDefault="00EE2268">
      <w:pPr>
        <w:bidi w:val="0"/>
        <w:spacing w:line="360" w:lineRule="auto"/>
        <w:rPr>
          <w:rFonts w:ascii="Times New Roman" w:eastAsia="Times New Roman" w:hAnsi="Times New Roman" w:cs="Times New Roman"/>
          <w:caps/>
        </w:rPr>
      </w:pPr>
      <w:r>
        <w:pict w14:anchorId="727725F9">
          <v:rect id="_x0000_i1028" style="width:414pt;height:1.5pt" o:hralign="center" o:hrstd="t" o:hr="t" fillcolor="gray" stroked="f">
            <v:path strokeok="f"/>
          </v:rect>
        </w:pict>
      </w:r>
    </w:p>
    <w:p w14:paraId="67356BFC" w14:textId="77777777" w:rsidR="00EF2249" w:rsidRDefault="00EE2268">
      <w:pPr>
        <w:bidi w:val="0"/>
        <w:spacing w:line="360" w:lineRule="auto"/>
        <w:rPr>
          <w:rFonts w:ascii="Times New Roman" w:eastAsia="Times New Roman" w:hAnsi="Times New Roman" w:cs="Times New Roman"/>
          <w:caps/>
        </w:rPr>
      </w:pPr>
      <w:r>
        <w:pict w14:anchorId="5FF8A675">
          <v:rect id="_x0000_i1029" style="width:414pt;height:1.5pt" o:hralign="center" o:hrstd="t" o:hr="t" fillcolor="gray" stroked="f">
            <v:path strokeok="f"/>
          </v:rect>
        </w:pict>
      </w:r>
    </w:p>
    <w:p w14:paraId="077C8D53" w14:textId="77777777" w:rsidR="00EF2249" w:rsidRDefault="00EF2249"/>
    <w:p w14:paraId="50465669"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356DC8E5" w14:textId="77777777" w:rsidR="00390B5E" w:rsidRPr="002A3E64" w:rsidRDefault="00D97A7E" w:rsidP="007B01DE">
      <w:pPr>
        <w:pStyle w:val="2-"/>
        <w:rPr>
          <w:rtl/>
        </w:rPr>
      </w:pPr>
      <w:bookmarkStart w:id="263" w:name="_Toc43400630"/>
      <w:bookmarkStart w:id="264" w:name="_Toc44931941"/>
      <w:bookmarkStart w:id="265" w:name="_Toc44932028"/>
      <w:bookmarkStart w:id="266" w:name="_Toc53331349"/>
      <w:bookmarkStart w:id="267" w:name="show_isProfCondInBase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63"/>
      <w:bookmarkEnd w:id="264"/>
      <w:bookmarkEnd w:id="265"/>
      <w:bookmarkEnd w:id="266"/>
    </w:p>
    <w:p w14:paraId="4FC0CF5C" w14:textId="77777777" w:rsidR="00BB11E1" w:rsidRPr="00DC3FDB" w:rsidRDefault="00D97A7E"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32DFD1EB" w14:textId="77777777" w:rsidR="009A781F" w:rsidRPr="00DC3FDB" w:rsidRDefault="00D97A7E"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67"/>
    <w:p w14:paraId="4F84E183" w14:textId="77777777" w:rsidR="009D66B3" w:rsidRPr="003E303E" w:rsidRDefault="00D97A7E" w:rsidP="006B6CCE">
      <w:pPr>
        <w:pStyle w:val="4-3"/>
        <w:rPr>
          <w:rtl/>
        </w:rPr>
      </w:pPr>
      <w:r w:rsidRPr="003E303E">
        <w:rPr>
          <w:rFonts w:eastAsia="David"/>
          <w:b/>
          <w:bCs/>
          <w:rtl/>
        </w:rPr>
        <w:t>דרישות רישוי</w:t>
      </w:r>
    </w:p>
    <w:p w14:paraId="37CC40D2" w14:textId="77777777" w:rsidR="00EF2249" w:rsidRPr="003E303E" w:rsidRDefault="00D97A7E" w:rsidP="003255CA">
      <w:pPr>
        <w:pStyle w:val="5-"/>
        <w:rPr>
          <w:rtl/>
        </w:rPr>
      </w:pPr>
      <w:r w:rsidRPr="003E303E">
        <w:rPr>
          <w:rStyle w:val="restricted-editing-exception"/>
          <w:rFonts w:eastAsia="David"/>
          <w:rtl/>
        </w:rPr>
        <w:t>כלל ה</w:t>
      </w:r>
      <w:r w:rsidRPr="003E303E">
        <w:rPr>
          <w:rStyle w:val="not-editable"/>
          <w:rFonts w:eastAsia="David"/>
          <w:rtl/>
        </w:rPr>
        <w:t>שירותים</w:t>
      </w:r>
      <w:r w:rsidRPr="003E303E">
        <w:rPr>
          <w:rStyle w:val="restricted-editing-exception"/>
          <w:rFonts w:eastAsia="David"/>
          <w:rtl/>
        </w:rPr>
        <w:t xml:space="preserve"> המוצעים על ידו עומדים בדרישות רישוי הנדרשות לפי דין לצורך אספקתם, אם ישנן, ובכלל זאת: </w:t>
      </w:r>
      <w:r w:rsidRPr="003E303E">
        <w:rPr>
          <w:rStyle w:val="not-editable"/>
          <w:rFonts w:eastAsia="David"/>
          <w:rtl/>
        </w:rPr>
        <w:t>קבלן רשום ב</w:t>
      </w:r>
      <w:r w:rsidR="003255CA" w:rsidRPr="003E303E">
        <w:rPr>
          <w:rStyle w:val="not-editable"/>
          <w:rFonts w:eastAsia="David" w:hint="cs"/>
          <w:rtl/>
        </w:rPr>
        <w:t>פנקס הקבלנים</w:t>
      </w:r>
      <w:r w:rsidR="003E303E" w:rsidRPr="003E303E">
        <w:rPr>
          <w:rStyle w:val="restricted-editing-exception"/>
          <w:rFonts w:eastAsia="David" w:hint="cs"/>
          <w:rtl/>
        </w:rPr>
        <w:t xml:space="preserve">, סיווג 200. </w:t>
      </w:r>
    </w:p>
    <w:p w14:paraId="31DF9726" w14:textId="77777777" w:rsidR="00EF2249" w:rsidRPr="003E303E" w:rsidRDefault="00D97A7E" w:rsidP="003255CA">
      <w:pPr>
        <w:pStyle w:val="5-"/>
        <w:rPr>
          <w:rtl/>
        </w:rPr>
      </w:pPr>
      <w:r w:rsidRPr="003E303E">
        <w:rPr>
          <w:rStyle w:val="restricted-editing-exception"/>
          <w:rFonts w:eastAsia="David"/>
          <w:rtl/>
        </w:rPr>
        <w:t xml:space="preserve">לשם הוכחת העמידה בתנאי סף זה, על המציע לצרף </w:t>
      </w:r>
      <w:r w:rsidR="003255CA" w:rsidRPr="003E303E">
        <w:rPr>
          <w:rStyle w:val="not-editable"/>
          <w:rFonts w:eastAsia="David" w:hint="cs"/>
          <w:rtl/>
        </w:rPr>
        <w:t xml:space="preserve">תעודת </w:t>
      </w:r>
      <w:r w:rsidRPr="003E303E">
        <w:rPr>
          <w:rStyle w:val="not-editable"/>
          <w:rFonts w:eastAsia="David"/>
          <w:rtl/>
        </w:rPr>
        <w:t>רישום ב</w:t>
      </w:r>
      <w:r w:rsidR="003255CA" w:rsidRPr="003E303E">
        <w:rPr>
          <w:rStyle w:val="not-editable"/>
          <w:rFonts w:eastAsia="David" w:hint="cs"/>
          <w:rtl/>
        </w:rPr>
        <w:t xml:space="preserve">פנקס </w:t>
      </w:r>
      <w:r w:rsidRPr="003E303E">
        <w:rPr>
          <w:rStyle w:val="not-editable"/>
          <w:rFonts w:eastAsia="David"/>
          <w:rtl/>
        </w:rPr>
        <w:t>הקבלנים</w:t>
      </w:r>
      <w:r w:rsidR="003E303E" w:rsidRPr="003E303E">
        <w:rPr>
          <w:rStyle w:val="not-editable"/>
          <w:rFonts w:eastAsia="David" w:hint="cs"/>
          <w:rtl/>
        </w:rPr>
        <w:t xml:space="preserve"> בסיווג 200, </w:t>
      </w:r>
      <w:r w:rsidRPr="003E303E">
        <w:rPr>
          <w:rStyle w:val="not-editable"/>
          <w:rFonts w:eastAsia="David"/>
          <w:rtl/>
        </w:rPr>
        <w:t xml:space="preserve"> </w:t>
      </w:r>
      <w:r w:rsidRPr="003E303E">
        <w:rPr>
          <w:rStyle w:val="restricted-editing-exception"/>
          <w:rFonts w:eastAsia="David"/>
          <w:rtl/>
        </w:rPr>
        <w:t xml:space="preserve">ולסמנו </w:t>
      </w:r>
      <w:r w:rsidRPr="003E303E">
        <w:rPr>
          <w:rStyle w:val="not-editable"/>
          <w:rFonts w:eastAsia="David"/>
          <w:rtl/>
        </w:rPr>
        <w:t xml:space="preserve">כנספח 5 </w:t>
      </w:r>
      <w:r w:rsidRPr="003E303E">
        <w:rPr>
          <w:rStyle w:val="restricted-editing-exception"/>
          <w:rFonts w:eastAsia="David"/>
          <w:rtl/>
        </w:rPr>
        <w:t>לחוברת ההצעה.</w:t>
      </w:r>
    </w:p>
    <w:p w14:paraId="69B664FE" w14:textId="77777777" w:rsidR="00EF2249" w:rsidRDefault="00D97A7E">
      <w:pPr>
        <w:pStyle w:val="4-3"/>
        <w:rPr>
          <w:rtl/>
        </w:rPr>
      </w:pPr>
      <w:r>
        <w:rPr>
          <w:rFonts w:eastAsia="David"/>
          <w:b/>
          <w:bCs/>
          <w:rtl/>
        </w:rPr>
        <w:t>ניסיון המציע- שנות ניסיון</w:t>
      </w:r>
    </w:p>
    <w:p w14:paraId="154D5C76" w14:textId="77777777" w:rsidR="00EF2249" w:rsidRDefault="00D97A7E" w:rsidP="003255CA">
      <w:pPr>
        <w:pStyle w:val="5-"/>
        <w:rPr>
          <w:rFonts w:eastAsia="David"/>
          <w:rtl/>
        </w:rPr>
      </w:pPr>
      <w:r>
        <w:rPr>
          <w:rStyle w:val="restricted-editing-exception"/>
          <w:rFonts w:eastAsia="David"/>
          <w:rtl/>
        </w:rPr>
        <w:t xml:space="preserve">למציע ניסיון של לפחות חמש </w:t>
      </w:r>
      <w:r w:rsidR="003255CA">
        <w:rPr>
          <w:rStyle w:val="restricted-editing-exception"/>
          <w:rFonts w:eastAsia="David" w:hint="cs"/>
          <w:rtl/>
        </w:rPr>
        <w:t xml:space="preserve">(5) </w:t>
      </w:r>
      <w:r>
        <w:rPr>
          <w:rStyle w:val="restricted-editing-exception"/>
          <w:rFonts w:eastAsia="David"/>
          <w:rtl/>
        </w:rPr>
        <w:t xml:space="preserve">שנים שהתקיים בתקופה שהחל משנת 2015  ועד למועד האחרון להגשת הצעות, בביצוע עבודות דומות בהיקף כספי דומה. </w:t>
      </w:r>
    </w:p>
    <w:p w14:paraId="53E0DBD4" w14:textId="77777777" w:rsidR="00EF2249" w:rsidRDefault="00D97A7E">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209"/>
        <w:gridCol w:w="1006"/>
        <w:gridCol w:w="1810"/>
        <w:gridCol w:w="1378"/>
        <w:gridCol w:w="2861"/>
      </w:tblGrid>
      <w:tr w:rsidR="00EF2249" w14:paraId="660A1AEB"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45E405C" w14:textId="77777777" w:rsidR="00EF2249" w:rsidRDefault="00D97A7E">
            <w:pPr>
              <w:rPr>
                <w:rFonts w:eastAsia="David"/>
                <w:caps/>
                <w:color w:val="000000"/>
                <w:rtl/>
              </w:rPr>
            </w:pPr>
            <w:r>
              <w:rPr>
                <w:rFonts w:eastAsia="David"/>
                <w:b/>
                <w:bCs/>
                <w:caps/>
                <w:color w:val="000000"/>
                <w:rtl/>
              </w:rPr>
              <w:t xml:space="preserve">שנת התחלה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D7FC49" w14:textId="77777777" w:rsidR="00EF2249" w:rsidRDefault="00D97A7E">
            <w:pPr>
              <w:rPr>
                <w:rFonts w:eastAsia="David"/>
                <w:caps/>
                <w:color w:val="000000"/>
                <w:rtl/>
              </w:rPr>
            </w:pPr>
            <w:r>
              <w:rPr>
                <w:rFonts w:eastAsia="David"/>
                <w:b/>
                <w:bCs/>
                <w:caps/>
                <w:color w:val="000000"/>
                <w:rtl/>
              </w:rPr>
              <w:t>מועד סיום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EF667E5" w14:textId="77777777" w:rsidR="00EF2249" w:rsidRDefault="00D97A7E">
            <w:pPr>
              <w:rPr>
                <w:rFonts w:eastAsia="David"/>
                <w:caps/>
                <w:color w:val="000000"/>
                <w:rtl/>
              </w:rPr>
            </w:pPr>
            <w:r>
              <w:rPr>
                <w:rFonts w:eastAsia="David"/>
                <w:b/>
                <w:bCs/>
                <w:caps/>
                <w:color w:val="000000"/>
                <w:rtl/>
              </w:rPr>
              <w:t xml:space="preserve">פירוט אודות </w:t>
            </w:r>
            <w:proofErr w:type="spellStart"/>
            <w:r>
              <w:rPr>
                <w:rFonts w:eastAsia="David"/>
                <w:b/>
                <w:bCs/>
                <w:caps/>
                <w:color w:val="000000"/>
                <w:rtl/>
              </w:rPr>
              <w:t>הנסיון</w:t>
            </w:r>
            <w:proofErr w:type="spellEnd"/>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DFC7AD4" w14:textId="77777777" w:rsidR="00EF2249" w:rsidRDefault="00D97A7E">
            <w:pPr>
              <w:rPr>
                <w:rFonts w:eastAsia="David"/>
                <w:caps/>
                <w:color w:val="000000"/>
                <w:rtl/>
              </w:rPr>
            </w:pPr>
            <w:r>
              <w:rPr>
                <w:rFonts w:eastAsia="David"/>
                <w:b/>
                <w:bCs/>
                <w:caps/>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0A011187" w14:textId="77777777" w:rsidR="00EF2249" w:rsidRDefault="00D97A7E">
            <w:pPr>
              <w:rPr>
                <w:rFonts w:eastAsia="David"/>
                <w:caps/>
                <w:color w:val="000000"/>
                <w:rtl/>
              </w:rPr>
            </w:pPr>
            <w:r>
              <w:rPr>
                <w:rFonts w:eastAsia="David"/>
                <w:b/>
                <w:bCs/>
                <w:caps/>
                <w:color w:val="000000"/>
                <w:rtl/>
              </w:rPr>
              <w:t>טלפון וכתובת דוא"ל אנשי קשר</w:t>
            </w:r>
          </w:p>
        </w:tc>
      </w:tr>
      <w:tr w:rsidR="00EF2249" w14:paraId="489EC726"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B79006"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1D0A2D"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A1C2B94"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5C08E53"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72103E1" w14:textId="77777777" w:rsidR="00EF2249" w:rsidRDefault="00D97A7E">
            <w:pPr>
              <w:rPr>
                <w:rFonts w:eastAsia="David"/>
                <w:caps/>
                <w:color w:val="000000"/>
                <w:rtl/>
              </w:rPr>
            </w:pPr>
            <w:r>
              <w:rPr>
                <w:rFonts w:eastAsia="David"/>
                <w:caps/>
                <w:color w:val="000000"/>
                <w:rtl/>
              </w:rPr>
              <w:t> </w:t>
            </w:r>
          </w:p>
        </w:tc>
      </w:tr>
      <w:tr w:rsidR="00EF2249" w14:paraId="22A640A0"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E4AD2C0"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783D056"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6DC631C"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D30A48"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E3E2F38" w14:textId="77777777" w:rsidR="00EF2249" w:rsidRDefault="00D97A7E">
            <w:pPr>
              <w:rPr>
                <w:rFonts w:eastAsia="David"/>
                <w:caps/>
                <w:color w:val="000000"/>
                <w:rtl/>
              </w:rPr>
            </w:pPr>
            <w:r>
              <w:rPr>
                <w:rFonts w:eastAsia="David"/>
                <w:caps/>
                <w:color w:val="000000"/>
                <w:rtl/>
              </w:rPr>
              <w:t> </w:t>
            </w:r>
          </w:p>
        </w:tc>
      </w:tr>
      <w:tr w:rsidR="00EF2249" w14:paraId="108843B4"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F0A0653"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EA193F1"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B54CB5"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4C9285"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19DDF32" w14:textId="77777777" w:rsidR="00EF2249" w:rsidRDefault="00D97A7E">
            <w:pPr>
              <w:rPr>
                <w:rFonts w:eastAsia="David"/>
                <w:caps/>
                <w:color w:val="000000"/>
                <w:rtl/>
              </w:rPr>
            </w:pPr>
            <w:r>
              <w:rPr>
                <w:rFonts w:eastAsia="David"/>
                <w:caps/>
                <w:color w:val="000000"/>
                <w:rtl/>
              </w:rPr>
              <w:t> </w:t>
            </w:r>
          </w:p>
        </w:tc>
      </w:tr>
      <w:tr w:rsidR="00EF2249" w14:paraId="0EAAB533"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69A0F41"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F4819A9"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0D5B8F"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77E5DD4"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5E288E5" w14:textId="77777777" w:rsidR="00EF2249" w:rsidRDefault="00D97A7E">
            <w:pPr>
              <w:rPr>
                <w:rFonts w:eastAsia="David"/>
                <w:caps/>
                <w:color w:val="000000"/>
                <w:rtl/>
              </w:rPr>
            </w:pPr>
            <w:r>
              <w:rPr>
                <w:rFonts w:eastAsia="David"/>
                <w:caps/>
                <w:color w:val="000000"/>
                <w:rtl/>
              </w:rPr>
              <w:t> </w:t>
            </w:r>
          </w:p>
        </w:tc>
      </w:tr>
      <w:tr w:rsidR="00EF2249" w14:paraId="7A766D5D"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5F630AE"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0B6642C"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02DA11C"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8A80B2"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977F81E" w14:textId="77777777" w:rsidR="00EF2249" w:rsidRDefault="00D97A7E">
            <w:pPr>
              <w:rPr>
                <w:rFonts w:eastAsia="David"/>
                <w:caps/>
                <w:color w:val="000000"/>
                <w:rtl/>
              </w:rPr>
            </w:pPr>
            <w:r>
              <w:rPr>
                <w:rFonts w:eastAsia="David"/>
                <w:caps/>
                <w:color w:val="000000"/>
                <w:rtl/>
              </w:rPr>
              <w:t> </w:t>
            </w:r>
          </w:p>
        </w:tc>
      </w:tr>
      <w:tr w:rsidR="00EF2249" w14:paraId="6F2C8AFD"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4E7A27"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9B0FD43"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5F0DE09"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482F249" w14:textId="77777777" w:rsidR="00EF2249" w:rsidRDefault="00D97A7E">
            <w:pPr>
              <w:rPr>
                <w:rFonts w:eastAsia="David"/>
                <w:caps/>
                <w:color w:val="000000"/>
                <w:rtl/>
              </w:rPr>
            </w:pPr>
            <w:r>
              <w:rPr>
                <w:rFonts w:eastAsia="David"/>
                <w:caps/>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E95AD78" w14:textId="77777777" w:rsidR="00EF2249" w:rsidRDefault="00D97A7E">
            <w:pPr>
              <w:rPr>
                <w:rFonts w:eastAsia="David"/>
                <w:caps/>
                <w:color w:val="000000"/>
                <w:rtl/>
              </w:rPr>
            </w:pPr>
            <w:r>
              <w:rPr>
                <w:rFonts w:eastAsia="David"/>
                <w:caps/>
                <w:color w:val="000000"/>
                <w:rtl/>
              </w:rPr>
              <w:t> </w:t>
            </w:r>
          </w:p>
        </w:tc>
      </w:tr>
    </w:tbl>
    <w:p w14:paraId="1ADD072B" w14:textId="77777777" w:rsidR="00EF2249" w:rsidRDefault="00D97A7E">
      <w:pPr>
        <w:pStyle w:val="5-"/>
        <w:rPr>
          <w:rtl/>
        </w:rPr>
      </w:pPr>
      <w:r>
        <w:rPr>
          <w:rFonts w:eastAsia="David"/>
          <w:rtl/>
        </w:rPr>
        <w:t>הנחיות למילוי הטבלה:</w:t>
      </w:r>
    </w:p>
    <w:p w14:paraId="2C68CED2" w14:textId="77777777" w:rsidR="00EF2249" w:rsidRDefault="00D97A7E">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4BD30BBB" w14:textId="77777777" w:rsidR="00EF2249" w:rsidRDefault="00D97A7E">
      <w:pPr>
        <w:pStyle w:val="6-0"/>
        <w:rPr>
          <w:rtl/>
        </w:rPr>
      </w:pPr>
      <w:r>
        <w:rPr>
          <w:rFonts w:eastAsia="David"/>
          <w:rtl/>
        </w:rPr>
        <w:t>אין להוסיף מידע שאינו רלוונטי.</w:t>
      </w:r>
    </w:p>
    <w:p w14:paraId="7A75DCAC" w14:textId="77777777" w:rsidR="00EF2249" w:rsidRDefault="00D97A7E">
      <w:pPr>
        <w:pStyle w:val="6-0"/>
        <w:rPr>
          <w:rtl/>
        </w:rPr>
      </w:pPr>
      <w:r>
        <w:rPr>
          <w:rFonts w:eastAsia="David"/>
          <w:rtl/>
        </w:rPr>
        <w:t xml:space="preserve">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w:t>
      </w:r>
      <w:r>
        <w:rPr>
          <w:rFonts w:eastAsia="David"/>
          <w:rtl/>
        </w:rPr>
        <w:lastRenderedPageBreak/>
        <w:t>ובמצב כזה, מתחייב רק לבדיקת התאים הראשונים שימולאו בטבלה, בהתאם לכמות שנדרשה בתנאי.</w:t>
      </w:r>
    </w:p>
    <w:p w14:paraId="169FA73A" w14:textId="77777777" w:rsidR="00EF2249" w:rsidRDefault="00D97A7E">
      <w:pPr>
        <w:pStyle w:val="6-0"/>
        <w:rPr>
          <w:rtl/>
        </w:rPr>
      </w:pPr>
      <w:r>
        <w:rPr>
          <w:rFonts w:eastAsia="David"/>
          <w:rtl/>
        </w:rPr>
        <w:t>יש למלא בטבלה פרטי אנשי קשר אשר עורך המכרז יהיה רשאי לפנות אליהם לשם בדיקת העמידה בתנאי הסף.</w:t>
      </w:r>
    </w:p>
    <w:p w14:paraId="05DF0F8D" w14:textId="77777777" w:rsidR="00EF2249" w:rsidRDefault="00EF2249"/>
    <w:p w14:paraId="59643F88" w14:textId="77777777" w:rsidR="00D80EB5" w:rsidRPr="00F37555" w:rsidRDefault="00D97A7E" w:rsidP="00F552FA">
      <w:pPr>
        <w:pStyle w:val="1fc"/>
        <w:rPr>
          <w:rtl/>
        </w:rPr>
      </w:pPr>
      <w:r w:rsidRPr="00D80EB5">
        <w:rPr>
          <w:bCs/>
          <w:kern w:val="40"/>
          <w:sz w:val="40"/>
          <w:szCs w:val="40"/>
          <w:rtl/>
        </w:rPr>
        <w:br w:type="page"/>
      </w:r>
    </w:p>
    <w:p w14:paraId="75E61DCB" w14:textId="77777777" w:rsidR="0048523A" w:rsidRPr="00EC0034" w:rsidRDefault="00D97A7E" w:rsidP="00973BC2">
      <w:pPr>
        <w:pStyle w:val="1fe"/>
        <w:rPr>
          <w:rtl/>
        </w:rPr>
      </w:pPr>
      <w:bookmarkStart w:id="268" w:name="_Toc256000050"/>
      <w:bookmarkStart w:id="269" w:name="_Toc32477909"/>
      <w:bookmarkStart w:id="270" w:name="_Toc43400632"/>
      <w:bookmarkStart w:id="271" w:name="_Toc44931943"/>
      <w:bookmarkStart w:id="272" w:name="_Toc44932030"/>
      <w:bookmarkStart w:id="273" w:name="_Toc53331351"/>
      <w:bookmarkStart w:id="274" w:name="_Toc173823729"/>
      <w:bookmarkStart w:id="275" w:name="_Toc173825537"/>
      <w:r w:rsidRPr="00EC0034">
        <w:rPr>
          <w:rFonts w:hint="cs"/>
          <w:rtl/>
        </w:rPr>
        <w:lastRenderedPageBreak/>
        <w:t>התחייבויות נוספות של המציע</w:t>
      </w:r>
      <w:bookmarkEnd w:id="268"/>
      <w:bookmarkEnd w:id="269"/>
      <w:bookmarkEnd w:id="270"/>
      <w:bookmarkEnd w:id="271"/>
      <w:bookmarkEnd w:id="272"/>
      <w:bookmarkEnd w:id="273"/>
      <w:bookmarkEnd w:id="274"/>
      <w:bookmarkEnd w:id="275"/>
    </w:p>
    <w:p w14:paraId="1811E956" w14:textId="77777777" w:rsidR="004E394B" w:rsidRPr="002A3E64" w:rsidRDefault="00D97A7E"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2315400" w14:textId="77777777" w:rsidR="00075A91" w:rsidRPr="00BA3488" w:rsidRDefault="00D97A7E" w:rsidP="00A0392D">
      <w:pPr>
        <w:pStyle w:val="3-"/>
        <w:rPr>
          <w:rtl/>
        </w:rPr>
      </w:pPr>
      <w:bookmarkStart w:id="27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6"/>
    </w:p>
    <w:p w14:paraId="3970299D" w14:textId="77777777" w:rsidR="00075A91" w:rsidRPr="00BA3488" w:rsidRDefault="00D97A7E" w:rsidP="00A0392D">
      <w:pPr>
        <w:pStyle w:val="3-"/>
        <w:rPr>
          <w:rtl/>
        </w:rPr>
      </w:pPr>
      <w:bookmarkStart w:id="27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77"/>
    </w:p>
    <w:p w14:paraId="1EF94CEC" w14:textId="77777777" w:rsidR="00075A91" w:rsidRPr="00BA3488" w:rsidRDefault="00D97A7E" w:rsidP="00A0392D">
      <w:pPr>
        <w:pStyle w:val="3-"/>
        <w:rPr>
          <w:rtl/>
        </w:rPr>
      </w:pPr>
      <w:bookmarkStart w:id="278" w:name="_Toc53331355"/>
      <w:r w:rsidRPr="002A3E64">
        <w:rPr>
          <w:rtl/>
        </w:rPr>
        <w:t>אין מניעה לפי כל דין להשתתפות המציע במכרז.</w:t>
      </w:r>
      <w:bookmarkEnd w:id="278"/>
    </w:p>
    <w:p w14:paraId="5D08BEE4" w14:textId="77777777" w:rsidR="00075A91" w:rsidRDefault="00D97A7E" w:rsidP="00A0392D">
      <w:pPr>
        <w:pStyle w:val="3-"/>
        <w:rPr>
          <w:rtl/>
        </w:rPr>
      </w:pPr>
      <w:bookmarkStart w:id="27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79"/>
    </w:p>
    <w:p w14:paraId="339023C5" w14:textId="77777777" w:rsidR="00C339F9" w:rsidRDefault="00D97A7E"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3BB90878" w14:textId="77777777" w:rsidR="00753CB0" w:rsidRPr="00BA3488" w:rsidRDefault="00D97A7E"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4486BD82" w14:textId="77777777" w:rsidR="004E394B" w:rsidRPr="002A3E64" w:rsidRDefault="00D97A7E"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020FCDF" w14:textId="77777777" w:rsidR="004E394B" w:rsidRPr="00BA3488" w:rsidRDefault="00D97A7E" w:rsidP="00A0392D">
      <w:pPr>
        <w:pStyle w:val="3-"/>
        <w:rPr>
          <w:rtl/>
        </w:rPr>
      </w:pPr>
      <w:bookmarkStart w:id="28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0"/>
      <w:r w:rsidRPr="002A3E64">
        <w:rPr>
          <w:rtl/>
        </w:rPr>
        <w:t xml:space="preserve"> </w:t>
      </w:r>
    </w:p>
    <w:p w14:paraId="0C91A5EC" w14:textId="77777777" w:rsidR="004E394B" w:rsidRPr="00BA3488" w:rsidRDefault="00D97A7E" w:rsidP="00A0392D">
      <w:pPr>
        <w:pStyle w:val="3-"/>
        <w:rPr>
          <w:rtl/>
        </w:rPr>
      </w:pPr>
      <w:bookmarkStart w:id="28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1"/>
      <w:r w:rsidRPr="002A3E64">
        <w:rPr>
          <w:rtl/>
        </w:rPr>
        <w:t xml:space="preserve"> </w:t>
      </w:r>
    </w:p>
    <w:p w14:paraId="4A96F6F9" w14:textId="77777777" w:rsidR="004E394B" w:rsidRPr="00BA3488" w:rsidRDefault="00D97A7E" w:rsidP="00A0392D">
      <w:pPr>
        <w:pStyle w:val="3-"/>
        <w:rPr>
          <w:rtl/>
        </w:rPr>
      </w:pPr>
      <w:bookmarkStart w:id="28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2"/>
    </w:p>
    <w:p w14:paraId="1C8D8511" w14:textId="77777777" w:rsidR="004E394B" w:rsidRPr="00BA3488" w:rsidRDefault="00D97A7E" w:rsidP="00A0392D">
      <w:pPr>
        <w:pStyle w:val="3-"/>
        <w:rPr>
          <w:rtl/>
        </w:rPr>
      </w:pPr>
      <w:bookmarkStart w:id="28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3"/>
    </w:p>
    <w:p w14:paraId="7C36A6D4" w14:textId="77777777" w:rsidR="004E394B" w:rsidRPr="00BA3488" w:rsidRDefault="00D97A7E" w:rsidP="00A0392D">
      <w:pPr>
        <w:pStyle w:val="3-"/>
        <w:rPr>
          <w:rtl/>
        </w:rPr>
      </w:pPr>
      <w:bookmarkStart w:id="284" w:name="_Toc53331361"/>
      <w:r w:rsidRPr="002A3E64">
        <w:rPr>
          <w:rtl/>
        </w:rPr>
        <w:t>המציע לא היה מעורב בניסיון לגרום למתחרה להגיש הצעה בלתי תחרותית מכל סוג שהוא.</w:t>
      </w:r>
      <w:bookmarkEnd w:id="284"/>
    </w:p>
    <w:p w14:paraId="57AB020F" w14:textId="77777777" w:rsidR="00733E96" w:rsidRPr="00BA3488" w:rsidRDefault="00D97A7E" w:rsidP="00A0392D">
      <w:pPr>
        <w:pStyle w:val="3-"/>
        <w:rPr>
          <w:rtl/>
        </w:rPr>
      </w:pPr>
      <w:bookmarkStart w:id="285" w:name="_Toc53331362"/>
      <w:r w:rsidRPr="002A3E64">
        <w:rPr>
          <w:rtl/>
        </w:rPr>
        <w:t>הצעה זו מוגשת בתום לב.</w:t>
      </w:r>
      <w:bookmarkEnd w:id="285"/>
    </w:p>
    <w:p w14:paraId="567ADAC8" w14:textId="77777777" w:rsidR="00733E96" w:rsidRPr="002A3E64" w:rsidRDefault="00D97A7E" w:rsidP="007B01DE">
      <w:pPr>
        <w:pStyle w:val="2-"/>
        <w:rPr>
          <w:rtl/>
        </w:rPr>
      </w:pPr>
      <w:r w:rsidRPr="002A3E64">
        <w:rPr>
          <w:rtl/>
        </w:rPr>
        <w:t>עצמאות המציע</w:t>
      </w:r>
    </w:p>
    <w:p w14:paraId="4228029F" w14:textId="77777777" w:rsidR="00502829" w:rsidRDefault="00D97A7E" w:rsidP="00A0392D">
      <w:pPr>
        <w:pStyle w:val="3-"/>
        <w:rPr>
          <w:rtl/>
        </w:rPr>
      </w:pPr>
      <w:bookmarkStart w:id="286" w:name="_Toc53331363"/>
      <w:r>
        <w:rPr>
          <w:rFonts w:hint="cs"/>
          <w:rtl/>
        </w:rPr>
        <w:t>למיטב ידיעתו של המציע:</w:t>
      </w:r>
    </w:p>
    <w:p w14:paraId="13F9710B" w14:textId="77777777" w:rsidR="00733E96" w:rsidRPr="00BA3488" w:rsidRDefault="00D97A7E" w:rsidP="00825B13">
      <w:pPr>
        <w:pStyle w:val="4-3"/>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286"/>
    </w:p>
    <w:p w14:paraId="63728052" w14:textId="77777777" w:rsidR="00733E96" w:rsidRDefault="00D97A7E" w:rsidP="00502829">
      <w:pPr>
        <w:pStyle w:val="4-3"/>
        <w:rPr>
          <w:rtl/>
        </w:rPr>
      </w:pPr>
      <w:bookmarkStart w:id="287" w:name="_Toc53331364"/>
      <w:r w:rsidRPr="002A3E64">
        <w:rPr>
          <w:rtl/>
        </w:rPr>
        <w:lastRenderedPageBreak/>
        <w:t xml:space="preserve">גורם אחד אינו מחזיק ב-25% </w:t>
      </w:r>
      <w:r w:rsidR="00C31A54">
        <w:rPr>
          <w:rFonts w:hint="cs"/>
          <w:rtl/>
        </w:rPr>
        <w:t xml:space="preserve">או </w:t>
      </w:r>
      <w:r w:rsidRPr="002A3E64">
        <w:rPr>
          <w:rtl/>
        </w:rPr>
        <w:t>יותר מאמצעי שליטה בו ובמציע נוסף במכרז.</w:t>
      </w:r>
      <w:bookmarkEnd w:id="287"/>
      <w:r w:rsidRPr="002A3E64">
        <w:rPr>
          <w:rtl/>
        </w:rPr>
        <w:t xml:space="preserve"> </w:t>
      </w:r>
    </w:p>
    <w:p w14:paraId="3AB1B503" w14:textId="77777777" w:rsidR="00502829" w:rsidRPr="00BA3488" w:rsidRDefault="00D97A7E"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4E7A0B28" w14:textId="77777777" w:rsidR="00324A19" w:rsidRPr="00BA3488" w:rsidRDefault="00D97A7E" w:rsidP="00A0392D">
      <w:pPr>
        <w:pStyle w:val="3-"/>
        <w:rPr>
          <w:rtl/>
        </w:rPr>
      </w:pPr>
      <w:bookmarkStart w:id="288" w:name="_Toc53331365"/>
      <w:r w:rsidRPr="002A3E64">
        <w:rPr>
          <w:rtl/>
        </w:rPr>
        <w:t>המציע אינו קבלן משנה של מציע אחר במכרז, בקשר עם ביצוע השירותים במכרז זה.</w:t>
      </w:r>
      <w:bookmarkEnd w:id="288"/>
    </w:p>
    <w:p w14:paraId="3B0AD9EB" w14:textId="77777777" w:rsidR="0041697E" w:rsidRPr="00EC0034" w:rsidRDefault="00D97A7E" w:rsidP="00973BC2">
      <w:pPr>
        <w:pStyle w:val="1fe"/>
        <w:rPr>
          <w:rtl/>
        </w:rPr>
      </w:pPr>
      <w:bookmarkStart w:id="289" w:name="_Toc256000051"/>
      <w:bookmarkStart w:id="290" w:name="_Toc173823730"/>
      <w:bookmarkStart w:id="291" w:name="_Toc173825538"/>
      <w:bookmarkStart w:id="292" w:name="_Toc43400633"/>
      <w:bookmarkStart w:id="293" w:name="_Toc44931944"/>
      <w:bookmarkStart w:id="294" w:name="_Toc44932031"/>
      <w:bookmarkStart w:id="295" w:name="_Toc53331366"/>
      <w:r w:rsidRPr="00EC0034">
        <w:rPr>
          <w:rFonts w:hint="cs"/>
          <w:rtl/>
        </w:rPr>
        <w:t>בקש</w:t>
      </w:r>
      <w:r w:rsidR="0083684B" w:rsidRPr="00EC0034">
        <w:rPr>
          <w:rFonts w:hint="cs"/>
          <w:rtl/>
        </w:rPr>
        <w:t>ות</w:t>
      </w:r>
      <w:bookmarkEnd w:id="289"/>
      <w:bookmarkEnd w:id="290"/>
      <w:bookmarkEnd w:id="291"/>
      <w:r w:rsidRPr="00EC0034">
        <w:rPr>
          <w:rFonts w:hint="cs"/>
          <w:rtl/>
        </w:rPr>
        <w:t xml:space="preserve"> </w:t>
      </w:r>
      <w:bookmarkEnd w:id="292"/>
      <w:bookmarkEnd w:id="293"/>
      <w:bookmarkEnd w:id="294"/>
      <w:bookmarkEnd w:id="295"/>
    </w:p>
    <w:p w14:paraId="2A56E4CA" w14:textId="77777777" w:rsidR="0083684B" w:rsidRDefault="00D97A7E" w:rsidP="007B01DE">
      <w:pPr>
        <w:pStyle w:val="2-"/>
        <w:rPr>
          <w:rtl/>
        </w:rPr>
      </w:pPr>
      <w:r>
        <w:rPr>
          <w:rFonts w:hint="cs"/>
          <w:rtl/>
        </w:rPr>
        <w:t>הגשת בקשות במסגרת ההצעה</w:t>
      </w:r>
    </w:p>
    <w:p w14:paraId="6293D9BF" w14:textId="77777777" w:rsidR="0083684B" w:rsidRDefault="00D97A7E"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D154F59" w14:textId="77777777" w:rsidR="0083684B" w:rsidRDefault="00D97A7E" w:rsidP="00A0392D">
      <w:pPr>
        <w:pStyle w:val="3-"/>
        <w:rPr>
          <w:rtl/>
        </w:rPr>
      </w:pPr>
      <w:r>
        <w:rPr>
          <w:rFonts w:hint="cs"/>
          <w:rtl/>
        </w:rPr>
        <w:t>הבקשות יכללו במסמכי ההצעה וינוסחו בצורה ברורה תוך הפנייה לסעיף אליו מתייחסת הבקשה.</w:t>
      </w:r>
    </w:p>
    <w:p w14:paraId="1591F6CE" w14:textId="77777777" w:rsidR="0083684B" w:rsidRDefault="00D97A7E"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לפי העניין והקשר הדברים. </w:t>
      </w:r>
    </w:p>
    <w:p w14:paraId="1BB5FEC6" w14:textId="77777777" w:rsidR="00327C31" w:rsidRPr="002A3E64" w:rsidRDefault="00D97A7E" w:rsidP="007B01DE">
      <w:pPr>
        <w:pStyle w:val="2-"/>
        <w:rPr>
          <w:rtl/>
        </w:rPr>
      </w:pPr>
      <w:bookmarkStart w:id="296" w:name="_Toc42501739"/>
      <w:bookmarkStart w:id="297" w:name="_Toc42589797"/>
      <w:bookmarkStart w:id="298" w:name="_Toc42589890"/>
      <w:bookmarkStart w:id="299" w:name="_Toc43197227"/>
      <w:bookmarkStart w:id="300" w:name="_Toc44931945"/>
      <w:bookmarkStart w:id="301" w:name="_Toc44932032"/>
      <w:bookmarkStart w:id="302" w:name="_Toc49766707"/>
      <w:bookmarkStart w:id="303" w:name="_Toc49766796"/>
      <w:bookmarkStart w:id="304" w:name="_Toc53330159"/>
      <w:bookmarkEnd w:id="296"/>
      <w:bookmarkEnd w:id="297"/>
      <w:bookmarkEnd w:id="298"/>
      <w:bookmarkEnd w:id="299"/>
      <w:bookmarkEnd w:id="300"/>
      <w:bookmarkEnd w:id="301"/>
      <w:bookmarkEnd w:id="302"/>
      <w:bookmarkEnd w:id="303"/>
      <w:bookmarkEnd w:id="304"/>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FFBC5C7" w14:textId="77777777" w:rsidR="00327C31" w:rsidRDefault="00D97A7E" w:rsidP="00A0392D">
      <w:pPr>
        <w:pStyle w:val="3-"/>
        <w:rPr>
          <w:rtl/>
        </w:rPr>
      </w:pPr>
      <w:bookmarkStart w:id="30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05"/>
    </w:p>
    <w:p w14:paraId="68DF2095" w14:textId="77777777" w:rsidR="00AB763C" w:rsidRPr="00AB763C" w:rsidRDefault="00D97A7E"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52F1E44C" w14:textId="77777777" w:rsidR="00AB763C" w:rsidRDefault="00D97A7E"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4D00E3A" w14:textId="77777777" w:rsidR="00FE7747" w:rsidRPr="002A3E64" w:rsidRDefault="00D97A7E" w:rsidP="00FE7747">
      <w:pPr>
        <w:pStyle w:val="2-"/>
        <w:rPr>
          <w:rtl/>
        </w:rPr>
      </w:pPr>
      <w:r>
        <w:rPr>
          <w:rFonts w:hint="cs"/>
          <w:rtl/>
        </w:rPr>
        <w:lastRenderedPageBreak/>
        <w:t>עידוד משרתי מילואים</w:t>
      </w:r>
    </w:p>
    <w:p w14:paraId="5CBEA002" w14:textId="77777777" w:rsidR="00AB1053" w:rsidRDefault="00D97A7E"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180D5DDF" w14:textId="77777777" w:rsidR="00AB1053" w:rsidRDefault="00D97A7E"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3D6F220" w14:textId="77777777" w:rsidR="00AB1053" w:rsidRDefault="00D97A7E"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813A5B7" w14:textId="77777777" w:rsidR="00AB1053" w:rsidRDefault="00D97A7E"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4C9537F" w14:textId="77777777" w:rsidR="00840DFE" w:rsidRPr="00EB585E" w:rsidRDefault="00840DFE" w:rsidP="00EB585E">
      <w:pPr>
        <w:pStyle w:val="4-"/>
        <w:numPr>
          <w:ilvl w:val="0"/>
          <w:numId w:val="0"/>
        </w:numPr>
        <w:ind w:left="1935"/>
        <w:rPr>
          <w:b w:val="0"/>
          <w:bCs w:val="0"/>
          <w:rtl/>
        </w:rPr>
      </w:pPr>
    </w:p>
    <w:p w14:paraId="5A94E5E8" w14:textId="77777777" w:rsidR="00C4380A" w:rsidRPr="002A3E64" w:rsidRDefault="00D97A7E" w:rsidP="007B01DE">
      <w:pPr>
        <w:pStyle w:val="2-"/>
        <w:rPr>
          <w:rtl/>
        </w:rPr>
      </w:pPr>
      <w:bookmarkStart w:id="306" w:name="hidden_AmotMidaA_3"/>
      <w:bookmarkStart w:id="307" w:name="hidden_TovinAndMehir"/>
      <w:bookmarkStart w:id="308" w:name="show_isTenderScreenLoad_2"/>
      <w:bookmarkEnd w:id="306"/>
      <w:bookmarkEnd w:id="307"/>
      <w:r>
        <w:rPr>
          <w:rFonts w:hint="cs"/>
          <w:rtl/>
        </w:rPr>
        <w:t xml:space="preserve">הכרה בנתונים של אישיות משפטית אחרת </w:t>
      </w:r>
    </w:p>
    <w:p w14:paraId="1D44ED05" w14:textId="77777777" w:rsidR="00BD4E46" w:rsidRPr="000E4EA4" w:rsidRDefault="00D97A7E"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8459654" w14:textId="77777777" w:rsidR="00BD4E46" w:rsidRDefault="00D97A7E"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0A51997" w14:textId="77777777" w:rsidR="00BD4E46" w:rsidRPr="000E4EA4" w:rsidRDefault="00D97A7E" w:rsidP="00A0392D">
      <w:pPr>
        <w:pStyle w:val="3-"/>
        <w:rPr>
          <w:rtl/>
        </w:rPr>
      </w:pPr>
      <w:r w:rsidRPr="000E4EA4">
        <w:rPr>
          <w:rtl/>
        </w:rPr>
        <w:t>החלטה בדבר הכרה כאמור תהיה בכפוף לשיקול דעת המזמין</w:t>
      </w:r>
      <w:r w:rsidRPr="000E4EA4">
        <w:rPr>
          <w:rFonts w:hint="cs"/>
          <w:rtl/>
        </w:rPr>
        <w:t>.</w:t>
      </w:r>
    </w:p>
    <w:p w14:paraId="78D3801B" w14:textId="77777777" w:rsidR="004E394B" w:rsidRDefault="00D97A7E" w:rsidP="007B01DE">
      <w:pPr>
        <w:pStyle w:val="2-"/>
        <w:rPr>
          <w:rtl/>
        </w:rPr>
      </w:pPr>
      <w:bookmarkStart w:id="309" w:name="_Toc43400634"/>
      <w:bookmarkStart w:id="310" w:name="_Toc44931946"/>
      <w:bookmarkStart w:id="311" w:name="_Toc44932033"/>
      <w:bookmarkStart w:id="312" w:name="_Toc53331370"/>
      <w:bookmarkEnd w:id="227"/>
      <w:bookmarkEnd w:id="308"/>
      <w:r>
        <w:rPr>
          <w:rFonts w:hint="cs"/>
          <w:rtl/>
        </w:rPr>
        <w:lastRenderedPageBreak/>
        <w:t>בקשה לחיסיון</w:t>
      </w:r>
      <w:bookmarkEnd w:id="309"/>
      <w:bookmarkEnd w:id="310"/>
      <w:bookmarkEnd w:id="311"/>
      <w:bookmarkEnd w:id="312"/>
      <w:r>
        <w:rPr>
          <w:rFonts w:hint="cs"/>
          <w:rtl/>
        </w:rPr>
        <w:t xml:space="preserve"> </w:t>
      </w:r>
    </w:p>
    <w:p w14:paraId="64E68C3C" w14:textId="77777777" w:rsidR="004E394B" w:rsidRPr="000636E1" w:rsidRDefault="00D97A7E"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EF2249" w14:paraId="2742B867"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B9EC085" w14:textId="77777777" w:rsidR="004E394B" w:rsidRPr="00FA1D31" w:rsidRDefault="00D97A7E" w:rsidP="00DE0651">
            <w:pPr>
              <w:rPr>
                <w:rFonts w:eastAsia="Times New Roman"/>
                <w:b/>
                <w:bCs/>
                <w:rtl/>
              </w:rPr>
            </w:pPr>
            <w:bookmarkStart w:id="313" w:name="_Toc43400635"/>
            <w:bookmarkStart w:id="314" w:name="_Toc44931947"/>
            <w:bookmarkStart w:id="315" w:name="_Toc44932034"/>
            <w:r w:rsidRPr="00FA1D31">
              <w:rPr>
                <w:rFonts w:eastAsia="Times New Roman" w:hint="cs"/>
                <w:b/>
                <w:bCs/>
                <w:rtl/>
              </w:rPr>
              <w:t>מספר עמוד/סעיף</w:t>
            </w:r>
            <w:bookmarkEnd w:id="313"/>
            <w:bookmarkEnd w:id="314"/>
            <w:bookmarkEnd w:id="315"/>
          </w:p>
        </w:tc>
        <w:tc>
          <w:tcPr>
            <w:tcW w:w="2832" w:type="dxa"/>
            <w:tcBorders>
              <w:top w:val="single" w:sz="4" w:space="0" w:color="auto"/>
              <w:left w:val="single" w:sz="4" w:space="0" w:color="auto"/>
              <w:bottom w:val="single" w:sz="4" w:space="0" w:color="auto"/>
              <w:right w:val="single" w:sz="4" w:space="0" w:color="auto"/>
            </w:tcBorders>
            <w:vAlign w:val="center"/>
            <w:hideMark/>
          </w:tcPr>
          <w:p w14:paraId="144CAFA5" w14:textId="77777777" w:rsidR="004E394B" w:rsidRPr="00FA1D31" w:rsidRDefault="00D97A7E" w:rsidP="00DE0651">
            <w:pPr>
              <w:rPr>
                <w:rFonts w:eastAsia="Times New Roman"/>
                <w:b/>
                <w:bCs/>
                <w:rtl/>
              </w:rPr>
            </w:pPr>
            <w:bookmarkStart w:id="316" w:name="_Toc43400636"/>
            <w:bookmarkStart w:id="317" w:name="_Toc44931948"/>
            <w:bookmarkStart w:id="318" w:name="_Toc44932035"/>
            <w:r w:rsidRPr="00FA1D31">
              <w:rPr>
                <w:rFonts w:eastAsia="Times New Roman" w:hint="cs"/>
                <w:b/>
                <w:bCs/>
                <w:rtl/>
              </w:rPr>
              <w:t>נושא הסעיף</w:t>
            </w:r>
            <w:bookmarkEnd w:id="316"/>
            <w:bookmarkEnd w:id="317"/>
            <w:bookmarkEnd w:id="318"/>
          </w:p>
        </w:tc>
        <w:tc>
          <w:tcPr>
            <w:tcW w:w="2841" w:type="dxa"/>
            <w:tcBorders>
              <w:top w:val="single" w:sz="4" w:space="0" w:color="auto"/>
              <w:left w:val="single" w:sz="4" w:space="0" w:color="auto"/>
              <w:bottom w:val="single" w:sz="4" w:space="0" w:color="auto"/>
              <w:right w:val="single" w:sz="4" w:space="0" w:color="auto"/>
            </w:tcBorders>
            <w:vAlign w:val="center"/>
            <w:hideMark/>
          </w:tcPr>
          <w:p w14:paraId="5CFB1432" w14:textId="77777777" w:rsidR="004E394B" w:rsidRPr="00FA1D31" w:rsidRDefault="00D97A7E" w:rsidP="00DE0651">
            <w:pPr>
              <w:rPr>
                <w:rFonts w:eastAsia="Times New Roman"/>
                <w:b/>
                <w:bCs/>
                <w:rtl/>
              </w:rPr>
            </w:pPr>
            <w:bookmarkStart w:id="319" w:name="_Toc43400637"/>
            <w:bookmarkStart w:id="320" w:name="_Toc44931949"/>
            <w:bookmarkStart w:id="321"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19"/>
            <w:bookmarkEnd w:id="320"/>
            <w:bookmarkEnd w:id="321"/>
          </w:p>
        </w:tc>
      </w:tr>
      <w:tr w:rsidR="00EF2249" w14:paraId="6338EB5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5A91305"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024B8B3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2728CC7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EF2249" w14:paraId="33F51CA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9AA427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33C5072E"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28B146C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EF2249" w14:paraId="0F8EED01"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5D5A17A0"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64493BD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889F52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7927014C" w14:textId="77777777" w:rsidR="004E394B" w:rsidRDefault="00D97A7E" w:rsidP="00790F64">
      <w:pPr>
        <w:rPr>
          <w:rFonts w:ascii="FrankRuehl" w:cs="FrankRuehl"/>
          <w:rtl/>
        </w:rPr>
      </w:pPr>
      <w:r w:rsidRPr="00FA1D31">
        <w:rPr>
          <w:rFonts w:hAnsi="Calibri" w:cs="FrankRuehl" w:hint="cs"/>
        </w:rPr>
        <w:t xml:space="preserve"> </w:t>
      </w:r>
    </w:p>
    <w:p w14:paraId="6869BAD1" w14:textId="77777777" w:rsidR="004E394B" w:rsidRDefault="004E394B" w:rsidP="00790F64">
      <w:pPr>
        <w:rPr>
          <w:b/>
          <w:bCs/>
          <w:caps/>
          <w:kern w:val="40"/>
          <w:sz w:val="40"/>
          <w:szCs w:val="40"/>
          <w:rtl/>
        </w:rPr>
      </w:pPr>
    </w:p>
    <w:p w14:paraId="3B30C7A8" w14:textId="77777777" w:rsidR="008D192B" w:rsidRDefault="008D192B" w:rsidP="00790F64">
      <w:pPr>
        <w:rPr>
          <w:b/>
          <w:bCs/>
          <w:caps/>
          <w:kern w:val="40"/>
          <w:sz w:val="40"/>
          <w:szCs w:val="40"/>
          <w:rtl/>
        </w:rPr>
      </w:pPr>
    </w:p>
    <w:p w14:paraId="596848CD" w14:textId="77777777" w:rsidR="004E394B" w:rsidRPr="000636E1" w:rsidRDefault="00D97A7E"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10BDD956" w14:textId="77777777" w:rsidR="00324B05" w:rsidRPr="004765F5" w:rsidRDefault="00D97A7E"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5E476B31" w14:textId="77777777" w:rsidR="00C7237A" w:rsidRDefault="00D97A7E">
      <w:pPr>
        <w:pStyle w:val="1fc"/>
        <w:numPr>
          <w:ilvl w:val="0"/>
          <w:numId w:val="67"/>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74E8246B" w14:textId="77777777" w:rsidR="00324B05" w:rsidRPr="004765F5" w:rsidRDefault="00D97A7E">
      <w:pPr>
        <w:pStyle w:val="1fc"/>
        <w:numPr>
          <w:ilvl w:val="0"/>
          <w:numId w:val="67"/>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8CA131D" w14:textId="77777777" w:rsidR="00324B05" w:rsidRPr="004765F5" w:rsidRDefault="00D97A7E">
      <w:pPr>
        <w:pStyle w:val="1fc"/>
        <w:numPr>
          <w:ilvl w:val="0"/>
          <w:numId w:val="67"/>
        </w:numPr>
        <w:tabs>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B4BE4ED" w14:textId="77777777" w:rsidR="00324B05" w:rsidRDefault="00324B05" w:rsidP="00324B05">
      <w:pPr>
        <w:spacing w:line="360" w:lineRule="auto"/>
        <w:ind w:left="33"/>
        <w:rPr>
          <w:rtl/>
        </w:rPr>
      </w:pPr>
    </w:p>
    <w:p w14:paraId="399A2413" w14:textId="77777777" w:rsidR="00324B05" w:rsidRPr="00853370" w:rsidRDefault="00324B05" w:rsidP="00324B05">
      <w:pPr>
        <w:spacing w:line="360" w:lineRule="auto"/>
        <w:ind w:left="33"/>
        <w:rPr>
          <w:rtl/>
        </w:rPr>
      </w:pPr>
    </w:p>
    <w:p w14:paraId="6966CDC8" w14:textId="77777777" w:rsidR="00324B05" w:rsidRPr="00780937" w:rsidRDefault="00D97A7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7F16C8A" w14:textId="77777777" w:rsidR="00324B05" w:rsidRPr="00780937" w:rsidRDefault="00D97A7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73DDBFC6" w14:textId="77777777" w:rsidR="00324B05" w:rsidRPr="00780937" w:rsidRDefault="00324B05" w:rsidP="004765F5">
      <w:pPr>
        <w:pStyle w:val="1fc"/>
        <w:rPr>
          <w:rtl/>
        </w:rPr>
      </w:pPr>
    </w:p>
    <w:p w14:paraId="1D130060" w14:textId="77777777" w:rsidR="00324B05" w:rsidRPr="00780937" w:rsidRDefault="00D97A7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D0216A6" w14:textId="77777777" w:rsidR="00324B05" w:rsidRPr="00780937" w:rsidRDefault="00D97A7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542BCBD9" w14:textId="77777777" w:rsidR="00324B05" w:rsidRPr="00780937" w:rsidRDefault="00324B05" w:rsidP="004765F5">
      <w:pPr>
        <w:pStyle w:val="1fc"/>
        <w:rPr>
          <w:rtl/>
        </w:rPr>
      </w:pPr>
    </w:p>
    <w:p w14:paraId="2F383340" w14:textId="77777777" w:rsidR="00324B05" w:rsidRPr="00780937" w:rsidRDefault="00D97A7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A12FBEA" w14:textId="77777777" w:rsidR="00324B05" w:rsidRPr="00780937" w:rsidRDefault="00D97A7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6556F56E" w14:textId="77777777" w:rsidR="00324B05" w:rsidRDefault="00324B05" w:rsidP="004765F5">
      <w:pPr>
        <w:pStyle w:val="1fc"/>
        <w:rPr>
          <w:bCs/>
          <w:u w:val="single"/>
          <w:rtl/>
        </w:rPr>
      </w:pPr>
    </w:p>
    <w:p w14:paraId="54126A5B"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1870664" w14:textId="77777777" w:rsidR="004E394B" w:rsidRDefault="00D97A7E" w:rsidP="00973BC2">
      <w:pPr>
        <w:pStyle w:val="1fe"/>
        <w:rPr>
          <w:rtl/>
        </w:rPr>
      </w:pPr>
      <w:bookmarkStart w:id="322" w:name="_Toc256000052"/>
      <w:bookmarkStart w:id="323" w:name="_Toc32477911"/>
      <w:bookmarkStart w:id="324" w:name="_Toc43400638"/>
      <w:bookmarkStart w:id="325" w:name="_Toc44931950"/>
      <w:bookmarkStart w:id="326" w:name="_Toc44932037"/>
      <w:bookmarkStart w:id="327" w:name="_Toc53331371"/>
      <w:bookmarkStart w:id="328" w:name="_Toc173823731"/>
      <w:bookmarkStart w:id="329" w:name="_Toc173825539"/>
      <w:r w:rsidRPr="00EC0034">
        <w:rPr>
          <w:rFonts w:hint="cs"/>
          <w:rtl/>
        </w:rPr>
        <w:lastRenderedPageBreak/>
        <w:t>רשימת נספחים</w:t>
      </w:r>
      <w:bookmarkEnd w:id="322"/>
      <w:r w:rsidRPr="00EC0034">
        <w:rPr>
          <w:rFonts w:hint="cs"/>
          <w:rtl/>
        </w:rPr>
        <w:t xml:space="preserve"> </w:t>
      </w:r>
      <w:bookmarkEnd w:id="323"/>
      <w:bookmarkEnd w:id="324"/>
      <w:bookmarkEnd w:id="325"/>
      <w:bookmarkEnd w:id="326"/>
      <w:bookmarkEnd w:id="327"/>
      <w:bookmarkEnd w:id="328"/>
      <w:bookmarkEnd w:id="329"/>
    </w:p>
    <w:p w14:paraId="140D024C" w14:textId="77777777" w:rsidR="005C22EB" w:rsidRDefault="005C22EB" w:rsidP="005C22EB">
      <w:bookmarkStart w:id="330"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8358"/>
        <w:gridCol w:w="1136"/>
        <w:gridCol w:w="962"/>
      </w:tblGrid>
      <w:tr w:rsidR="003E303E" w14:paraId="38CCFA94" w14:textId="77777777" w:rsidTr="005E500C">
        <w:trPr>
          <w:trHeight w:val="864"/>
        </w:trPr>
        <w:tc>
          <w:tcPr>
            <w:tcW w:w="3997" w:type="pct"/>
            <w:shd w:val="clear" w:color="auto" w:fill="D3D3D3"/>
            <w:tcMar>
              <w:top w:w="100" w:type="dxa"/>
              <w:bottom w:w="100" w:type="dxa"/>
              <w:right w:w="100" w:type="dxa"/>
            </w:tcMar>
            <w:vAlign w:val="center"/>
          </w:tcPr>
          <w:p w14:paraId="521DDA86" w14:textId="77777777" w:rsidR="00EF2249" w:rsidRDefault="00D97A7E">
            <w:pPr>
              <w:rPr>
                <w:rtl/>
              </w:rPr>
            </w:pPr>
            <w:r>
              <w:rPr>
                <w:rFonts w:eastAsia="David"/>
                <w:b/>
                <w:bCs/>
                <w:caps/>
                <w:rtl/>
              </w:rPr>
              <w:t>תיאור נספח</w:t>
            </w:r>
          </w:p>
        </w:tc>
        <w:tc>
          <w:tcPr>
            <w:tcW w:w="543" w:type="pct"/>
            <w:shd w:val="clear" w:color="auto" w:fill="D3D3D3"/>
            <w:tcMar>
              <w:top w:w="100" w:type="dxa"/>
              <w:bottom w:w="100" w:type="dxa"/>
              <w:right w:w="100" w:type="dxa"/>
            </w:tcMar>
            <w:vAlign w:val="center"/>
          </w:tcPr>
          <w:p w14:paraId="5E553A5E" w14:textId="77777777" w:rsidR="00EF2249" w:rsidRDefault="00D97A7E">
            <w:pPr>
              <w:rPr>
                <w:rtl/>
              </w:rPr>
            </w:pPr>
            <w:r>
              <w:rPr>
                <w:rFonts w:eastAsia="David"/>
                <w:b/>
                <w:bCs/>
                <w:caps/>
                <w:rtl/>
              </w:rPr>
              <w:t>שם נספח</w:t>
            </w:r>
          </w:p>
        </w:tc>
        <w:tc>
          <w:tcPr>
            <w:tcW w:w="461" w:type="pct"/>
            <w:shd w:val="clear" w:color="auto" w:fill="D3D3D3"/>
            <w:tcMar>
              <w:top w:w="100" w:type="dxa"/>
              <w:bottom w:w="100" w:type="dxa"/>
              <w:right w:w="100" w:type="dxa"/>
            </w:tcMar>
            <w:vAlign w:val="center"/>
          </w:tcPr>
          <w:p w14:paraId="06AD1360" w14:textId="77777777" w:rsidR="00EF2249" w:rsidRDefault="00D97A7E" w:rsidP="003E303E">
            <w:pPr>
              <w:rPr>
                <w:rtl/>
              </w:rPr>
            </w:pPr>
            <w:r>
              <w:rPr>
                <w:rFonts w:eastAsia="David"/>
                <w:b/>
                <w:bCs/>
                <w:caps/>
                <w:rtl/>
              </w:rPr>
              <w:t>מס' נספ</w:t>
            </w:r>
            <w:r w:rsidR="003E303E">
              <w:rPr>
                <w:rFonts w:eastAsia="David" w:hint="cs"/>
                <w:b/>
                <w:bCs/>
                <w:caps/>
                <w:rtl/>
              </w:rPr>
              <w:t>ח</w:t>
            </w:r>
          </w:p>
        </w:tc>
      </w:tr>
      <w:tr w:rsidR="003E303E" w14:paraId="4C9F3A85" w14:textId="77777777" w:rsidTr="005E500C">
        <w:tc>
          <w:tcPr>
            <w:tcW w:w="3997" w:type="pct"/>
            <w:tcMar>
              <w:top w:w="100" w:type="dxa"/>
              <w:bottom w:w="100" w:type="dxa"/>
              <w:right w:w="100" w:type="dxa"/>
            </w:tcMar>
            <w:vAlign w:val="center"/>
          </w:tcPr>
          <w:p w14:paraId="2AB5DC27" w14:textId="77777777" w:rsidR="00EF2249" w:rsidRDefault="00D97A7E">
            <w:pPr>
              <w:spacing w:line="360" w:lineRule="auto"/>
              <w:rPr>
                <w:rtl/>
              </w:rPr>
            </w:pPr>
            <w:r>
              <w:rPr>
                <w:rFonts w:eastAsia="David"/>
                <w:caps/>
                <w:rtl/>
              </w:rPr>
              <w:t>טופס הצעת מחיר מלא בהתאם להוראות המופיעות בנספח.</w:t>
            </w:r>
          </w:p>
        </w:tc>
        <w:tc>
          <w:tcPr>
            <w:tcW w:w="543" w:type="pct"/>
            <w:tcMar>
              <w:top w:w="100" w:type="dxa"/>
              <w:bottom w:w="100" w:type="dxa"/>
              <w:right w:w="100" w:type="dxa"/>
            </w:tcMar>
            <w:vAlign w:val="center"/>
          </w:tcPr>
          <w:p w14:paraId="1DCB9C96" w14:textId="77777777" w:rsidR="00EF2249" w:rsidRDefault="00D97A7E">
            <w:pPr>
              <w:spacing w:line="360" w:lineRule="auto"/>
              <w:rPr>
                <w:rtl/>
              </w:rPr>
            </w:pPr>
            <w:r>
              <w:rPr>
                <w:rFonts w:eastAsia="David"/>
                <w:b/>
                <w:bCs/>
                <w:caps/>
                <w:rtl/>
              </w:rPr>
              <w:t>הצעת מחיר</w:t>
            </w:r>
          </w:p>
        </w:tc>
        <w:tc>
          <w:tcPr>
            <w:tcW w:w="461" w:type="pct"/>
            <w:tcMar>
              <w:top w:w="100" w:type="dxa"/>
              <w:bottom w:w="100" w:type="dxa"/>
              <w:right w:w="100" w:type="dxa"/>
            </w:tcMar>
            <w:vAlign w:val="center"/>
          </w:tcPr>
          <w:p w14:paraId="2742E6DC" w14:textId="77777777" w:rsidR="00EF2249" w:rsidRDefault="00D97A7E">
            <w:pPr>
              <w:rPr>
                <w:rtl/>
              </w:rPr>
            </w:pPr>
            <w:r>
              <w:rPr>
                <w:rFonts w:eastAsia="David"/>
                <w:b/>
                <w:bCs/>
                <w:caps/>
                <w:rtl/>
              </w:rPr>
              <w:t>נספח 1</w:t>
            </w:r>
          </w:p>
        </w:tc>
      </w:tr>
      <w:tr w:rsidR="003E303E" w14:paraId="1196D382" w14:textId="77777777" w:rsidTr="005E500C">
        <w:tc>
          <w:tcPr>
            <w:tcW w:w="3997" w:type="pct"/>
            <w:tcMar>
              <w:top w:w="100" w:type="dxa"/>
              <w:bottom w:w="100" w:type="dxa"/>
              <w:right w:w="100" w:type="dxa"/>
            </w:tcMar>
            <w:vAlign w:val="center"/>
          </w:tcPr>
          <w:p w14:paraId="1394EDCA" w14:textId="77777777" w:rsidR="00EF2249" w:rsidRDefault="00D97A7E">
            <w:pPr>
              <w:spacing w:line="360" w:lineRule="auto"/>
              <w:rPr>
                <w:rtl/>
              </w:rPr>
            </w:pPr>
            <w:r>
              <w:rPr>
                <w:rFonts w:eastAsia="David"/>
                <w:caps/>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rPr>
              <w:br/>
            </w:r>
            <w:r>
              <w:rPr>
                <w:rFonts w:eastAsia="David"/>
                <w:caps/>
                <w:rtl/>
              </w:rPr>
              <w:t>לצורך כך ניתן להשתמש בקישור הבא:</w:t>
            </w:r>
            <w:r>
              <w:rPr>
                <w:rFonts w:eastAsia="David"/>
                <w:caps/>
              </w:rPr>
              <w:br/>
            </w:r>
            <w:hyperlink r:id="rId23" w:history="1">
              <w:r>
                <w:rPr>
                  <w:rStyle w:val="Hyperlink"/>
                  <w:rFonts w:eastAsia="David"/>
                  <w:caps/>
                </w:rPr>
                <w:t>https://www.misim.gov.il/gmishurim/frmInputMekabel.aspx?cur=0</w:t>
              </w:r>
            </w:hyperlink>
          </w:p>
        </w:tc>
        <w:tc>
          <w:tcPr>
            <w:tcW w:w="543" w:type="pct"/>
            <w:tcMar>
              <w:top w:w="100" w:type="dxa"/>
              <w:bottom w:w="100" w:type="dxa"/>
              <w:right w:w="100" w:type="dxa"/>
            </w:tcMar>
            <w:vAlign w:val="center"/>
          </w:tcPr>
          <w:p w14:paraId="53732052" w14:textId="77777777" w:rsidR="00EF2249" w:rsidRDefault="00D97A7E">
            <w:pPr>
              <w:spacing w:line="360" w:lineRule="auto"/>
              <w:rPr>
                <w:rtl/>
              </w:rPr>
            </w:pPr>
            <w:r>
              <w:rPr>
                <w:rFonts w:eastAsia="David"/>
                <w:b/>
                <w:bCs/>
                <w:caps/>
                <w:rtl/>
              </w:rPr>
              <w:t>אישור פקיד מורשה</w:t>
            </w:r>
          </w:p>
        </w:tc>
        <w:tc>
          <w:tcPr>
            <w:tcW w:w="461" w:type="pct"/>
            <w:tcMar>
              <w:top w:w="100" w:type="dxa"/>
              <w:bottom w:w="100" w:type="dxa"/>
              <w:right w:w="100" w:type="dxa"/>
            </w:tcMar>
            <w:vAlign w:val="center"/>
          </w:tcPr>
          <w:p w14:paraId="02ABBDA3" w14:textId="77777777" w:rsidR="00EF2249" w:rsidRDefault="00D97A7E">
            <w:pPr>
              <w:rPr>
                <w:rtl/>
              </w:rPr>
            </w:pPr>
            <w:r>
              <w:rPr>
                <w:rFonts w:eastAsia="David"/>
                <w:b/>
                <w:bCs/>
                <w:caps/>
                <w:rtl/>
              </w:rPr>
              <w:t>נספח 2</w:t>
            </w:r>
          </w:p>
        </w:tc>
      </w:tr>
      <w:tr w:rsidR="003E303E" w14:paraId="70F460F9" w14:textId="77777777" w:rsidTr="005E500C">
        <w:tc>
          <w:tcPr>
            <w:tcW w:w="3997" w:type="pct"/>
            <w:tcMar>
              <w:top w:w="100" w:type="dxa"/>
              <w:bottom w:w="100" w:type="dxa"/>
              <w:right w:w="100" w:type="dxa"/>
            </w:tcMar>
            <w:vAlign w:val="center"/>
          </w:tcPr>
          <w:p w14:paraId="623CEC08" w14:textId="77777777" w:rsidR="00EF2249" w:rsidRDefault="00D97A7E">
            <w:pPr>
              <w:spacing w:line="360" w:lineRule="auto"/>
              <w:rPr>
                <w:rtl/>
              </w:rPr>
            </w:pPr>
            <w:r>
              <w:rPr>
                <w:rFonts w:eastAsia="David"/>
                <w:caps/>
                <w:rtl/>
              </w:rPr>
              <w:t xml:space="preserve">על המציע לצרף תצהיר עו"ד בהתאם למפורט בנספח. </w:t>
            </w:r>
          </w:p>
        </w:tc>
        <w:tc>
          <w:tcPr>
            <w:tcW w:w="543" w:type="pct"/>
            <w:tcMar>
              <w:top w:w="100" w:type="dxa"/>
              <w:bottom w:w="100" w:type="dxa"/>
              <w:right w:w="100" w:type="dxa"/>
            </w:tcMar>
            <w:vAlign w:val="center"/>
          </w:tcPr>
          <w:p w14:paraId="5637DC86" w14:textId="77777777" w:rsidR="00EF2249" w:rsidRDefault="00D97A7E">
            <w:pPr>
              <w:spacing w:line="360" w:lineRule="auto"/>
              <w:rPr>
                <w:rtl/>
              </w:rPr>
            </w:pPr>
            <w:r>
              <w:rPr>
                <w:rFonts w:eastAsia="David"/>
                <w:b/>
                <w:bCs/>
                <w:caps/>
                <w:rtl/>
              </w:rPr>
              <w:t>תצהיר עו"ד בדבר היעדר הרשעות לפי חוק עסקאות גופים ציבוריים</w:t>
            </w:r>
          </w:p>
        </w:tc>
        <w:tc>
          <w:tcPr>
            <w:tcW w:w="461" w:type="pct"/>
            <w:tcMar>
              <w:top w:w="100" w:type="dxa"/>
              <w:bottom w:w="100" w:type="dxa"/>
              <w:right w:w="100" w:type="dxa"/>
            </w:tcMar>
            <w:vAlign w:val="center"/>
          </w:tcPr>
          <w:p w14:paraId="3813F6EB" w14:textId="77777777" w:rsidR="00EF2249" w:rsidRDefault="00D97A7E">
            <w:pPr>
              <w:rPr>
                <w:rtl/>
              </w:rPr>
            </w:pPr>
            <w:r>
              <w:rPr>
                <w:rFonts w:eastAsia="David"/>
                <w:b/>
                <w:bCs/>
                <w:caps/>
                <w:rtl/>
              </w:rPr>
              <w:t>נספח 3</w:t>
            </w:r>
          </w:p>
        </w:tc>
      </w:tr>
      <w:tr w:rsidR="003E303E" w14:paraId="5701FBAC" w14:textId="77777777" w:rsidTr="005E500C">
        <w:tc>
          <w:tcPr>
            <w:tcW w:w="3997" w:type="pct"/>
            <w:tcMar>
              <w:top w:w="100" w:type="dxa"/>
              <w:bottom w:w="100" w:type="dxa"/>
              <w:right w:w="100" w:type="dxa"/>
            </w:tcMar>
            <w:vAlign w:val="center"/>
          </w:tcPr>
          <w:p w14:paraId="6A3914DC" w14:textId="77777777" w:rsidR="00EF2249" w:rsidRDefault="00D97A7E">
            <w:pPr>
              <w:spacing w:line="360" w:lineRule="auto"/>
              <w:rPr>
                <w:rtl/>
              </w:rPr>
            </w:pPr>
            <w:r>
              <w:rPr>
                <w:rFonts w:eastAsia="David"/>
                <w:caps/>
                <w:rtl/>
              </w:rPr>
              <w:t xml:space="preserve">על המציע לצרף ערבות הצעה בהתאם לנוסח המופיע בנספח. </w:t>
            </w:r>
          </w:p>
        </w:tc>
        <w:tc>
          <w:tcPr>
            <w:tcW w:w="543" w:type="pct"/>
            <w:tcMar>
              <w:top w:w="100" w:type="dxa"/>
              <w:bottom w:w="100" w:type="dxa"/>
              <w:right w:w="100" w:type="dxa"/>
            </w:tcMar>
            <w:vAlign w:val="center"/>
          </w:tcPr>
          <w:p w14:paraId="2AE2250C" w14:textId="77777777" w:rsidR="00EF2249" w:rsidRDefault="00D97A7E">
            <w:pPr>
              <w:spacing w:line="360" w:lineRule="auto"/>
              <w:rPr>
                <w:rtl/>
              </w:rPr>
            </w:pPr>
            <w:r>
              <w:rPr>
                <w:rFonts w:eastAsia="David"/>
                <w:b/>
                <w:bCs/>
                <w:caps/>
                <w:rtl/>
              </w:rPr>
              <w:t>ערבות הצעה</w:t>
            </w:r>
          </w:p>
        </w:tc>
        <w:tc>
          <w:tcPr>
            <w:tcW w:w="461" w:type="pct"/>
            <w:tcMar>
              <w:top w:w="100" w:type="dxa"/>
              <w:bottom w:w="100" w:type="dxa"/>
              <w:right w:w="100" w:type="dxa"/>
            </w:tcMar>
            <w:vAlign w:val="center"/>
          </w:tcPr>
          <w:p w14:paraId="40B41121" w14:textId="77777777" w:rsidR="00EF2249" w:rsidRDefault="00D97A7E">
            <w:pPr>
              <w:rPr>
                <w:rtl/>
              </w:rPr>
            </w:pPr>
            <w:r>
              <w:rPr>
                <w:rFonts w:eastAsia="David"/>
                <w:b/>
                <w:bCs/>
                <w:caps/>
                <w:rtl/>
              </w:rPr>
              <w:t>נספח 4</w:t>
            </w:r>
          </w:p>
        </w:tc>
      </w:tr>
      <w:tr w:rsidR="003E303E" w14:paraId="546DCECD" w14:textId="77777777" w:rsidTr="005E500C">
        <w:tc>
          <w:tcPr>
            <w:tcW w:w="3997" w:type="pct"/>
            <w:tcMar>
              <w:top w:w="100" w:type="dxa"/>
              <w:bottom w:w="100" w:type="dxa"/>
              <w:right w:w="100" w:type="dxa"/>
            </w:tcMar>
            <w:vAlign w:val="center"/>
          </w:tcPr>
          <w:p w14:paraId="0220E9C7" w14:textId="77777777" w:rsidR="00EF2249" w:rsidRDefault="00D97A7E">
            <w:pPr>
              <w:spacing w:line="360" w:lineRule="auto"/>
              <w:rPr>
                <w:rtl/>
              </w:rPr>
            </w:pPr>
            <w:r>
              <w:rPr>
                <w:rStyle w:val="restricted-editing-exception"/>
                <w:rFonts w:eastAsia="David"/>
                <w:caps/>
                <w:rtl/>
              </w:rPr>
              <w:t xml:space="preserve">לשם הוכחת העמידה בתנאי סף זה, על המציע לצרף </w:t>
            </w:r>
            <w:r>
              <w:rPr>
                <w:rStyle w:val="not-editable"/>
                <w:rFonts w:eastAsia="David"/>
                <w:caps/>
                <w:rtl/>
              </w:rPr>
              <w:t xml:space="preserve">רישום ברשם הקבלנים </w:t>
            </w:r>
            <w:r>
              <w:rPr>
                <w:rStyle w:val="restricted-editing-exception"/>
                <w:rFonts w:eastAsia="David"/>
                <w:caps/>
                <w:rtl/>
              </w:rPr>
              <w:t xml:space="preserve">ולסמנו </w:t>
            </w:r>
            <w:r>
              <w:rPr>
                <w:rStyle w:val="not-editable"/>
                <w:rFonts w:eastAsia="David"/>
                <w:caps/>
                <w:rtl/>
              </w:rPr>
              <w:t xml:space="preserve">כנספח 5 </w:t>
            </w:r>
            <w:r>
              <w:rPr>
                <w:rStyle w:val="restricted-editing-exception"/>
                <w:rFonts w:eastAsia="David"/>
                <w:caps/>
                <w:rtl/>
              </w:rPr>
              <w:t>לחוברת ההצעה.</w:t>
            </w:r>
          </w:p>
        </w:tc>
        <w:tc>
          <w:tcPr>
            <w:tcW w:w="543" w:type="pct"/>
            <w:tcMar>
              <w:top w:w="100" w:type="dxa"/>
              <w:bottom w:w="100" w:type="dxa"/>
              <w:right w:w="100" w:type="dxa"/>
            </w:tcMar>
            <w:vAlign w:val="center"/>
          </w:tcPr>
          <w:p w14:paraId="43B5272C" w14:textId="77777777" w:rsidR="00EF2249" w:rsidRDefault="00D97A7E">
            <w:pPr>
              <w:spacing w:line="360" w:lineRule="auto"/>
              <w:rPr>
                <w:rtl/>
              </w:rPr>
            </w:pPr>
            <w:r>
              <w:rPr>
                <w:rFonts w:eastAsia="David"/>
                <w:b/>
                <w:bCs/>
                <w:caps/>
                <w:rtl/>
              </w:rPr>
              <w:t>דרישות רישוי</w:t>
            </w:r>
          </w:p>
        </w:tc>
        <w:tc>
          <w:tcPr>
            <w:tcW w:w="461" w:type="pct"/>
            <w:tcMar>
              <w:top w:w="100" w:type="dxa"/>
              <w:bottom w:w="100" w:type="dxa"/>
              <w:right w:w="100" w:type="dxa"/>
            </w:tcMar>
            <w:vAlign w:val="center"/>
          </w:tcPr>
          <w:p w14:paraId="17AC9F73" w14:textId="77777777" w:rsidR="00EF2249" w:rsidRDefault="00D97A7E">
            <w:pPr>
              <w:rPr>
                <w:rtl/>
              </w:rPr>
            </w:pPr>
            <w:r>
              <w:rPr>
                <w:rFonts w:eastAsia="David"/>
                <w:b/>
                <w:bCs/>
                <w:caps/>
                <w:rtl/>
              </w:rPr>
              <w:t>נספח 5</w:t>
            </w:r>
          </w:p>
        </w:tc>
      </w:tr>
    </w:tbl>
    <w:p w14:paraId="13A36804" w14:textId="77777777" w:rsidR="00EF2249" w:rsidRDefault="00EF2249" w:rsidP="005C22EB"/>
    <w:bookmarkEnd w:id="330"/>
    <w:p w14:paraId="7EDA1740" w14:textId="77777777" w:rsidR="00EF2249" w:rsidRDefault="00D97A7E" w:rsidP="005C22EB">
      <w:r>
        <w:t xml:space="preserve"> </w:t>
      </w:r>
    </w:p>
    <w:p w14:paraId="0FBADC21" w14:textId="77777777" w:rsidR="005C22EB" w:rsidRDefault="005C22EB" w:rsidP="005C22EB"/>
    <w:p w14:paraId="0E9B846E" w14:textId="77777777" w:rsidR="005C22EB" w:rsidRPr="0030142D" w:rsidRDefault="005C22EB" w:rsidP="0030142D">
      <w:pPr>
        <w:rPr>
          <w:rtl/>
        </w:rPr>
      </w:pPr>
    </w:p>
    <w:p w14:paraId="7F342A67"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31" w:name="_Toc504992922"/>
      <w:bookmarkStart w:id="332" w:name="_Toc401778846"/>
    </w:p>
    <w:p w14:paraId="0F4BA556" w14:textId="77777777" w:rsidR="00162A24" w:rsidRDefault="00162A24" w:rsidP="00162A24">
      <w:pPr>
        <w:pStyle w:val="afffffffb"/>
      </w:pPr>
      <w:bookmarkStart w:id="333" w:name="_Toc53331372"/>
      <w:bookmarkStart w:id="334" w:name="_Toc44932038"/>
      <w:bookmarkStart w:id="335" w:name="_Toc44931951"/>
      <w:bookmarkStart w:id="336" w:name="show_nispach1_2"/>
      <w:bookmarkEnd w:id="331"/>
      <w:r>
        <w:rPr>
          <w:rFonts w:hint="cs"/>
          <w:rtl/>
        </w:rPr>
        <w:lastRenderedPageBreak/>
        <w:t xml:space="preserve">נספח 1 – טופס הצעת המחיר </w:t>
      </w:r>
      <w:bookmarkEnd w:id="333"/>
      <w:bookmarkEnd w:id="334"/>
      <w:bookmarkEnd w:id="335"/>
      <w:r>
        <w:rPr>
          <w:rFonts w:hint="cs"/>
          <w:rtl/>
        </w:rPr>
        <w:t xml:space="preserve">למכרז </w:t>
      </w:r>
      <w:r w:rsidR="007D08C0">
        <w:rPr>
          <w:rFonts w:hint="cs"/>
          <w:rtl/>
        </w:rPr>
        <w:t>5/2026</w:t>
      </w:r>
      <w:r>
        <w:rPr>
          <w:rFonts w:hint="cs"/>
          <w:rtl/>
        </w:rPr>
        <w:t>-</w:t>
      </w:r>
      <w:bookmarkStart w:id="337" w:name="TenderDesc_4"/>
      <w:r>
        <w:rPr>
          <w:rFonts w:hint="cs"/>
          <w:rtl/>
        </w:rPr>
        <w:t>הקמת שני מאגרי מים עבור המרכז הרפואי זיו</w:t>
      </w:r>
      <w:bookmarkEnd w:id="337"/>
    </w:p>
    <w:p w14:paraId="641287B7" w14:textId="77777777" w:rsidR="00162A24" w:rsidRDefault="00162A24" w:rsidP="00162A24">
      <w:pPr>
        <w:spacing w:line="360" w:lineRule="auto"/>
        <w:ind w:left="501"/>
        <w:contextualSpacing/>
        <w:jc w:val="both"/>
        <w:rPr>
          <w:kern w:val="28"/>
          <w:sz w:val="20"/>
          <w:szCs w:val="20"/>
          <w:rtl/>
        </w:rPr>
      </w:pPr>
    </w:p>
    <w:p w14:paraId="35ED6F84" w14:textId="77777777" w:rsidR="00162A24" w:rsidRDefault="00162A24" w:rsidP="00162A24">
      <w:pPr>
        <w:rPr>
          <w:rtl/>
        </w:rPr>
      </w:pPr>
    </w:p>
    <w:p w14:paraId="70DBF457" w14:textId="77777777" w:rsidR="00162A24" w:rsidRDefault="00162A24" w:rsidP="00162A24"/>
    <w:p w14:paraId="4139A232" w14:textId="77777777" w:rsidR="00162A24" w:rsidRDefault="00162A24" w:rsidP="00162A24"/>
    <w:p w14:paraId="5B1023EA" w14:textId="77777777" w:rsidR="00162A24" w:rsidRDefault="00162A24" w:rsidP="00162A24">
      <w:pPr>
        <w:spacing w:after="240" w:line="360" w:lineRule="auto"/>
        <w:jc w:val="both"/>
        <w:rPr>
          <w:rFonts w:eastAsia="David"/>
          <w:caps/>
        </w:rPr>
      </w:pPr>
      <w:r>
        <w:rPr>
          <w:rFonts w:eastAsia="David" w:hint="cs"/>
          <w:b/>
          <w:bCs/>
          <w:caps/>
          <w:u w:val="single"/>
          <w:rtl/>
        </w:rPr>
        <w:t>כללי</w:t>
      </w:r>
    </w:p>
    <w:p w14:paraId="153EBA5A" w14:textId="77777777" w:rsidR="00162A24" w:rsidRDefault="00162A24" w:rsidP="00162A24">
      <w:pPr>
        <w:numPr>
          <w:ilvl w:val="0"/>
          <w:numId w:val="132"/>
        </w:numPr>
        <w:spacing w:before="240" w:line="360" w:lineRule="auto"/>
        <w:ind w:hanging="282"/>
        <w:jc w:val="both"/>
        <w:rPr>
          <w:rFonts w:eastAsia="David"/>
          <w:caps/>
          <w:rtl/>
        </w:rPr>
      </w:pPr>
      <w:r>
        <w:rPr>
          <w:rFonts w:eastAsia="David" w:hint="cs"/>
          <w:caps/>
          <w:rtl/>
        </w:rPr>
        <w:t>על המציע לעיין בכלל מסמכי המכרז טרם מילוי טופס הצעת המחיר.</w:t>
      </w:r>
    </w:p>
    <w:p w14:paraId="227FC937" w14:textId="77777777" w:rsidR="00162A24" w:rsidRDefault="00162A24" w:rsidP="00162A24">
      <w:pPr>
        <w:numPr>
          <w:ilvl w:val="0"/>
          <w:numId w:val="132"/>
        </w:numPr>
        <w:spacing w:after="240" w:line="360" w:lineRule="auto"/>
        <w:ind w:hanging="282"/>
        <w:jc w:val="both"/>
        <w:rPr>
          <w:rFonts w:eastAsia="David"/>
          <w:caps/>
          <w:rtl/>
        </w:rPr>
      </w:pPr>
      <w:r>
        <w:rPr>
          <w:rFonts w:eastAsia="David" w:hint="cs"/>
          <w:caps/>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1B571781" w14:textId="77777777" w:rsidR="00162A24" w:rsidRDefault="00162A24" w:rsidP="00162A24">
      <w:pPr>
        <w:spacing w:before="240" w:after="240" w:line="360" w:lineRule="auto"/>
        <w:jc w:val="both"/>
        <w:rPr>
          <w:rFonts w:eastAsia="David"/>
          <w:caps/>
          <w:rtl/>
        </w:rPr>
      </w:pPr>
      <w:r>
        <w:rPr>
          <w:rFonts w:eastAsia="David" w:hint="cs"/>
          <w:b/>
          <w:bCs/>
          <w:caps/>
          <w:u w:val="single"/>
          <w:rtl/>
        </w:rPr>
        <w:t>הצעת המחיר</w:t>
      </w:r>
    </w:p>
    <w:p w14:paraId="772D5F24" w14:textId="77777777" w:rsidR="00162A24" w:rsidRDefault="00162A24" w:rsidP="00162A24">
      <w:pPr>
        <w:numPr>
          <w:ilvl w:val="0"/>
          <w:numId w:val="133"/>
        </w:numPr>
        <w:spacing w:before="240" w:line="360" w:lineRule="auto"/>
        <w:ind w:hanging="282"/>
        <w:jc w:val="both"/>
        <w:rPr>
          <w:rFonts w:eastAsia="David"/>
          <w:caps/>
          <w:rtl/>
        </w:rPr>
      </w:pPr>
      <w:r>
        <w:rPr>
          <w:rFonts w:eastAsia="David" w:hint="cs"/>
          <w:caps/>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22A7D986" w14:textId="77777777" w:rsidR="00162A24" w:rsidRDefault="00162A24" w:rsidP="00162A24">
      <w:pPr>
        <w:numPr>
          <w:ilvl w:val="0"/>
          <w:numId w:val="133"/>
        </w:numPr>
        <w:spacing w:line="360" w:lineRule="auto"/>
        <w:ind w:hanging="282"/>
        <w:jc w:val="both"/>
        <w:rPr>
          <w:rFonts w:eastAsia="David"/>
          <w:caps/>
          <w:rtl/>
        </w:rPr>
      </w:pPr>
      <w:r>
        <w:rPr>
          <w:rFonts w:eastAsia="David" w:hint="cs"/>
          <w:caps/>
          <w:rtl/>
        </w:rPr>
        <w:t>יש למלא רק את העמודה המסומנת "למילוי על ידי המציע".</w:t>
      </w:r>
    </w:p>
    <w:p w14:paraId="1C509D75" w14:textId="77777777" w:rsidR="00162A24" w:rsidRDefault="00162A24" w:rsidP="00162A24">
      <w:pPr>
        <w:numPr>
          <w:ilvl w:val="0"/>
          <w:numId w:val="133"/>
        </w:numPr>
        <w:spacing w:after="240" w:line="360" w:lineRule="auto"/>
        <w:ind w:hanging="282"/>
        <w:jc w:val="both"/>
        <w:rPr>
          <w:rFonts w:eastAsia="David"/>
          <w:caps/>
          <w:rtl/>
        </w:rPr>
      </w:pPr>
      <w:r>
        <w:rPr>
          <w:rFonts w:eastAsia="David" w:hint="cs"/>
          <w:caps/>
          <w:rtl/>
        </w:rPr>
        <w:t>אין למלא את טופס הצעת המחיר בכתב יד אלא בהקלדה בלבד.</w:t>
      </w:r>
    </w:p>
    <w:p w14:paraId="5BB558AF" w14:textId="77777777" w:rsidR="00162A24" w:rsidRDefault="00162A24" w:rsidP="00162A24">
      <w:pPr>
        <w:spacing w:before="450" w:line="360" w:lineRule="auto"/>
        <w:jc w:val="both"/>
        <w:rPr>
          <w:rFonts w:eastAsia="David"/>
          <w:caps/>
          <w:rtl/>
        </w:rPr>
      </w:pPr>
      <w:r>
        <w:rPr>
          <w:rFonts w:eastAsia="David" w:hint="cs"/>
          <w:b/>
          <w:bCs/>
          <w:caps/>
          <w:rtl/>
        </w:rPr>
        <w:t>טבלת מחירים  - הצעה כספית</w:t>
      </w:r>
    </w:p>
    <w:p w14:paraId="571820D7" w14:textId="77777777" w:rsidR="00162A24" w:rsidRDefault="00162A24" w:rsidP="00162A24">
      <w:pPr>
        <w:spacing w:before="450" w:line="360" w:lineRule="auto"/>
        <w:jc w:val="both"/>
        <w:rPr>
          <w:rFonts w:eastAsia="David"/>
          <w:caps/>
          <w:rtl/>
        </w:rPr>
      </w:pPr>
      <w:r>
        <w:rPr>
          <w:rFonts w:eastAsia="David" w:hint="cs"/>
          <w:caps/>
          <w:rtl/>
        </w:rPr>
        <w:t xml:space="preserve">להלן קישור לטבלת המחירים - </w:t>
      </w:r>
      <w:hyperlink r:id="rId24" w:history="1">
        <w:r>
          <w:rPr>
            <w:rStyle w:val="Hyperlink"/>
            <w:rFonts w:ascii="Arial" w:hAnsi="Arial" w:cs="Arial"/>
            <w:rtl/>
          </w:rPr>
          <w:t>כתב כמויות להגשת הצעות</w:t>
        </w:r>
      </w:hyperlink>
    </w:p>
    <w:p w14:paraId="53B0CE31" w14:textId="77777777" w:rsidR="00162A24" w:rsidRDefault="00162A24" w:rsidP="00162A24">
      <w:pPr>
        <w:spacing w:before="450" w:line="360" w:lineRule="auto"/>
        <w:jc w:val="both"/>
        <w:rPr>
          <w:rFonts w:eastAsia="David"/>
          <w:caps/>
          <w:rtl/>
        </w:rPr>
      </w:pPr>
    </w:p>
    <w:tbl>
      <w:tblPr>
        <w:bidiVisual/>
        <w:tblW w:w="5000" w:type="pct"/>
        <w:tblBorders>
          <w:top w:val="single" w:sz="6" w:space="0" w:color="808080"/>
          <w:left w:val="single" w:sz="6" w:space="0" w:color="808080"/>
          <w:bottom w:val="single" w:sz="6" w:space="0" w:color="808080"/>
          <w:right w:val="single" w:sz="6" w:space="0" w:color="808080"/>
        </w:tblBorders>
        <w:tblLook w:val="04A0" w:firstRow="1" w:lastRow="0" w:firstColumn="1" w:lastColumn="0" w:noHBand="0" w:noVBand="1"/>
      </w:tblPr>
      <w:tblGrid>
        <w:gridCol w:w="8264"/>
      </w:tblGrid>
      <w:tr w:rsidR="00162A24" w14:paraId="617DE1C5" w14:textId="77777777" w:rsidTr="00162A24">
        <w:tc>
          <w:tcPr>
            <w:tcW w:w="0" w:type="auto"/>
            <w:tcBorders>
              <w:top w:val="single" w:sz="6" w:space="0" w:color="808080"/>
              <w:left w:val="single" w:sz="6" w:space="0" w:color="808080"/>
              <w:bottom w:val="single" w:sz="6" w:space="0" w:color="808080"/>
              <w:right w:val="single" w:sz="6" w:space="0" w:color="808080"/>
            </w:tcBorders>
            <w:tcMar>
              <w:top w:w="22" w:type="dxa"/>
              <w:left w:w="22" w:type="dxa"/>
              <w:bottom w:w="22" w:type="dxa"/>
              <w:right w:w="22" w:type="dxa"/>
            </w:tcMar>
            <w:vAlign w:val="center"/>
            <w:hideMark/>
          </w:tcPr>
          <w:p w14:paraId="40E311D5" w14:textId="77777777" w:rsidR="00162A24" w:rsidRDefault="00162A24">
            <w:pPr>
              <w:spacing w:after="240"/>
              <w:rPr>
                <w:rFonts w:eastAsia="David"/>
                <w:caps/>
                <w:color w:val="000000"/>
                <w:rtl/>
              </w:rPr>
            </w:pPr>
            <w:r>
              <w:rPr>
                <w:rFonts w:eastAsia="David" w:hint="cs"/>
                <w:caps/>
                <w:color w:val="000000"/>
                <w:rtl/>
              </w:rPr>
              <w:t>כללים נוספים עבור טבלה זו:</w:t>
            </w:r>
          </w:p>
          <w:p w14:paraId="622FDEA9" w14:textId="77777777" w:rsidR="00162A24" w:rsidRDefault="00162A24" w:rsidP="00162A24">
            <w:pPr>
              <w:numPr>
                <w:ilvl w:val="0"/>
                <w:numId w:val="134"/>
              </w:numPr>
              <w:spacing w:before="240" w:after="240"/>
              <w:ind w:hanging="282"/>
              <w:rPr>
                <w:rFonts w:eastAsia="David"/>
                <w:caps/>
                <w:color w:val="000000"/>
                <w:rtl/>
              </w:rPr>
            </w:pPr>
            <w:r>
              <w:rPr>
                <w:rStyle w:val="ck-list-bogus-paragraph"/>
                <w:rFonts w:eastAsia="David" w:hint="cs"/>
                <w:b/>
                <w:bCs/>
                <w:caps/>
                <w:color w:val="000000"/>
                <w:rtl/>
              </w:rPr>
              <w:t>על הסכומים המוצעים להיות סופיים ולכלול כל מס, ובכלל זה מע"מ כשיעורו על פי דין</w:t>
            </w:r>
            <w:r>
              <w:rPr>
                <w:rStyle w:val="ck-list-bogus-paragraph"/>
                <w:rFonts w:eastAsia="David" w:hint="cs"/>
                <w:caps/>
                <w:color w:val="000000"/>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14:paraId="354B1D61" w14:textId="77777777" w:rsidR="00162A24" w:rsidRDefault="00162A24" w:rsidP="00162A24">
      <w:pPr>
        <w:spacing w:before="240" w:after="240" w:line="360" w:lineRule="auto"/>
        <w:jc w:val="both"/>
        <w:rPr>
          <w:rFonts w:eastAsia="David"/>
          <w:caps/>
          <w:rtl/>
        </w:rPr>
      </w:pPr>
      <w:r>
        <w:rPr>
          <w:rFonts w:eastAsia="David" w:hint="cs"/>
          <w:b/>
          <w:bCs/>
          <w:caps/>
          <w:u w:val="single"/>
          <w:rtl/>
        </w:rPr>
        <w:t>חבות במע"מ – למילוי רק על ידי מציע שאינו חב במע"מ על פי דין במסגרת ההתקשרות</w:t>
      </w:r>
    </w:p>
    <w:p w14:paraId="1DB2F1C6" w14:textId="77777777" w:rsidR="00162A24" w:rsidRDefault="00162A24" w:rsidP="00162A24">
      <w:pPr>
        <w:numPr>
          <w:ilvl w:val="0"/>
          <w:numId w:val="135"/>
        </w:numPr>
        <w:spacing w:before="240" w:line="360" w:lineRule="auto"/>
        <w:ind w:hanging="282"/>
        <w:jc w:val="both"/>
        <w:rPr>
          <w:rFonts w:eastAsia="David"/>
          <w:caps/>
          <w:rtl/>
        </w:rPr>
      </w:pPr>
      <w:r>
        <w:rPr>
          <w:rStyle w:val="ck-list-bogus-paragraph"/>
          <w:rFonts w:eastAsia="David" w:hint="cs"/>
          <w:caps/>
          <w:rtl/>
        </w:rPr>
        <w:t xml:space="preserve">מציע שאינו חב בתשלום מע"מ במסגרת ביצוע התקשרות זו על פי דין, יצהיר על כך כלהלן (יש לסמן </w:t>
      </w:r>
      <w:r>
        <w:rPr>
          <w:rStyle w:val="ck-list-bogus-paragraph"/>
          <w:rFonts w:eastAsia="David"/>
          <w:caps/>
        </w:rPr>
        <w:t>X</w:t>
      </w:r>
      <w:r>
        <w:rPr>
          <w:rStyle w:val="ck-list-bogus-paragraph"/>
          <w:rFonts w:eastAsia="David" w:hint="cs"/>
          <w:caps/>
          <w:rtl/>
        </w:rPr>
        <w:t xml:space="preserve"> במקום המתאים):</w:t>
      </w:r>
    </w:p>
    <w:p w14:paraId="74F2031B" w14:textId="77777777" w:rsidR="00162A24" w:rsidRDefault="00162A24" w:rsidP="00162A24">
      <w:pPr>
        <w:spacing w:after="240" w:line="360" w:lineRule="auto"/>
        <w:ind w:left="1440"/>
        <w:jc w:val="both"/>
        <w:rPr>
          <w:rFonts w:eastAsia="David"/>
          <w:caps/>
          <w:rtl/>
        </w:rPr>
      </w:pPr>
      <w:r>
        <w:rPr>
          <w:rStyle w:val="check-box"/>
          <w:rFonts w:eastAsia="David" w:hint="cs"/>
          <w:caps/>
          <w:rtl/>
        </w:rPr>
        <w:t>המציע מצהיר כי במסגרת התקשרות לפי מכרז זה, אם יזכה, לא יהיה חייב בתשלום מע"מ וכי הוא פנה לרשות המיסים לקבלת אישור על כך.</w:t>
      </w:r>
    </w:p>
    <w:p w14:paraId="036E1C45" w14:textId="77777777" w:rsidR="00162A24" w:rsidRDefault="00162A24" w:rsidP="00162A24">
      <w:pPr>
        <w:spacing w:before="240" w:after="240" w:line="360" w:lineRule="auto"/>
        <w:jc w:val="both"/>
        <w:rPr>
          <w:rFonts w:eastAsia="David"/>
          <w:caps/>
          <w:rtl/>
        </w:rPr>
      </w:pPr>
      <w:r>
        <w:rPr>
          <w:rFonts w:eastAsia="David" w:hint="cs"/>
          <w:b/>
          <w:bCs/>
          <w:caps/>
          <w:u w:val="single"/>
          <w:rtl/>
        </w:rPr>
        <w:t>המציע מתחייב כי:</w:t>
      </w:r>
    </w:p>
    <w:p w14:paraId="323F477A" w14:textId="77777777" w:rsidR="00162A24" w:rsidRDefault="00162A24" w:rsidP="00162A24">
      <w:pPr>
        <w:numPr>
          <w:ilvl w:val="0"/>
          <w:numId w:val="136"/>
        </w:numPr>
        <w:spacing w:before="240" w:line="360" w:lineRule="auto"/>
        <w:ind w:hanging="282"/>
        <w:jc w:val="both"/>
        <w:rPr>
          <w:rFonts w:eastAsia="David"/>
          <w:caps/>
          <w:rtl/>
        </w:rPr>
      </w:pPr>
      <w:r>
        <w:rPr>
          <w:rStyle w:val="ck-list-bogus-paragraph"/>
          <w:rFonts w:eastAsia="David" w:hint="cs"/>
          <w:caps/>
          <w:rtl/>
        </w:rPr>
        <w:lastRenderedPageBreak/>
        <w:t>לאחר שעיין במסמכי המכרז על כל נספחיו לרבות נוסח ההסכם ונספחיו, המציע מגיש בזאת הצעת מחיר למכרז.</w:t>
      </w:r>
    </w:p>
    <w:p w14:paraId="40A5E6F1" w14:textId="77777777" w:rsidR="00162A24" w:rsidRDefault="00162A24" w:rsidP="00162A24">
      <w:pPr>
        <w:numPr>
          <w:ilvl w:val="0"/>
          <w:numId w:val="136"/>
        </w:numPr>
        <w:spacing w:line="360" w:lineRule="auto"/>
        <w:ind w:hanging="282"/>
        <w:jc w:val="both"/>
        <w:rPr>
          <w:rFonts w:eastAsia="David"/>
          <w:caps/>
          <w:rtl/>
        </w:rPr>
      </w:pPr>
      <w:r>
        <w:rPr>
          <w:rStyle w:val="ck-list-bogus-paragraph"/>
          <w:rFonts w:eastAsia="David" w:hint="cs"/>
          <w:caps/>
          <w:rtl/>
        </w:rPr>
        <w:t>מעבר למפורט בנספח זה לא יידרש על ידי המציע כל סכום נוסף אלא אם נכתב אחרת באופן מפורש במקום אחר במסמכי המכרז.</w:t>
      </w:r>
    </w:p>
    <w:p w14:paraId="37997A4D" w14:textId="77777777" w:rsidR="00162A24" w:rsidRDefault="00162A24" w:rsidP="00162A24">
      <w:pPr>
        <w:numPr>
          <w:ilvl w:val="0"/>
          <w:numId w:val="136"/>
        </w:numPr>
        <w:spacing w:after="240" w:line="360" w:lineRule="auto"/>
        <w:ind w:hanging="282"/>
        <w:jc w:val="both"/>
        <w:rPr>
          <w:rFonts w:eastAsia="David"/>
          <w:caps/>
          <w:rtl/>
        </w:rPr>
      </w:pPr>
      <w:r>
        <w:rPr>
          <w:rStyle w:val="ck-list-bogus-paragraph"/>
          <w:rFonts w:eastAsia="David" w:hint="cs"/>
          <w:caps/>
          <w:rtl/>
        </w:rPr>
        <w:t>המציע אינו מתנה הצעה זו בשום תנאי.</w:t>
      </w:r>
    </w:p>
    <w:p w14:paraId="15F5B225" w14:textId="77777777" w:rsidR="00162A24" w:rsidRDefault="00162A24" w:rsidP="00162A24">
      <w:pPr>
        <w:rPr>
          <w:rtl/>
        </w:rPr>
      </w:pPr>
    </w:p>
    <w:p w14:paraId="0DBFE493" w14:textId="77777777" w:rsidR="00162A24" w:rsidRDefault="00162A24" w:rsidP="00162A24"/>
    <w:p w14:paraId="15B0988C" w14:textId="77777777" w:rsidR="00162A24" w:rsidRDefault="00162A24" w:rsidP="00162A24"/>
    <w:p w14:paraId="32D8EEBA" w14:textId="77777777" w:rsidR="00162A24" w:rsidRDefault="00162A24" w:rsidP="00162A24">
      <w:pPr>
        <w:spacing w:before="200" w:after="200" w:line="276" w:lineRule="auto"/>
        <w:rPr>
          <w:kern w:val="28"/>
          <w:rtl/>
        </w:rPr>
      </w:pPr>
    </w:p>
    <w:p w14:paraId="474B346E" w14:textId="77777777" w:rsidR="00162A24" w:rsidRDefault="00162A24" w:rsidP="00162A24">
      <w:pPr>
        <w:spacing w:before="200" w:after="200" w:line="276" w:lineRule="auto"/>
        <w:rPr>
          <w:kern w:val="28"/>
          <w:rtl/>
        </w:rPr>
      </w:pPr>
      <w:r>
        <w:rPr>
          <w:kern w:val="28"/>
        </w:rPr>
        <w:t xml:space="preserve">     -----------------------        </w:t>
      </w:r>
      <w:r>
        <w:rPr>
          <w:kern w:val="28"/>
        </w:rPr>
        <w:tab/>
      </w:r>
      <w:r>
        <w:rPr>
          <w:kern w:val="28"/>
        </w:rPr>
        <w:tab/>
      </w:r>
      <w:r>
        <w:rPr>
          <w:kern w:val="28"/>
        </w:rPr>
        <w:tab/>
      </w:r>
      <w:r>
        <w:rPr>
          <w:kern w:val="28"/>
        </w:rPr>
        <w:tab/>
        <w:t xml:space="preserve">  ---------------------------</w:t>
      </w:r>
    </w:p>
    <w:p w14:paraId="2B273827" w14:textId="77777777" w:rsidR="00162A24" w:rsidRDefault="00162A24" w:rsidP="00162A24">
      <w:pPr>
        <w:rPr>
          <w:kern w:val="28"/>
          <w:rtl/>
        </w:rPr>
      </w:pPr>
      <w:r>
        <w:rPr>
          <w:kern w:val="28"/>
        </w:rPr>
        <w:t xml:space="preserve">           </w:t>
      </w:r>
      <w:r>
        <w:rPr>
          <w:rFonts w:hint="cs"/>
          <w:kern w:val="28"/>
          <w:rtl/>
        </w:rPr>
        <w:t xml:space="preserve">חותמת המציע                         </w:t>
      </w:r>
      <w:r>
        <w:rPr>
          <w:kern w:val="28"/>
        </w:rPr>
        <w:tab/>
      </w:r>
      <w:r>
        <w:rPr>
          <w:kern w:val="28"/>
        </w:rPr>
        <w:tab/>
      </w:r>
      <w:r>
        <w:rPr>
          <w:kern w:val="28"/>
        </w:rPr>
        <w:tab/>
      </w:r>
      <w:r>
        <w:rPr>
          <w:rFonts w:hint="cs"/>
          <w:kern w:val="28"/>
          <w:rtl/>
        </w:rPr>
        <w:t xml:space="preserve">                תאריך</w:t>
      </w:r>
    </w:p>
    <w:p w14:paraId="1AA201FE" w14:textId="77777777" w:rsidR="00162A24" w:rsidRDefault="00162A24" w:rsidP="00162A24">
      <w:pPr>
        <w:rPr>
          <w:kern w:val="28"/>
          <w:rtl/>
        </w:rPr>
      </w:pPr>
      <w:r>
        <w:rPr>
          <w:kern w:val="28"/>
        </w:rPr>
        <w:t xml:space="preserve">  </w:t>
      </w:r>
      <w:r>
        <w:rPr>
          <w:rFonts w:hint="cs"/>
          <w:kern w:val="28"/>
          <w:rtl/>
        </w:rPr>
        <w:t>וחתימת מורשה חתימה של המציע</w:t>
      </w:r>
    </w:p>
    <w:p w14:paraId="54332E3C" w14:textId="77777777" w:rsidR="00162A24" w:rsidRDefault="00162A24" w:rsidP="00162A24">
      <w:pPr>
        <w:rPr>
          <w:rtl/>
        </w:rPr>
      </w:pPr>
      <w:r>
        <w:rPr>
          <w:caps/>
        </w:rPr>
        <w:br w:type="page"/>
      </w:r>
    </w:p>
    <w:p w14:paraId="4A81A025" w14:textId="77777777" w:rsidR="00513CF6" w:rsidRPr="00513CF6" w:rsidRDefault="00D97A7E" w:rsidP="00513CF6">
      <w:pPr>
        <w:widowControl w:val="0"/>
        <w:spacing w:before="300"/>
        <w:jc w:val="center"/>
        <w:outlineLvl w:val="2"/>
        <w:rPr>
          <w:bCs/>
          <w:spacing w:val="15"/>
          <w:kern w:val="28"/>
          <w:sz w:val="28"/>
          <w:szCs w:val="28"/>
          <w:rtl/>
        </w:rPr>
      </w:pPr>
      <w:bookmarkStart w:id="338" w:name="html_basketPricePreview"/>
      <w:bookmarkStart w:id="339" w:name="tbl_nispach1"/>
      <w:bookmarkStart w:id="340" w:name="add_appendixes"/>
      <w:bookmarkStart w:id="341" w:name="_Toc32477912"/>
      <w:bookmarkStart w:id="342" w:name="_Toc43400639"/>
      <w:bookmarkStart w:id="343" w:name="_Toc44931957"/>
      <w:bookmarkStart w:id="344" w:name="_Toc44932044"/>
      <w:bookmarkStart w:id="345" w:name="_Toc44932669"/>
      <w:bookmarkStart w:id="346" w:name="_Toc53331378"/>
      <w:bookmarkEnd w:id="332"/>
      <w:bookmarkEnd w:id="336"/>
      <w:bookmarkEnd w:id="338"/>
      <w:bookmarkEnd w:id="339"/>
      <w:bookmarkEnd w:id="340"/>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347" w:name="nispach4_3"/>
      <w:r w:rsidRPr="00513CF6">
        <w:rPr>
          <w:bCs/>
          <w:spacing w:val="15"/>
          <w:kern w:val="28"/>
          <w:sz w:val="28"/>
          <w:szCs w:val="28"/>
          <w:rtl/>
        </w:rPr>
        <w:t>3</w:t>
      </w:r>
      <w:bookmarkEnd w:id="347"/>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69E977F1" w14:textId="77777777" w:rsidR="00513CF6" w:rsidRPr="00513CF6" w:rsidRDefault="00D97A7E">
      <w:pPr>
        <w:numPr>
          <w:ilvl w:val="0"/>
          <w:numId w:val="63"/>
        </w:numPr>
        <w:spacing w:before="120" w:after="120" w:line="360" w:lineRule="auto"/>
        <w:jc w:val="both"/>
        <w:rPr>
          <w:caps/>
          <w:rtl/>
        </w:rPr>
      </w:pPr>
      <w:r w:rsidRPr="00513CF6">
        <w:rPr>
          <w:caps/>
          <w:rtl/>
        </w:rPr>
        <w:t>אני הח"מ _______________ ת"ז _______________ לאחר שהוזהרתי כי עלי לומר את האמת וכי אהיה צפוי לעונשים הקבועים בחוק אם לא אעשה כן, מצהיר/ה בזה כדלקמן:</w:t>
      </w:r>
    </w:p>
    <w:p w14:paraId="3CAB43D9" w14:textId="77777777" w:rsidR="00513CF6" w:rsidRPr="00642163" w:rsidRDefault="00D97A7E">
      <w:pPr>
        <w:numPr>
          <w:ilvl w:val="1"/>
          <w:numId w:val="63"/>
        </w:numPr>
        <w:spacing w:before="120" w:after="120" w:line="360" w:lineRule="auto"/>
        <w:jc w:val="both"/>
        <w:rPr>
          <w:caps/>
          <w:rtl/>
        </w:rPr>
      </w:pPr>
      <w:r w:rsidRPr="00642163">
        <w:rPr>
          <w:caps/>
          <w:rtl/>
        </w:rPr>
        <w:t xml:space="preserve">הנני נותן תצהיר זה בשם ___________________ שהוא המציע (להלן:  "המציע") המבקש להתקשר עם עורך מכרז </w:t>
      </w:r>
      <w:bookmarkStart w:id="348" w:name="TenderDesc_5_0"/>
      <w:r w:rsidRPr="00642163">
        <w:rPr>
          <w:caps/>
          <w:rtl/>
        </w:rPr>
        <w:t>________</w:t>
      </w:r>
      <w:bookmarkEnd w:id="348"/>
      <w:r w:rsidRPr="00642163">
        <w:rPr>
          <w:caps/>
          <w:rtl/>
        </w:rPr>
        <w:t xml:space="preserve">, מספר </w:t>
      </w:r>
      <w:r w:rsidR="007D08C0">
        <w:rPr>
          <w:caps/>
          <w:rtl/>
        </w:rPr>
        <w:t>5/2026</w:t>
      </w:r>
      <w:r w:rsidRPr="00642163">
        <w:rPr>
          <w:caps/>
          <w:rtl/>
        </w:rPr>
        <w:t xml:space="preserve"> עבור </w:t>
      </w:r>
      <w:bookmarkStart w:id="349" w:name="OfficeValue_7"/>
      <w:r w:rsidRPr="00642163">
        <w:rPr>
          <w:caps/>
          <w:rtl/>
        </w:rPr>
        <w:t>בית החולים זיו</w:t>
      </w:r>
      <w:bookmarkEnd w:id="349"/>
      <w:r w:rsidRPr="00642163">
        <w:rPr>
          <w:caps/>
          <w:rtl/>
        </w:rPr>
        <w:t xml:space="preserve">. אני מצהיר/ה כי הנני מוסמך/ת לתת תצהיר זה בשם המציע. </w:t>
      </w:r>
    </w:p>
    <w:p w14:paraId="1156B9DF" w14:textId="77777777" w:rsidR="00513CF6" w:rsidRPr="00642163" w:rsidRDefault="00D97A7E">
      <w:pPr>
        <w:numPr>
          <w:ilvl w:val="1"/>
          <w:numId w:val="63"/>
        </w:numPr>
        <w:spacing w:before="120" w:after="120" w:line="360" w:lineRule="auto"/>
        <w:jc w:val="both"/>
        <w:rPr>
          <w:caps/>
          <w:rtl/>
        </w:rPr>
      </w:pPr>
      <w:r w:rsidRPr="00642163">
        <w:rPr>
          <w:caps/>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72551EA" w14:textId="77777777" w:rsidR="00513CF6" w:rsidRPr="00642163" w:rsidRDefault="00D97A7E">
      <w:pPr>
        <w:numPr>
          <w:ilvl w:val="1"/>
          <w:numId w:val="63"/>
        </w:numPr>
        <w:spacing w:before="120" w:after="120" w:line="360" w:lineRule="auto"/>
        <w:jc w:val="both"/>
        <w:rPr>
          <w:caps/>
          <w:rtl/>
        </w:rPr>
      </w:pPr>
      <w:r w:rsidRPr="00642163">
        <w:rPr>
          <w:caps/>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DC456CB" w14:textId="77777777" w:rsidR="00513CF6" w:rsidRPr="00642163" w:rsidRDefault="00D97A7E">
      <w:pPr>
        <w:numPr>
          <w:ilvl w:val="1"/>
          <w:numId w:val="63"/>
        </w:numPr>
        <w:tabs>
          <w:tab w:val="num" w:pos="1440"/>
        </w:tabs>
        <w:spacing w:before="120" w:after="120" w:line="360" w:lineRule="auto"/>
        <w:contextualSpacing/>
        <w:jc w:val="both"/>
        <w:rPr>
          <w:caps/>
          <w:rtl/>
        </w:rPr>
      </w:pPr>
      <w:r w:rsidRPr="00642163">
        <w:rPr>
          <w:caps/>
          <w:rtl/>
        </w:rPr>
        <w:t xml:space="preserve">המציע הינו תאגיד הרשום בישראל. (סמן </w:t>
      </w:r>
      <w:r w:rsidRPr="00642163">
        <w:rPr>
          <w:caps/>
        </w:rPr>
        <w:t>X</w:t>
      </w:r>
      <w:r w:rsidRPr="00642163">
        <w:rPr>
          <w:caps/>
          <w:rtl/>
        </w:rPr>
        <w:t xml:space="preserve"> במשבצת המתאימה):</w:t>
      </w:r>
    </w:p>
    <w:p w14:paraId="7042B350" w14:textId="77777777" w:rsidR="00513CF6" w:rsidRPr="00513CF6" w:rsidRDefault="00D97A7E">
      <w:pPr>
        <w:numPr>
          <w:ilvl w:val="2"/>
          <w:numId w:val="71"/>
        </w:numPr>
        <w:tabs>
          <w:tab w:val="right" w:pos="3420"/>
        </w:tabs>
        <w:spacing w:before="120" w:line="360" w:lineRule="auto"/>
        <w:jc w:val="both"/>
        <w:rPr>
          <w:caps/>
          <w:rtl/>
        </w:rPr>
      </w:pPr>
      <w:r w:rsidRPr="00513CF6">
        <w:rPr>
          <w:caps/>
          <w:rtl/>
        </w:rPr>
        <w:t xml:space="preserve">המציע ובעל זיקה אליו לא הורשעו ביותר משתי עבירות עד למועד האחרון להגשת ההצעות (להלן: "מועד להגשה") </w:t>
      </w:r>
      <w:r w:rsidRPr="00513CF6">
        <w:rPr>
          <w:rFonts w:hint="eastAsia"/>
          <w:caps/>
          <w:rtl/>
        </w:rPr>
        <w:t>למכרז</w:t>
      </w:r>
      <w:r w:rsidRPr="00513CF6">
        <w:rPr>
          <w:caps/>
          <w:rtl/>
        </w:rPr>
        <w:t xml:space="preserve"> </w:t>
      </w:r>
      <w:bookmarkStart w:id="350" w:name="TenderDesc_9"/>
      <w:r w:rsidRPr="00513CF6">
        <w:rPr>
          <w:caps/>
          <w:rtl/>
        </w:rPr>
        <w:t>הקמת שני מאגרי מים עבור המרכז הרפואי זיו</w:t>
      </w:r>
      <w:bookmarkEnd w:id="350"/>
      <w:r w:rsidRPr="00513CF6">
        <w:rPr>
          <w:caps/>
          <w:rtl/>
        </w:rPr>
        <w:t xml:space="preserve">, מספר </w:t>
      </w:r>
      <w:r w:rsidR="007D08C0">
        <w:rPr>
          <w:caps/>
          <w:rtl/>
        </w:rPr>
        <w:t>5/2026</w:t>
      </w:r>
      <w:r w:rsidRPr="00513CF6">
        <w:rPr>
          <w:caps/>
          <w:rtl/>
        </w:rPr>
        <w:t>.</w:t>
      </w:r>
    </w:p>
    <w:p w14:paraId="49E5F0C8" w14:textId="77777777" w:rsidR="00513CF6" w:rsidRPr="00513CF6" w:rsidRDefault="00D97A7E">
      <w:pPr>
        <w:numPr>
          <w:ilvl w:val="2"/>
          <w:numId w:val="71"/>
        </w:numPr>
        <w:tabs>
          <w:tab w:val="right" w:pos="3420"/>
        </w:tabs>
        <w:spacing w:before="120" w:line="360" w:lineRule="auto"/>
        <w:jc w:val="both"/>
        <w:rPr>
          <w:caps/>
          <w:rtl/>
        </w:rPr>
      </w:pPr>
      <w:r w:rsidRPr="00513CF6">
        <w:rPr>
          <w:caps/>
          <w:rtl/>
        </w:rPr>
        <w:t xml:space="preserve">המציע או בעל זיקה אליו הורשעו בפסק דין  ביותר משתי עבירות וחלפה שנה אחת לפחות ממועד ההרשעה האחרונה ועד למועד ההגשה. </w:t>
      </w:r>
    </w:p>
    <w:p w14:paraId="15531814" w14:textId="77777777" w:rsidR="00513CF6" w:rsidRPr="00513CF6" w:rsidRDefault="00D97A7E">
      <w:pPr>
        <w:numPr>
          <w:ilvl w:val="2"/>
          <w:numId w:val="71"/>
        </w:numPr>
        <w:tabs>
          <w:tab w:val="right" w:pos="3420"/>
        </w:tabs>
        <w:spacing w:before="120" w:line="360" w:lineRule="auto"/>
        <w:jc w:val="both"/>
        <w:rPr>
          <w:caps/>
          <w:rtl/>
        </w:rPr>
      </w:pPr>
      <w:r w:rsidRPr="00513CF6">
        <w:rPr>
          <w:caps/>
          <w:rtl/>
        </w:rPr>
        <w:t xml:space="preserve">המציע או בעל זיקה אליו הורשעו בפסק דין  ביותר משתי עבירות ולא חלפה שנה אחת לפחות ממועד ההרשעה האחרונה ועד למועד ההגשה. </w:t>
      </w:r>
    </w:p>
    <w:p w14:paraId="2FCF6E90" w14:textId="77777777" w:rsidR="00513CF6" w:rsidRPr="00513CF6" w:rsidRDefault="00D97A7E" w:rsidP="00513CF6">
      <w:pPr>
        <w:spacing w:line="360" w:lineRule="auto"/>
        <w:jc w:val="both"/>
        <w:rPr>
          <w:caps/>
          <w:kern w:val="28"/>
          <w:rtl/>
        </w:rPr>
      </w:pPr>
      <w:r w:rsidRPr="00513CF6">
        <w:rPr>
          <w:caps/>
          <w:kern w:val="28"/>
          <w:rtl/>
        </w:rPr>
        <w:t xml:space="preserve">זה שמי, להלן חתימתי ותוכן תצהירי דלעיל אמת. </w:t>
      </w:r>
    </w:p>
    <w:p w14:paraId="43D1661A" w14:textId="77777777" w:rsidR="00513CF6" w:rsidRPr="00513CF6" w:rsidRDefault="00D97A7E" w:rsidP="00513CF6">
      <w:pPr>
        <w:spacing w:line="360" w:lineRule="auto"/>
        <w:rPr>
          <w:caps/>
          <w:kern w:val="28"/>
          <w:rtl/>
        </w:rPr>
      </w:pPr>
      <w:r w:rsidRPr="00513CF6">
        <w:rPr>
          <w:caps/>
          <w:kern w:val="28"/>
          <w:rtl/>
        </w:rPr>
        <w:t>____________________</w:t>
      </w:r>
      <w:r w:rsidRPr="00513CF6">
        <w:rPr>
          <w:caps/>
          <w:kern w:val="28"/>
          <w:rtl/>
        </w:rPr>
        <w:tab/>
        <w:t xml:space="preserve">      ________________</w:t>
      </w:r>
      <w:r w:rsidRPr="00513CF6">
        <w:rPr>
          <w:caps/>
          <w:kern w:val="28"/>
          <w:rtl/>
        </w:rPr>
        <w:tab/>
      </w:r>
      <w:r w:rsidRPr="00513CF6">
        <w:rPr>
          <w:rFonts w:hint="cs"/>
          <w:caps/>
          <w:kern w:val="28"/>
          <w:rtl/>
        </w:rPr>
        <w:t xml:space="preserve"> _________________</w:t>
      </w:r>
      <w:r w:rsidRPr="00513CF6">
        <w:rPr>
          <w:caps/>
          <w:kern w:val="28"/>
          <w:rtl/>
        </w:rPr>
        <w:t xml:space="preserve">   </w:t>
      </w:r>
    </w:p>
    <w:p w14:paraId="5346BA7A" w14:textId="77777777" w:rsidR="00513CF6" w:rsidRPr="00513CF6" w:rsidRDefault="00D97A7E" w:rsidP="00513CF6">
      <w:pPr>
        <w:spacing w:line="360" w:lineRule="auto"/>
        <w:rPr>
          <w:caps/>
          <w:kern w:val="28"/>
          <w:rtl/>
        </w:rPr>
      </w:pPr>
      <w:r w:rsidRPr="00513CF6">
        <w:rPr>
          <w:caps/>
          <w:kern w:val="28"/>
          <w:rtl/>
        </w:rPr>
        <w:t xml:space="preserve">    </w:t>
      </w:r>
      <w:r w:rsidRPr="00513CF6">
        <w:rPr>
          <w:caps/>
          <w:kern w:val="28"/>
          <w:rtl/>
        </w:rPr>
        <w:tab/>
        <w:t>תאריך</w:t>
      </w:r>
      <w:r w:rsidRPr="00513CF6">
        <w:rPr>
          <w:caps/>
          <w:kern w:val="28"/>
          <w:rtl/>
        </w:rPr>
        <w:tab/>
      </w:r>
      <w:r w:rsidRPr="00513CF6">
        <w:rPr>
          <w:caps/>
          <w:kern w:val="28"/>
          <w:rtl/>
        </w:rPr>
        <w:tab/>
      </w:r>
      <w:r w:rsidRPr="00513CF6">
        <w:rPr>
          <w:caps/>
          <w:kern w:val="28"/>
          <w:rtl/>
        </w:rPr>
        <w:tab/>
        <w:t xml:space="preserve">                           שם</w:t>
      </w:r>
      <w:r w:rsidRPr="00513CF6">
        <w:rPr>
          <w:caps/>
          <w:kern w:val="28"/>
          <w:rtl/>
        </w:rPr>
        <w:tab/>
      </w:r>
      <w:r w:rsidRPr="00513CF6">
        <w:rPr>
          <w:rFonts w:hint="cs"/>
          <w:caps/>
          <w:kern w:val="28"/>
          <w:rtl/>
        </w:rPr>
        <w:t xml:space="preserve">                   </w:t>
      </w:r>
      <w:r w:rsidRPr="00513CF6">
        <w:rPr>
          <w:caps/>
          <w:kern w:val="28"/>
          <w:rtl/>
        </w:rPr>
        <w:t xml:space="preserve">חתימה וחותמת                      </w:t>
      </w:r>
    </w:p>
    <w:p w14:paraId="5B6CBBA7" w14:textId="77777777" w:rsidR="00513CF6" w:rsidRPr="00513CF6" w:rsidRDefault="00D97A7E" w:rsidP="00513CF6">
      <w:pPr>
        <w:spacing w:line="360" w:lineRule="auto"/>
        <w:rPr>
          <w:caps/>
          <w:kern w:val="28"/>
          <w:rtl/>
        </w:rPr>
      </w:pPr>
      <w:r w:rsidRPr="00513CF6">
        <w:rPr>
          <w:caps/>
          <w:kern w:val="28"/>
          <w:rtl/>
        </w:rPr>
        <w:t xml:space="preserve">       </w:t>
      </w:r>
    </w:p>
    <w:p w14:paraId="7567CDA1" w14:textId="77777777" w:rsidR="00513CF6" w:rsidRPr="00513CF6" w:rsidRDefault="00D97A7E"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kern w:val="28"/>
          <w:u w:val="single"/>
          <w:rtl/>
        </w:rPr>
      </w:pPr>
      <w:r w:rsidRPr="00513CF6">
        <w:rPr>
          <w:caps/>
          <w:kern w:val="28"/>
          <w:u w:val="single"/>
          <w:rtl/>
        </w:rPr>
        <w:t>אישור עורך הדין</w:t>
      </w:r>
    </w:p>
    <w:p w14:paraId="2A48A322" w14:textId="77777777" w:rsidR="00513CF6" w:rsidRPr="00513CF6" w:rsidRDefault="00D97A7E" w:rsidP="00513CF6">
      <w:pPr>
        <w:spacing w:line="360" w:lineRule="auto"/>
        <w:jc w:val="both"/>
        <w:rPr>
          <w:caps/>
          <w:kern w:val="28"/>
          <w:rtl/>
        </w:rPr>
      </w:pPr>
      <w:r w:rsidRPr="00513CF6">
        <w:rPr>
          <w:caps/>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kern w:val="28"/>
          <w:rtl/>
        </w:rPr>
        <w:t>"</w:t>
      </w:r>
      <w:r w:rsidRPr="00513CF6">
        <w:rPr>
          <w:caps/>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FA71CC1" w14:textId="77777777" w:rsidR="00513CF6" w:rsidRPr="00513CF6" w:rsidRDefault="00513CF6" w:rsidP="00513CF6">
      <w:pPr>
        <w:spacing w:line="360" w:lineRule="auto"/>
        <w:rPr>
          <w:caps/>
          <w:kern w:val="28"/>
          <w:rtl/>
        </w:rPr>
      </w:pPr>
    </w:p>
    <w:p w14:paraId="0906E3F2" w14:textId="77777777" w:rsidR="00513CF6" w:rsidRPr="00513CF6" w:rsidRDefault="00D97A7E" w:rsidP="00513CF6">
      <w:pPr>
        <w:spacing w:line="360" w:lineRule="auto"/>
        <w:rPr>
          <w:caps/>
          <w:kern w:val="28"/>
          <w:rtl/>
        </w:rPr>
      </w:pPr>
      <w:r w:rsidRPr="00513CF6">
        <w:rPr>
          <w:caps/>
          <w:kern w:val="28"/>
          <w:rtl/>
        </w:rPr>
        <w:t>_________________</w:t>
      </w:r>
      <w:r w:rsidRPr="00513CF6">
        <w:rPr>
          <w:caps/>
          <w:kern w:val="28"/>
          <w:rtl/>
        </w:rPr>
        <w:tab/>
        <w:t xml:space="preserve">          ___________________</w:t>
      </w:r>
      <w:r w:rsidRPr="00513CF6">
        <w:rPr>
          <w:caps/>
          <w:kern w:val="28"/>
          <w:rtl/>
        </w:rPr>
        <w:tab/>
        <w:t xml:space="preserve">              ___________________</w:t>
      </w:r>
    </w:p>
    <w:p w14:paraId="6863677F" w14:textId="77777777" w:rsidR="00513CF6" w:rsidRPr="00513CF6" w:rsidRDefault="00D97A7E" w:rsidP="00513CF6">
      <w:pPr>
        <w:spacing w:line="360" w:lineRule="auto"/>
        <w:rPr>
          <w:caps/>
          <w:kern w:val="28"/>
          <w:rtl/>
        </w:rPr>
      </w:pPr>
      <w:r w:rsidRPr="00513CF6">
        <w:rPr>
          <w:caps/>
          <w:kern w:val="28"/>
          <w:rtl/>
        </w:rPr>
        <w:t xml:space="preserve">            תאריך</w:t>
      </w:r>
      <w:r w:rsidRPr="00513CF6">
        <w:rPr>
          <w:caps/>
          <w:kern w:val="28"/>
          <w:rtl/>
        </w:rPr>
        <w:tab/>
      </w:r>
      <w:r w:rsidRPr="00513CF6">
        <w:rPr>
          <w:caps/>
          <w:kern w:val="28"/>
          <w:rtl/>
        </w:rPr>
        <w:tab/>
      </w:r>
      <w:r w:rsidRPr="00513CF6">
        <w:rPr>
          <w:caps/>
          <w:kern w:val="28"/>
          <w:rtl/>
        </w:rPr>
        <w:tab/>
        <w:t xml:space="preserve">     מספר רישיון</w:t>
      </w:r>
      <w:r w:rsidRPr="00513CF6">
        <w:rPr>
          <w:caps/>
          <w:kern w:val="28"/>
          <w:rtl/>
        </w:rPr>
        <w:tab/>
      </w:r>
      <w:r w:rsidRPr="00513CF6">
        <w:rPr>
          <w:caps/>
          <w:kern w:val="28"/>
          <w:rtl/>
        </w:rPr>
        <w:tab/>
        <w:t xml:space="preserve">                       חתימה וחותמת</w:t>
      </w:r>
    </w:p>
    <w:p w14:paraId="48864FE6" w14:textId="77777777" w:rsidR="00363D7B" w:rsidRDefault="00363D7B" w:rsidP="005E0ECB">
      <w:pPr>
        <w:widowControl w:val="0"/>
        <w:spacing w:before="300"/>
        <w:jc w:val="center"/>
        <w:outlineLvl w:val="2"/>
        <w:rPr>
          <w:rtl/>
        </w:rPr>
      </w:pPr>
    </w:p>
    <w:p w14:paraId="63B3FF72" w14:textId="77777777" w:rsidR="005E0ECB" w:rsidRPr="005E0ECB" w:rsidRDefault="00D97A7E" w:rsidP="005E0ECB">
      <w:pPr>
        <w:widowControl w:val="0"/>
        <w:spacing w:before="300"/>
        <w:jc w:val="center"/>
        <w:outlineLvl w:val="2"/>
        <w:rPr>
          <w:bCs/>
          <w:spacing w:val="15"/>
          <w:kern w:val="28"/>
          <w:sz w:val="28"/>
          <w:szCs w:val="28"/>
          <w:rtl/>
        </w:rPr>
      </w:pPr>
      <w:bookmarkStart w:id="351" w:name="_Toc44931953"/>
      <w:bookmarkStart w:id="352" w:name="_Toc44932040"/>
      <w:bookmarkStart w:id="353" w:name="_Toc53331374"/>
      <w:r w:rsidRPr="005E0ECB">
        <w:rPr>
          <w:rFonts w:hint="eastAsia"/>
          <w:bCs/>
          <w:spacing w:val="15"/>
          <w:kern w:val="28"/>
          <w:sz w:val="28"/>
          <w:szCs w:val="28"/>
          <w:rtl/>
        </w:rPr>
        <w:t>נספח</w:t>
      </w:r>
      <w:r w:rsidRPr="005E0ECB">
        <w:rPr>
          <w:bCs/>
          <w:spacing w:val="15"/>
          <w:kern w:val="28"/>
          <w:sz w:val="28"/>
          <w:szCs w:val="28"/>
          <w:rtl/>
        </w:rPr>
        <w:t xml:space="preserve"> </w:t>
      </w:r>
      <w:bookmarkStart w:id="354" w:name="nispach5_3"/>
      <w:r w:rsidRPr="005E0ECB">
        <w:rPr>
          <w:bCs/>
          <w:spacing w:val="15"/>
          <w:kern w:val="28"/>
          <w:sz w:val="28"/>
          <w:szCs w:val="28"/>
          <w:rtl/>
        </w:rPr>
        <w:t>4</w:t>
      </w:r>
      <w:bookmarkEnd w:id="354"/>
      <w:r w:rsidRPr="005E0ECB">
        <w:rPr>
          <w:bCs/>
          <w:spacing w:val="15"/>
          <w:kern w:val="28"/>
          <w:sz w:val="28"/>
          <w:szCs w:val="28"/>
          <w:rtl/>
        </w:rPr>
        <w:t xml:space="preserve"> – ערבות הצעה</w:t>
      </w:r>
      <w:bookmarkEnd w:id="351"/>
      <w:bookmarkEnd w:id="352"/>
      <w:bookmarkEnd w:id="353"/>
    </w:p>
    <w:p w14:paraId="0B5BB0E7" w14:textId="77777777" w:rsidR="005E0ECB" w:rsidRPr="005E0ECB" w:rsidRDefault="005E0ECB" w:rsidP="005E0ECB">
      <w:pPr>
        <w:keepNext/>
        <w:keepLines/>
        <w:tabs>
          <w:tab w:val="left" w:pos="483"/>
        </w:tabs>
        <w:spacing w:after="120" w:line="360" w:lineRule="auto"/>
        <w:ind w:left="357"/>
        <w:jc w:val="center"/>
        <w:rPr>
          <w:b/>
          <w:bCs/>
          <w:caps/>
          <w:sz w:val="36"/>
          <w:szCs w:val="36"/>
          <w:u w:val="single"/>
          <w:rtl/>
        </w:rPr>
      </w:pPr>
    </w:p>
    <w:p w14:paraId="579E4464" w14:textId="77777777" w:rsidR="005E0ECB" w:rsidRPr="005E0ECB" w:rsidRDefault="00D97A7E" w:rsidP="005E0ECB">
      <w:pPr>
        <w:spacing w:line="360" w:lineRule="auto"/>
        <w:jc w:val="both"/>
        <w:rPr>
          <w:caps/>
          <w:rtl/>
        </w:rPr>
      </w:pPr>
      <w:r w:rsidRPr="005E0ECB">
        <w:rPr>
          <w:caps/>
          <w:rtl/>
        </w:rPr>
        <w:t>שם הבנק/חברת הביטוח ________________</w:t>
      </w:r>
    </w:p>
    <w:p w14:paraId="6DB28C30" w14:textId="77777777" w:rsidR="005E0ECB" w:rsidRPr="005E0ECB" w:rsidRDefault="00D97A7E" w:rsidP="005E0ECB">
      <w:pPr>
        <w:spacing w:line="360" w:lineRule="auto"/>
        <w:jc w:val="both"/>
        <w:rPr>
          <w:caps/>
          <w:rtl/>
        </w:rPr>
      </w:pPr>
      <w:r w:rsidRPr="005E0ECB">
        <w:rPr>
          <w:caps/>
          <w:rtl/>
        </w:rPr>
        <w:t>מס' הטלפון ________________________</w:t>
      </w:r>
    </w:p>
    <w:p w14:paraId="75B901CC" w14:textId="77777777" w:rsidR="005E0ECB" w:rsidRPr="005E0ECB" w:rsidRDefault="00D97A7E" w:rsidP="005E0ECB">
      <w:pPr>
        <w:spacing w:line="360" w:lineRule="auto"/>
        <w:jc w:val="both"/>
        <w:rPr>
          <w:caps/>
          <w:rtl/>
        </w:rPr>
      </w:pPr>
      <w:r w:rsidRPr="005E0ECB">
        <w:rPr>
          <w:caps/>
          <w:rtl/>
        </w:rPr>
        <w:t>מס' הפקס: ________________________</w:t>
      </w:r>
    </w:p>
    <w:p w14:paraId="5586F2C2" w14:textId="77777777" w:rsidR="005E0ECB" w:rsidRPr="005E0ECB" w:rsidRDefault="005E0ECB" w:rsidP="005E0ECB">
      <w:pPr>
        <w:spacing w:line="360" w:lineRule="auto"/>
        <w:jc w:val="both"/>
        <w:rPr>
          <w:caps/>
          <w:rtl/>
        </w:rPr>
      </w:pPr>
    </w:p>
    <w:p w14:paraId="351BDBDC" w14:textId="77777777" w:rsidR="005E0ECB" w:rsidRPr="005E0ECB" w:rsidRDefault="00D97A7E" w:rsidP="005E0ECB">
      <w:pPr>
        <w:spacing w:line="360" w:lineRule="auto"/>
        <w:jc w:val="center"/>
        <w:rPr>
          <w:b/>
          <w:bCs/>
          <w:caps/>
          <w:u w:val="single"/>
          <w:rtl/>
        </w:rPr>
      </w:pPr>
      <w:r w:rsidRPr="005E0ECB">
        <w:rPr>
          <w:b/>
          <w:bCs/>
          <w:caps/>
          <w:u w:val="single"/>
          <w:rtl/>
        </w:rPr>
        <w:t>כתב ערבות</w:t>
      </w:r>
      <w:r w:rsidRPr="005E0ECB">
        <w:rPr>
          <w:rFonts w:hint="cs"/>
          <w:b/>
          <w:bCs/>
          <w:caps/>
          <w:u w:val="single"/>
          <w:rtl/>
        </w:rPr>
        <w:t xml:space="preserve"> (ללא הצמדה)</w:t>
      </w:r>
    </w:p>
    <w:p w14:paraId="08CE6988" w14:textId="77777777" w:rsidR="005E0ECB" w:rsidRPr="005E0ECB" w:rsidRDefault="00D97A7E" w:rsidP="005E0ECB">
      <w:pPr>
        <w:spacing w:line="360" w:lineRule="auto"/>
        <w:jc w:val="both"/>
        <w:rPr>
          <w:caps/>
          <w:rtl/>
        </w:rPr>
      </w:pPr>
      <w:r w:rsidRPr="005E0ECB">
        <w:rPr>
          <w:caps/>
          <w:rtl/>
        </w:rPr>
        <w:t xml:space="preserve">לכבוד </w:t>
      </w:r>
    </w:p>
    <w:p w14:paraId="71B33B61" w14:textId="77777777" w:rsidR="005E0ECB" w:rsidRPr="005E0ECB" w:rsidRDefault="00D97A7E" w:rsidP="005E0ECB">
      <w:pPr>
        <w:spacing w:line="360" w:lineRule="auto"/>
        <w:jc w:val="both"/>
        <w:rPr>
          <w:caps/>
          <w:rtl/>
        </w:rPr>
      </w:pPr>
      <w:r w:rsidRPr="005E0ECB">
        <w:rPr>
          <w:caps/>
          <w:rtl/>
        </w:rPr>
        <w:t xml:space="preserve">ממשלת ישראל </w:t>
      </w:r>
    </w:p>
    <w:p w14:paraId="03F9E231" w14:textId="77777777" w:rsidR="005E0ECB" w:rsidRPr="005E0ECB" w:rsidRDefault="00D97A7E" w:rsidP="005E0ECB">
      <w:pPr>
        <w:spacing w:line="360" w:lineRule="auto"/>
        <w:jc w:val="both"/>
        <w:rPr>
          <w:caps/>
          <w:rtl/>
        </w:rPr>
      </w:pPr>
      <w:r w:rsidRPr="005E0ECB">
        <w:rPr>
          <w:caps/>
          <w:rtl/>
        </w:rPr>
        <w:t xml:space="preserve">באמצעות </w:t>
      </w:r>
      <w:bookmarkStart w:id="355" w:name="OfficeValue_2"/>
      <w:r w:rsidRPr="005E0ECB">
        <w:rPr>
          <w:caps/>
          <w:rtl/>
        </w:rPr>
        <w:t>בית החולים זיו</w:t>
      </w:r>
      <w:bookmarkEnd w:id="355"/>
    </w:p>
    <w:p w14:paraId="24671F49" w14:textId="77777777" w:rsidR="005E0ECB" w:rsidRPr="005E0ECB" w:rsidRDefault="00D97A7E" w:rsidP="005E0ECB">
      <w:pPr>
        <w:spacing w:line="360" w:lineRule="auto"/>
        <w:jc w:val="both"/>
        <w:rPr>
          <w:caps/>
          <w:rtl/>
        </w:rPr>
      </w:pPr>
      <w:r w:rsidRPr="005E0ECB">
        <w:rPr>
          <w:b/>
          <w:bCs/>
          <w:caps/>
          <w:rtl/>
        </w:rPr>
        <w:t>הנדון: ערבות מס'</w:t>
      </w:r>
      <w:r w:rsidRPr="005E0ECB">
        <w:rPr>
          <w:caps/>
          <w:rtl/>
        </w:rPr>
        <w:t>____________</w:t>
      </w:r>
    </w:p>
    <w:p w14:paraId="2327F0D0" w14:textId="77777777" w:rsidR="005E0ECB" w:rsidRPr="005E0ECB" w:rsidRDefault="00D97A7E" w:rsidP="005E0ECB">
      <w:pPr>
        <w:spacing w:line="360" w:lineRule="auto"/>
        <w:jc w:val="both"/>
        <w:rPr>
          <w:caps/>
          <w:rtl/>
        </w:rPr>
      </w:pPr>
      <w:r w:rsidRPr="005E0ECB">
        <w:rPr>
          <w:caps/>
          <w:rtl/>
        </w:rPr>
        <w:t xml:space="preserve">אנו ערבים בזה כלפיכם לסילוק כל סכום עד לסך </w:t>
      </w:r>
      <w:bookmarkStart w:id="356" w:name="sachArvutHatzaa_1_0"/>
      <w:r w:rsidRPr="005E0ECB">
        <w:rPr>
          <w:caps/>
          <w:rtl/>
        </w:rPr>
        <w:t>_________________________________</w:t>
      </w:r>
      <w:bookmarkEnd w:id="356"/>
    </w:p>
    <w:p w14:paraId="4E4E255E" w14:textId="77777777" w:rsidR="005E0ECB" w:rsidRPr="005E0ECB" w:rsidRDefault="00D97A7E" w:rsidP="005E0ECB">
      <w:pPr>
        <w:spacing w:line="360" w:lineRule="auto"/>
        <w:jc w:val="both"/>
        <w:rPr>
          <w:caps/>
          <w:rtl/>
        </w:rPr>
      </w:pPr>
      <w:r w:rsidRPr="005E0ECB">
        <w:rPr>
          <w:caps/>
          <w:rtl/>
        </w:rPr>
        <w:t xml:space="preserve">(במילים </w:t>
      </w:r>
      <w:r w:rsidRPr="005E0ECB">
        <w:rPr>
          <w:rFonts w:hint="cs"/>
          <w:caps/>
          <w:rtl/>
        </w:rPr>
        <w:t xml:space="preserve">   </w:t>
      </w:r>
      <w:r w:rsidRPr="005E0ECB">
        <w:rPr>
          <w:caps/>
          <w:rtl/>
        </w:rPr>
        <w:t>____________________________________________________________)</w:t>
      </w:r>
    </w:p>
    <w:p w14:paraId="26FC5DC4" w14:textId="77777777" w:rsidR="005E0ECB" w:rsidRPr="005E0ECB" w:rsidRDefault="00D97A7E" w:rsidP="003E303E">
      <w:pPr>
        <w:spacing w:line="360" w:lineRule="auto"/>
        <w:jc w:val="both"/>
        <w:rPr>
          <w:caps/>
          <w:rtl/>
        </w:rPr>
      </w:pPr>
      <w:r w:rsidRPr="005E0ECB">
        <w:rPr>
          <w:caps/>
          <w:rtl/>
        </w:rPr>
        <w:t>אשר תדרשו מאת: ____________________________________________(להלן "</w:t>
      </w:r>
      <w:r w:rsidRPr="005E0ECB">
        <w:rPr>
          <w:b/>
          <w:bCs/>
          <w:caps/>
          <w:rtl/>
        </w:rPr>
        <w:t>החייב</w:t>
      </w:r>
      <w:r w:rsidRPr="005E0ECB">
        <w:rPr>
          <w:caps/>
          <w:rtl/>
        </w:rPr>
        <w:t>") בקשר</w:t>
      </w:r>
      <w:r w:rsidRPr="005E0ECB">
        <w:rPr>
          <w:rFonts w:hint="cs"/>
          <w:caps/>
          <w:rtl/>
        </w:rPr>
        <w:t xml:space="preserve"> </w:t>
      </w:r>
      <w:r w:rsidRPr="005E0ECB">
        <w:rPr>
          <w:caps/>
          <w:rtl/>
        </w:rPr>
        <w:t xml:space="preserve">עם </w:t>
      </w:r>
      <w:r w:rsidRPr="005E0ECB">
        <w:rPr>
          <w:rFonts w:hint="cs"/>
          <w:caps/>
          <w:rtl/>
        </w:rPr>
        <w:t xml:space="preserve">מכרז </w:t>
      </w:r>
      <w:bookmarkStart w:id="357" w:name="TenderDesc_6"/>
      <w:r w:rsidRPr="005E0ECB">
        <w:rPr>
          <w:caps/>
          <w:rtl/>
        </w:rPr>
        <w:t>הקמת שני מאגרי מים עבור המרכז הרפואי זיו</w:t>
      </w:r>
      <w:bookmarkEnd w:id="357"/>
      <w:r w:rsidRPr="005E0ECB">
        <w:rPr>
          <w:rFonts w:hint="cs"/>
          <w:caps/>
          <w:rtl/>
        </w:rPr>
        <w:t>-</w:t>
      </w:r>
      <w:bookmarkStart w:id="358" w:name="TenderNumber_4_0"/>
      <w:r w:rsidRPr="005E0ECB">
        <w:rPr>
          <w:caps/>
          <w:rtl/>
        </w:rPr>
        <w:t>_________________________</w:t>
      </w:r>
      <w:bookmarkEnd w:id="358"/>
    </w:p>
    <w:p w14:paraId="3AA60125" w14:textId="77777777" w:rsidR="005E0ECB" w:rsidRPr="005E0ECB" w:rsidRDefault="00D97A7E" w:rsidP="005E0ECB">
      <w:pPr>
        <w:spacing w:line="360" w:lineRule="auto"/>
        <w:jc w:val="both"/>
        <w:rPr>
          <w:caps/>
          <w:rtl/>
        </w:rPr>
      </w:pPr>
      <w:r w:rsidRPr="005E0ECB">
        <w:rPr>
          <w:caps/>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D86B339" w14:textId="77777777" w:rsidR="005E0ECB" w:rsidRPr="005E0ECB" w:rsidRDefault="00D97A7E" w:rsidP="005E0ECB">
      <w:pPr>
        <w:spacing w:line="360" w:lineRule="auto"/>
        <w:jc w:val="both"/>
        <w:rPr>
          <w:caps/>
          <w:rtl/>
        </w:rPr>
      </w:pPr>
      <w:r w:rsidRPr="005E0ECB">
        <w:rPr>
          <w:caps/>
          <w:rtl/>
        </w:rPr>
        <w:t>ערבות זו תהיה בתוקף עד תאריך  _______________</w:t>
      </w:r>
    </w:p>
    <w:p w14:paraId="03964FD4" w14:textId="77777777" w:rsidR="005E0ECB" w:rsidRPr="005E0ECB" w:rsidRDefault="00D97A7E" w:rsidP="005E0ECB">
      <w:pPr>
        <w:spacing w:line="360" w:lineRule="auto"/>
        <w:jc w:val="both"/>
        <w:rPr>
          <w:caps/>
          <w:rtl/>
        </w:rPr>
      </w:pPr>
      <w:r w:rsidRPr="005E0ECB">
        <w:rPr>
          <w:caps/>
          <w:rtl/>
        </w:rPr>
        <w:t>דרישה על פי ערבות זו יש להפנות לסניף הבנק/חב' הביטוח שכתובתו____________________</w:t>
      </w:r>
      <w:r w:rsidRPr="005E0ECB">
        <w:rPr>
          <w:rFonts w:hint="cs"/>
          <w:caps/>
          <w:rtl/>
        </w:rPr>
        <w:t>.</w:t>
      </w:r>
    </w:p>
    <w:p w14:paraId="38811B62" w14:textId="77777777" w:rsidR="005E0ECB" w:rsidRPr="005E0ECB" w:rsidRDefault="00D97A7E" w:rsidP="005E0ECB">
      <w:pPr>
        <w:ind w:left="5040" w:firstLine="720"/>
        <w:rPr>
          <w:caps/>
          <w:rtl/>
        </w:rPr>
      </w:pPr>
      <w:r w:rsidRPr="005E0ECB">
        <w:rPr>
          <w:rFonts w:hint="cs"/>
          <w:caps/>
          <w:rtl/>
        </w:rPr>
        <w:t xml:space="preserve">   </w:t>
      </w:r>
      <w:r w:rsidRPr="005E0ECB">
        <w:rPr>
          <w:caps/>
          <w:rtl/>
        </w:rPr>
        <w:t>שם הבנק/חב' הביטוח</w:t>
      </w:r>
      <w:r w:rsidRPr="005E0ECB">
        <w:rPr>
          <w:rFonts w:hint="cs"/>
          <w:caps/>
          <w:rtl/>
        </w:rPr>
        <w:t xml:space="preserve"> </w:t>
      </w:r>
    </w:p>
    <w:p w14:paraId="4C044E40" w14:textId="77777777" w:rsidR="005E0ECB" w:rsidRPr="005E0ECB" w:rsidRDefault="005E0ECB" w:rsidP="005E0ECB">
      <w:pPr>
        <w:rPr>
          <w:caps/>
          <w:rtl/>
        </w:rPr>
      </w:pPr>
    </w:p>
    <w:p w14:paraId="5C3ACA4F" w14:textId="77777777" w:rsidR="005E0ECB" w:rsidRPr="005E0ECB" w:rsidRDefault="005E0ECB" w:rsidP="005E0ECB">
      <w:pPr>
        <w:rPr>
          <w:caps/>
          <w:rtl/>
        </w:rPr>
      </w:pPr>
    </w:p>
    <w:p w14:paraId="56702977" w14:textId="77777777" w:rsidR="005E0ECB" w:rsidRPr="005E0ECB" w:rsidRDefault="00D97A7E" w:rsidP="005E0ECB">
      <w:pPr>
        <w:rPr>
          <w:caps/>
          <w:rtl/>
        </w:rPr>
      </w:pPr>
      <w:r w:rsidRPr="005E0ECB">
        <w:rPr>
          <w:caps/>
          <w:rtl/>
        </w:rPr>
        <w:t>_____________________________</w:t>
      </w:r>
      <w:r w:rsidRPr="005E0ECB">
        <w:rPr>
          <w:rFonts w:hint="cs"/>
          <w:caps/>
          <w:rtl/>
        </w:rPr>
        <w:t xml:space="preserve">           _________________________________</w:t>
      </w:r>
      <w:r w:rsidRPr="005E0ECB">
        <w:rPr>
          <w:caps/>
          <w:rtl/>
        </w:rPr>
        <w:t xml:space="preserve">   </w:t>
      </w:r>
    </w:p>
    <w:p w14:paraId="27F3A23C" w14:textId="77777777" w:rsidR="005E0ECB" w:rsidRPr="005E0ECB" w:rsidRDefault="00D97A7E" w:rsidP="005E0ECB">
      <w:pPr>
        <w:rPr>
          <w:caps/>
          <w:rtl/>
        </w:rPr>
      </w:pPr>
      <w:r w:rsidRPr="005E0ECB">
        <w:rPr>
          <w:rFonts w:hint="cs"/>
          <w:caps/>
          <w:rtl/>
        </w:rPr>
        <w:t xml:space="preserve">         </w:t>
      </w:r>
      <w:r w:rsidRPr="005E0ECB">
        <w:rPr>
          <w:caps/>
          <w:rtl/>
        </w:rPr>
        <w:t xml:space="preserve">מס' הבנק ומס' הסניף </w:t>
      </w:r>
      <w:r w:rsidRPr="005E0ECB">
        <w:rPr>
          <w:caps/>
          <w:rtl/>
        </w:rPr>
        <w:tab/>
      </w:r>
      <w:r w:rsidRPr="005E0ECB">
        <w:rPr>
          <w:caps/>
          <w:rtl/>
        </w:rPr>
        <w:tab/>
      </w:r>
      <w:r w:rsidRPr="005E0ECB">
        <w:rPr>
          <w:caps/>
          <w:rtl/>
        </w:rPr>
        <w:tab/>
      </w:r>
      <w:r w:rsidRPr="005E0ECB">
        <w:rPr>
          <w:rFonts w:hint="cs"/>
          <w:caps/>
          <w:rtl/>
        </w:rPr>
        <w:t xml:space="preserve">       </w:t>
      </w:r>
      <w:r w:rsidRPr="005E0ECB">
        <w:rPr>
          <w:caps/>
          <w:rtl/>
        </w:rPr>
        <w:t xml:space="preserve">כתובת סניף הבנק/חברת הביטוח </w:t>
      </w:r>
    </w:p>
    <w:p w14:paraId="48A38FC5" w14:textId="77777777" w:rsidR="005E0ECB" w:rsidRPr="005E0ECB" w:rsidRDefault="005E0ECB" w:rsidP="005E0ECB">
      <w:pPr>
        <w:rPr>
          <w:caps/>
          <w:rtl/>
        </w:rPr>
      </w:pPr>
    </w:p>
    <w:p w14:paraId="45CF4658" w14:textId="77777777" w:rsidR="005E0ECB" w:rsidRPr="005E0ECB" w:rsidRDefault="005E0ECB" w:rsidP="005E0ECB">
      <w:pPr>
        <w:rPr>
          <w:caps/>
          <w:rtl/>
        </w:rPr>
      </w:pPr>
    </w:p>
    <w:p w14:paraId="3BCA6646" w14:textId="77777777" w:rsidR="005E0ECB" w:rsidRPr="005E0ECB" w:rsidRDefault="005E0ECB" w:rsidP="005E0ECB">
      <w:pPr>
        <w:rPr>
          <w:caps/>
          <w:rtl/>
        </w:rPr>
      </w:pPr>
    </w:p>
    <w:p w14:paraId="5EC27022" w14:textId="77777777" w:rsidR="005E0ECB" w:rsidRPr="005E0ECB" w:rsidRDefault="005E0ECB" w:rsidP="005E0ECB">
      <w:pPr>
        <w:rPr>
          <w:caps/>
          <w:rtl/>
        </w:rPr>
      </w:pPr>
    </w:p>
    <w:p w14:paraId="6454A6FC" w14:textId="77777777" w:rsidR="005E0ECB" w:rsidRPr="005E0ECB" w:rsidRDefault="00D97A7E" w:rsidP="005E0ECB">
      <w:pPr>
        <w:rPr>
          <w:caps/>
          <w:rtl/>
        </w:rPr>
      </w:pPr>
      <w:r w:rsidRPr="005E0ECB">
        <w:rPr>
          <w:rFonts w:hint="cs"/>
          <w:caps/>
          <w:rtl/>
        </w:rPr>
        <w:t>ערבות זו אינה ניתנת להעברה או להסבה.</w:t>
      </w:r>
    </w:p>
    <w:p w14:paraId="1E96FB33" w14:textId="77777777" w:rsidR="005E0ECB" w:rsidRPr="005E0ECB" w:rsidRDefault="005E0ECB" w:rsidP="005E0ECB">
      <w:pPr>
        <w:rPr>
          <w:caps/>
          <w:rtl/>
        </w:rPr>
      </w:pPr>
    </w:p>
    <w:p w14:paraId="212F8B5A" w14:textId="77777777" w:rsidR="005E0ECB" w:rsidRPr="005E0ECB" w:rsidRDefault="005E0ECB" w:rsidP="005E0ECB">
      <w:pPr>
        <w:rPr>
          <w:caps/>
          <w:rtl/>
        </w:rPr>
      </w:pPr>
    </w:p>
    <w:p w14:paraId="3801BB89" w14:textId="77777777" w:rsidR="005E0ECB" w:rsidRPr="005E0ECB" w:rsidRDefault="005E0ECB" w:rsidP="005E0ECB">
      <w:pPr>
        <w:rPr>
          <w:caps/>
          <w:rtl/>
        </w:rPr>
      </w:pPr>
    </w:p>
    <w:p w14:paraId="35844752" w14:textId="77777777" w:rsidR="005E0ECB" w:rsidRPr="005E0ECB" w:rsidRDefault="005E0ECB" w:rsidP="005E0ECB">
      <w:pPr>
        <w:rPr>
          <w:caps/>
          <w:rtl/>
        </w:rPr>
      </w:pPr>
    </w:p>
    <w:p w14:paraId="2EB0D262" w14:textId="77777777" w:rsidR="005E0ECB" w:rsidRPr="005E0ECB" w:rsidRDefault="005E0ECB" w:rsidP="005E0ECB">
      <w:pPr>
        <w:rPr>
          <w:caps/>
          <w:rtl/>
        </w:rPr>
      </w:pPr>
    </w:p>
    <w:p w14:paraId="5083B8EA" w14:textId="77777777" w:rsidR="005E0ECB" w:rsidRPr="005E0ECB" w:rsidRDefault="005E0ECB" w:rsidP="005E0ECB">
      <w:pPr>
        <w:rPr>
          <w:caps/>
          <w:rtl/>
        </w:rPr>
      </w:pPr>
    </w:p>
    <w:p w14:paraId="6859D580" w14:textId="77777777" w:rsidR="005E0ECB" w:rsidRPr="005E0ECB" w:rsidRDefault="005E0ECB" w:rsidP="005E0ECB">
      <w:pPr>
        <w:rPr>
          <w:caps/>
          <w:rtl/>
        </w:rPr>
      </w:pPr>
    </w:p>
    <w:p w14:paraId="5960904D" w14:textId="77777777" w:rsidR="005E0ECB" w:rsidRPr="005E0ECB" w:rsidRDefault="005E0ECB" w:rsidP="005E0ECB">
      <w:pPr>
        <w:rPr>
          <w:caps/>
          <w:rtl/>
        </w:rPr>
      </w:pPr>
    </w:p>
    <w:p w14:paraId="688CBD07" w14:textId="77777777" w:rsidR="005E0ECB" w:rsidRPr="005E0ECB" w:rsidRDefault="00D97A7E" w:rsidP="005E0ECB">
      <w:pPr>
        <w:rPr>
          <w:caps/>
        </w:rPr>
      </w:pPr>
      <w:r w:rsidRPr="005E0ECB">
        <w:rPr>
          <w:rFonts w:hint="cs"/>
          <w:caps/>
          <w:rtl/>
        </w:rPr>
        <w:t xml:space="preserve">         </w:t>
      </w:r>
      <w:r w:rsidRPr="005E0ECB">
        <w:rPr>
          <w:caps/>
          <w:rtl/>
        </w:rPr>
        <w:t xml:space="preserve"> ________________        </w:t>
      </w:r>
      <w:r w:rsidRPr="005E0ECB">
        <w:rPr>
          <w:rFonts w:hint="cs"/>
          <w:caps/>
          <w:rtl/>
        </w:rPr>
        <w:t xml:space="preserve">       </w:t>
      </w:r>
      <w:r w:rsidRPr="005E0ECB">
        <w:rPr>
          <w:caps/>
          <w:rtl/>
        </w:rPr>
        <w:t xml:space="preserve"> ______________</w:t>
      </w:r>
      <w:r w:rsidRPr="005E0ECB">
        <w:rPr>
          <w:rFonts w:hint="cs"/>
          <w:caps/>
          <w:rtl/>
        </w:rPr>
        <w:t xml:space="preserve">           </w:t>
      </w:r>
      <w:r w:rsidRPr="005E0ECB">
        <w:rPr>
          <w:caps/>
          <w:rtl/>
        </w:rPr>
        <w:t>_____________</w:t>
      </w:r>
    </w:p>
    <w:p w14:paraId="7A3C9453" w14:textId="77777777" w:rsidR="009E6A68" w:rsidRDefault="00D97A7E" w:rsidP="003255CA">
      <w:pPr>
        <w:bidi w:val="0"/>
        <w:spacing w:after="160" w:line="259" w:lineRule="auto"/>
        <w:rPr>
          <w:rFonts w:asciiTheme="minorHAnsi" w:eastAsiaTheme="minorHAnsi" w:hAnsiTheme="minorHAnsi" w:cstheme="minorBidi"/>
          <w:caps/>
          <w:sz w:val="22"/>
          <w:szCs w:val="22"/>
        </w:rPr>
      </w:pPr>
      <w:r w:rsidRPr="005E0ECB">
        <w:rPr>
          <w:caps/>
          <w:rtl/>
        </w:rPr>
        <w:t>תאריך</w:t>
      </w:r>
      <w:r w:rsidRPr="005E0ECB">
        <w:rPr>
          <w:caps/>
        </w:rPr>
        <w:t xml:space="preserve">                                     </w:t>
      </w:r>
      <w:r w:rsidRPr="005E0ECB">
        <w:rPr>
          <w:caps/>
          <w:rtl/>
        </w:rPr>
        <w:t xml:space="preserve"> שם מלא</w:t>
      </w:r>
      <w:r w:rsidRPr="005E0ECB">
        <w:rPr>
          <w:caps/>
        </w:rPr>
        <w:t xml:space="preserve">                      </w:t>
      </w:r>
      <w:r w:rsidR="003255CA">
        <w:rPr>
          <w:rFonts w:hint="cs"/>
          <w:caps/>
          <w:rtl/>
        </w:rPr>
        <w:t>ח</w:t>
      </w:r>
      <w:r w:rsidRPr="005E0ECB">
        <w:rPr>
          <w:caps/>
          <w:rtl/>
        </w:rPr>
        <w:t>תימ</w:t>
      </w:r>
      <w:r w:rsidRPr="005E0ECB">
        <w:rPr>
          <w:rFonts w:hint="cs"/>
          <w:caps/>
          <w:rtl/>
        </w:rPr>
        <w:t>ה</w:t>
      </w:r>
      <w:r w:rsidRPr="005E0ECB">
        <w:rPr>
          <w:caps/>
          <w:rtl/>
        </w:rPr>
        <w:t xml:space="preserve"> וחותמ</w:t>
      </w:r>
      <w:r w:rsidR="00FA72D5">
        <w:rPr>
          <w:rFonts w:hint="cs"/>
          <w:caps/>
          <w:rtl/>
        </w:rPr>
        <w:t>ת</w:t>
      </w:r>
    </w:p>
    <w:p w14:paraId="01132BBE" w14:textId="77777777" w:rsidR="00A000E7" w:rsidRPr="003E303E" w:rsidRDefault="00D97A7E" w:rsidP="003255CA">
      <w:pPr>
        <w:pStyle w:val="afffffffb"/>
        <w:rPr>
          <w:rtl/>
        </w:rPr>
      </w:pPr>
      <w:r>
        <w:br w:type="page"/>
      </w:r>
      <w:r w:rsidRPr="003E303E">
        <w:rPr>
          <w:rtl/>
        </w:rPr>
        <w:lastRenderedPageBreak/>
        <w:t>נספח 5 – רישום ב</w:t>
      </w:r>
      <w:r w:rsidR="003255CA" w:rsidRPr="003E303E">
        <w:rPr>
          <w:rFonts w:hint="cs"/>
          <w:rtl/>
        </w:rPr>
        <w:t xml:space="preserve">פנקס הקבלנים </w:t>
      </w:r>
      <w:r w:rsidRPr="003E303E">
        <w:rPr>
          <w:rtl/>
        </w:rPr>
        <w:t xml:space="preserve"> </w:t>
      </w:r>
    </w:p>
    <w:p w14:paraId="5781C79A" w14:textId="77777777" w:rsidR="00EF2249" w:rsidRPr="003E303E" w:rsidRDefault="00EF2249" w:rsidP="00D122E0">
      <w:pPr>
        <w:pStyle w:val="1fc"/>
      </w:pPr>
    </w:p>
    <w:p w14:paraId="28D345E6" w14:textId="77777777" w:rsidR="00EF2249" w:rsidRDefault="00D97A7E" w:rsidP="003E303E">
      <w:pPr>
        <w:pStyle w:val="1fc"/>
        <w:rPr>
          <w:rFonts w:eastAsia="David"/>
        </w:rPr>
      </w:pPr>
      <w:r w:rsidRPr="003E303E">
        <w:rPr>
          <w:rFonts w:eastAsia="David"/>
          <w:rtl/>
        </w:rPr>
        <w:t xml:space="preserve">בהתאם לאמור בתנאי סף </w:t>
      </w:r>
      <w:r w:rsidRPr="003E303E">
        <w:rPr>
          <w:rFonts w:eastAsia="David"/>
          <w:bCs/>
          <w:rtl/>
        </w:rPr>
        <w:t>דרישות רישוי</w:t>
      </w:r>
      <w:r w:rsidRPr="003E303E">
        <w:rPr>
          <w:rFonts w:eastAsia="David"/>
          <w:rtl/>
        </w:rPr>
        <w:t xml:space="preserve"> המציע נדרש לצרף כאן </w:t>
      </w:r>
      <w:r w:rsidR="003255CA" w:rsidRPr="003E303E">
        <w:rPr>
          <w:rFonts w:eastAsia="David" w:hint="cs"/>
          <w:rtl/>
        </w:rPr>
        <w:t xml:space="preserve">תעודת </w:t>
      </w:r>
      <w:r w:rsidRPr="003E303E">
        <w:rPr>
          <w:rFonts w:eastAsia="David"/>
          <w:rtl/>
        </w:rPr>
        <w:t>רישום ב</w:t>
      </w:r>
      <w:r w:rsidR="003255CA" w:rsidRPr="003E303E">
        <w:rPr>
          <w:rFonts w:eastAsia="David" w:hint="cs"/>
          <w:rtl/>
        </w:rPr>
        <w:t xml:space="preserve">פנקס </w:t>
      </w:r>
      <w:r w:rsidRPr="003E303E">
        <w:rPr>
          <w:rFonts w:eastAsia="David"/>
          <w:rtl/>
        </w:rPr>
        <w:t>הקבלנים</w:t>
      </w:r>
      <w:r w:rsidR="003E303E" w:rsidRPr="003E303E">
        <w:rPr>
          <w:rFonts w:eastAsia="David" w:hint="cs"/>
          <w:rtl/>
        </w:rPr>
        <w:t xml:space="preserve">, בסיווג 200, </w:t>
      </w:r>
      <w:r w:rsidRPr="003E303E">
        <w:rPr>
          <w:rFonts w:eastAsia="David"/>
          <w:rtl/>
        </w:rPr>
        <w:t>לשם הוכחת עמידתו בתנאי הסף ולסמנו כנספח 5.</w:t>
      </w:r>
    </w:p>
    <w:p w14:paraId="4C2D5D86" w14:textId="77777777" w:rsidR="00EF2249" w:rsidRDefault="00D97A7E" w:rsidP="00D122E0">
      <w:pPr>
        <w:pStyle w:val="1fc"/>
      </w:pPr>
      <w:r>
        <w:br w:type="page"/>
      </w:r>
      <w:r>
        <w:lastRenderedPageBreak/>
        <w:t xml:space="preserve"> </w:t>
      </w:r>
      <w:bookmarkStart w:id="359" w:name="_Toc173823732"/>
      <w:bookmarkStart w:id="360" w:name="_Toc173825541"/>
    </w:p>
    <w:p w14:paraId="0369B6C6" w14:textId="77777777" w:rsidR="009C285E" w:rsidRPr="009C285E" w:rsidRDefault="00D97A7E" w:rsidP="0057259E">
      <w:pPr>
        <w:pStyle w:val="afffffff9"/>
        <w:rPr>
          <w:rtl/>
        </w:rPr>
      </w:pPr>
      <w:bookmarkStart w:id="361" w:name="_Toc256000053"/>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59"/>
      <w:bookmarkEnd w:id="360"/>
      <w:bookmarkEnd w:id="361"/>
    </w:p>
    <w:p w14:paraId="09957C49" w14:textId="77777777" w:rsidR="007F2AC7" w:rsidRDefault="00D97A7E">
      <w:pPr>
        <w:bidi w:val="0"/>
        <w:spacing w:before="200" w:after="200" w:line="276" w:lineRule="auto"/>
        <w:rPr>
          <w:sz w:val="40"/>
          <w:szCs w:val="40"/>
          <w:rtl/>
        </w:rPr>
      </w:pPr>
      <w:r>
        <w:rPr>
          <w:sz w:val="40"/>
          <w:szCs w:val="40"/>
          <w:rtl/>
        </w:rPr>
        <w:br w:type="page"/>
      </w:r>
    </w:p>
    <w:p w14:paraId="46CDB265" w14:textId="77777777" w:rsidR="009C285E" w:rsidRPr="009C285E" w:rsidRDefault="009C285E" w:rsidP="009C285E">
      <w:pPr>
        <w:rPr>
          <w:sz w:val="40"/>
          <w:szCs w:val="40"/>
          <w:rtl/>
        </w:rPr>
      </w:pPr>
    </w:p>
    <w:p w14:paraId="5C41972B" w14:textId="77777777" w:rsidR="004A4F0C" w:rsidRPr="000E2A01" w:rsidRDefault="004A4F0C" w:rsidP="00E0309B">
      <w:pPr>
        <w:rPr>
          <w:rtl/>
        </w:rPr>
      </w:pPr>
      <w:bookmarkStart w:id="362" w:name="show_isNotTechnicalSpecifications"/>
      <w:bookmarkStart w:id="363" w:name="show_IsContactDetailsOrTechniDetails"/>
      <w:bookmarkEnd w:id="341"/>
      <w:bookmarkEnd w:id="342"/>
      <w:bookmarkEnd w:id="343"/>
      <w:bookmarkEnd w:id="344"/>
      <w:bookmarkEnd w:id="345"/>
      <w:bookmarkEnd w:id="346"/>
    </w:p>
    <w:p w14:paraId="5B513B97" w14:textId="77777777" w:rsidR="00215FAE" w:rsidRPr="00A93A70" w:rsidRDefault="00D97A7E" w:rsidP="00215FAE">
      <w:pPr>
        <w:tabs>
          <w:tab w:val="left" w:pos="935"/>
        </w:tabs>
        <w:spacing w:line="276" w:lineRule="auto"/>
        <w:jc w:val="center"/>
        <w:rPr>
          <w:rFonts w:ascii="Arial" w:hAnsi="Arial" w:cs="Arial"/>
          <w:caps/>
          <w:sz w:val="28"/>
          <w:szCs w:val="28"/>
          <w:rtl/>
        </w:rPr>
      </w:pPr>
      <w:r w:rsidRPr="00A93A70">
        <w:rPr>
          <w:rFonts w:ascii="Arial" w:hAnsi="Arial" w:cs="Arial"/>
          <w:b/>
          <w:bCs/>
          <w:caps/>
          <w:color w:val="000000" w:themeColor="text1"/>
          <w:sz w:val="56"/>
          <w:szCs w:val="5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מפרט טכני </w:t>
      </w:r>
    </w:p>
    <w:p w14:paraId="5667EA11" w14:textId="77777777" w:rsidR="00215FAE" w:rsidRPr="00A93A70" w:rsidRDefault="00215FAE" w:rsidP="00215FAE">
      <w:pPr>
        <w:tabs>
          <w:tab w:val="left" w:pos="935"/>
        </w:tabs>
        <w:spacing w:line="276" w:lineRule="auto"/>
        <w:rPr>
          <w:rFonts w:ascii="Arial" w:hAnsi="Arial" w:cs="Arial"/>
          <w:caps/>
          <w:sz w:val="28"/>
          <w:szCs w:val="28"/>
          <w:rtl/>
        </w:rPr>
      </w:pPr>
    </w:p>
    <w:p w14:paraId="6B8B82B0" w14:textId="77777777" w:rsidR="00215FAE" w:rsidRPr="00500AEF" w:rsidRDefault="00D97A7E" w:rsidP="00215FAE">
      <w:pPr>
        <w:ind w:left="720" w:hanging="720"/>
        <w:jc w:val="both"/>
        <w:rPr>
          <w:rFonts w:eastAsia="Times New Roman"/>
          <w:b/>
          <w:bCs/>
          <w:caps/>
          <w:sz w:val="22"/>
          <w:szCs w:val="32"/>
          <w:u w:val="single"/>
          <w:rtl/>
        </w:rPr>
      </w:pPr>
      <w:r w:rsidRPr="00500AEF">
        <w:rPr>
          <w:rFonts w:eastAsia="Times New Roman" w:hint="cs"/>
          <w:b/>
          <w:bCs/>
          <w:caps/>
          <w:sz w:val="22"/>
          <w:szCs w:val="32"/>
          <w:u w:val="single"/>
          <w:rtl/>
        </w:rPr>
        <w:t>פרק 00 - מוקדמות</w:t>
      </w:r>
    </w:p>
    <w:p w14:paraId="62218515" w14:textId="77777777" w:rsidR="00215FAE" w:rsidRPr="00500AEF" w:rsidRDefault="00215FAE" w:rsidP="00215FAE">
      <w:pPr>
        <w:ind w:left="720" w:hanging="720"/>
        <w:jc w:val="both"/>
        <w:rPr>
          <w:rFonts w:eastAsia="Times New Roman"/>
          <w:b/>
          <w:bCs/>
          <w:caps/>
          <w:sz w:val="22"/>
          <w:u w:val="single"/>
          <w:rtl/>
        </w:rPr>
      </w:pPr>
    </w:p>
    <w:p w14:paraId="3AFB6D3E"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proofErr w:type="spellStart"/>
      <w:r w:rsidRPr="00500AEF">
        <w:rPr>
          <w:rFonts w:ascii="Times New Roman" w:eastAsia="Times New Roman" w:hAnsi="Times New Roman"/>
          <w:b/>
          <w:bCs/>
          <w:caps/>
          <w:sz w:val="22"/>
          <w:u w:val="single"/>
          <w:rtl/>
        </w:rPr>
        <w:t>תאור</w:t>
      </w:r>
      <w:proofErr w:type="spellEnd"/>
      <w:r w:rsidRPr="00500AEF">
        <w:rPr>
          <w:rFonts w:ascii="Times New Roman" w:eastAsia="Times New Roman" w:hAnsi="Times New Roman"/>
          <w:b/>
          <w:bCs/>
          <w:caps/>
          <w:sz w:val="22"/>
          <w:u w:val="single"/>
          <w:rtl/>
        </w:rPr>
        <w:t xml:space="preserve"> העבודה</w:t>
      </w:r>
    </w:p>
    <w:p w14:paraId="5A9AAB9A" w14:textId="77777777" w:rsidR="00215FAE" w:rsidRPr="00500AEF" w:rsidRDefault="00D97A7E" w:rsidP="00215FAE">
      <w:pPr>
        <w:tabs>
          <w:tab w:val="left" w:pos="720"/>
          <w:tab w:val="left" w:pos="1440"/>
          <w:tab w:val="left" w:pos="2160"/>
        </w:tabs>
        <w:ind w:left="1440" w:hanging="1440"/>
        <w:jc w:val="both"/>
        <w:rPr>
          <w:rFonts w:ascii="Times New Roman" w:eastAsia="Times New Roman" w:hAnsi="Times New Roman"/>
          <w:caps/>
          <w:sz w:val="22"/>
          <w:rtl/>
        </w:rPr>
      </w:pPr>
      <w:r w:rsidRPr="00500AEF">
        <w:rPr>
          <w:rFonts w:ascii="Times New Roman" w:eastAsia="Times New Roman" w:hAnsi="Times New Roman" w:hint="cs"/>
          <w:caps/>
          <w:sz w:val="22"/>
          <w:rtl/>
        </w:rPr>
        <w:tab/>
        <w:t>-</w:t>
      </w:r>
      <w:r w:rsidRPr="00500AEF">
        <w:rPr>
          <w:rFonts w:ascii="Times New Roman" w:eastAsia="Times New Roman" w:hAnsi="Times New Roman"/>
          <w:caps/>
          <w:sz w:val="22"/>
          <w:rtl/>
        </w:rPr>
        <w:tab/>
        <w:t>מכרז/חוזה זה מתייחס</w:t>
      </w:r>
      <w:r w:rsidRPr="00500AEF">
        <w:rPr>
          <w:rFonts w:ascii="Times New Roman" w:eastAsia="Times New Roman" w:hAnsi="Times New Roman" w:hint="cs"/>
          <w:caps/>
          <w:sz w:val="22"/>
          <w:rtl/>
        </w:rPr>
        <w:t xml:space="preserve"> להקמת</w:t>
      </w:r>
      <w:r>
        <w:rPr>
          <w:rFonts w:ascii="Times New Roman" w:eastAsia="Times New Roman" w:hAnsi="Times New Roman" w:hint="cs"/>
          <w:caps/>
          <w:sz w:val="22"/>
          <w:rtl/>
        </w:rPr>
        <w:t xml:space="preserve"> שני </w:t>
      </w:r>
      <w:r w:rsidRPr="00500AEF">
        <w:rPr>
          <w:rFonts w:ascii="Times New Roman" w:eastAsia="Times New Roman" w:hAnsi="Times New Roman" w:hint="cs"/>
          <w:caps/>
          <w:sz w:val="22"/>
          <w:rtl/>
        </w:rPr>
        <w:t xml:space="preserve"> מאגר מים בבית חולים זיו בצפת כמפורט בכל מסמכי המכרז השונים.</w:t>
      </w:r>
    </w:p>
    <w:p w14:paraId="7AB6291B" w14:textId="77777777" w:rsidR="00215FAE" w:rsidRPr="00500AEF" w:rsidRDefault="00215FAE" w:rsidP="00215FAE">
      <w:pPr>
        <w:ind w:left="1440" w:hanging="720"/>
        <w:jc w:val="both"/>
        <w:rPr>
          <w:rFonts w:eastAsia="Times New Roman"/>
          <w:caps/>
          <w:sz w:val="22"/>
          <w:rtl/>
        </w:rPr>
      </w:pPr>
    </w:p>
    <w:p w14:paraId="3953DBCF" w14:textId="77777777" w:rsidR="00215FAE" w:rsidRPr="00500AEF" w:rsidRDefault="00D97A7E" w:rsidP="00215FAE">
      <w:pPr>
        <w:ind w:left="1440" w:hanging="720"/>
        <w:jc w:val="both"/>
        <w:rPr>
          <w:rFonts w:eastAsia="Times New Roman"/>
          <w:caps/>
          <w:sz w:val="22"/>
          <w:rtl/>
        </w:rPr>
      </w:pPr>
      <w:r w:rsidRPr="00500AEF">
        <w:rPr>
          <w:rFonts w:eastAsia="Times New Roman" w:hint="cs"/>
          <w:caps/>
          <w:sz w:val="22"/>
          <w:rtl/>
        </w:rPr>
        <w:t xml:space="preserve">-        </w:t>
      </w:r>
      <w:r w:rsidRPr="00500AEF">
        <w:rPr>
          <w:rFonts w:eastAsia="Times New Roman" w:hint="cs"/>
          <w:caps/>
          <w:sz w:val="22"/>
          <w:rtl/>
        </w:rPr>
        <w:tab/>
      </w:r>
      <w:r w:rsidRPr="00500AEF">
        <w:rPr>
          <w:rFonts w:eastAsia="Times New Roman" w:hint="cs"/>
          <w:b/>
          <w:bCs/>
          <w:caps/>
          <w:sz w:val="22"/>
          <w:u w:val="single"/>
          <w:rtl/>
        </w:rPr>
        <w:t xml:space="preserve">הקבלן נשוא מכרז/חוזה זה הינו הקבלן הראשי </w:t>
      </w:r>
      <w:proofErr w:type="spellStart"/>
      <w:r w:rsidRPr="00500AEF">
        <w:rPr>
          <w:rFonts w:eastAsia="Times New Roman" w:hint="cs"/>
          <w:b/>
          <w:bCs/>
          <w:caps/>
          <w:sz w:val="22"/>
          <w:u w:val="single"/>
          <w:rtl/>
        </w:rPr>
        <w:t>בפרוייקט</w:t>
      </w:r>
      <w:proofErr w:type="spellEnd"/>
      <w:r w:rsidRPr="00500AEF">
        <w:rPr>
          <w:rFonts w:eastAsia="Times New Roman" w:hint="cs"/>
          <w:b/>
          <w:bCs/>
          <w:caps/>
          <w:sz w:val="22"/>
          <w:u w:val="single"/>
          <w:rtl/>
        </w:rPr>
        <w:t>.</w:t>
      </w:r>
      <w:r w:rsidRPr="00500AEF">
        <w:rPr>
          <w:rFonts w:eastAsia="Times New Roman" w:hint="cs"/>
          <w:caps/>
          <w:sz w:val="22"/>
          <w:rtl/>
        </w:rPr>
        <w:t xml:space="preserve"> </w:t>
      </w:r>
    </w:p>
    <w:p w14:paraId="6124565C" w14:textId="77777777" w:rsidR="00215FAE" w:rsidRPr="00500AEF" w:rsidRDefault="00215FAE" w:rsidP="00215FAE">
      <w:pPr>
        <w:tabs>
          <w:tab w:val="left" w:pos="720"/>
          <w:tab w:val="left" w:pos="1440"/>
          <w:tab w:val="left" w:pos="2160"/>
        </w:tabs>
        <w:jc w:val="both"/>
        <w:rPr>
          <w:rFonts w:eastAsia="Times New Roman"/>
          <w:caps/>
          <w:sz w:val="22"/>
          <w:rtl/>
        </w:rPr>
      </w:pPr>
    </w:p>
    <w:p w14:paraId="4A11F02C" w14:textId="77777777" w:rsidR="00215FAE" w:rsidRPr="00500AEF" w:rsidRDefault="00D97A7E" w:rsidP="00215FAE">
      <w:pPr>
        <w:ind w:left="1440" w:hanging="720"/>
        <w:jc w:val="both"/>
        <w:rPr>
          <w:rFonts w:eastAsia="Times New Roman"/>
          <w:caps/>
          <w:sz w:val="22"/>
          <w:rtl/>
        </w:rPr>
      </w:pPr>
      <w:r w:rsidRPr="00500AEF">
        <w:rPr>
          <w:rFonts w:eastAsia="Times New Roman"/>
          <w:caps/>
          <w:sz w:val="22"/>
          <w:rtl/>
        </w:rPr>
        <w:t>-</w:t>
      </w:r>
      <w:r w:rsidRPr="00500AEF">
        <w:rPr>
          <w:rFonts w:eastAsia="Times New Roman"/>
          <w:caps/>
          <w:sz w:val="22"/>
          <w:rtl/>
        </w:rPr>
        <w:tab/>
        <w:t xml:space="preserve">מודגש בזאת שהעבודה מבוצעת </w:t>
      </w:r>
      <w:r w:rsidRPr="00500AEF">
        <w:rPr>
          <w:rFonts w:eastAsia="Times New Roman" w:hint="cs"/>
          <w:caps/>
          <w:sz w:val="22"/>
          <w:rtl/>
        </w:rPr>
        <w:t xml:space="preserve">במתחם בית חולים </w:t>
      </w:r>
      <w:r w:rsidRPr="00500AEF">
        <w:rPr>
          <w:rFonts w:eastAsia="Times New Roman"/>
          <w:caps/>
          <w:sz w:val="22"/>
          <w:rtl/>
        </w:rPr>
        <w:t>קיים</w:t>
      </w:r>
      <w:r w:rsidRPr="00500AEF">
        <w:rPr>
          <w:rFonts w:eastAsia="Times New Roman" w:hint="cs"/>
          <w:caps/>
          <w:sz w:val="22"/>
          <w:rtl/>
        </w:rPr>
        <w:t xml:space="preserve"> ופעיל שימשיך בפעילותו השוטפת לאורך כל תקופת הביצוע</w:t>
      </w:r>
      <w:r w:rsidRPr="00500AEF">
        <w:rPr>
          <w:rFonts w:eastAsia="Times New Roman"/>
          <w:caps/>
          <w:sz w:val="22"/>
          <w:rtl/>
        </w:rPr>
        <w:t xml:space="preserve"> ובחיבור ובסמוך למבנים קיימים אשר נמשכת בהם הפעילות השגרתית והשוטפת, על הקבלן לתאם מראש עם המפקח כל עבודה לפני ביצועה ולקבל את הנחיותיו באשר לצורת העבודה ומועדיה על מנת שלא לגרום להפרעות בפעילותם הרגילה של המשתמשים במבנה.</w:t>
      </w:r>
    </w:p>
    <w:p w14:paraId="2D379F47" w14:textId="77777777" w:rsidR="00215FAE" w:rsidRPr="00500AEF" w:rsidRDefault="00215FAE" w:rsidP="00215FAE">
      <w:pPr>
        <w:ind w:left="1440" w:hanging="720"/>
        <w:jc w:val="both"/>
        <w:rPr>
          <w:rFonts w:eastAsia="Times New Roman"/>
          <w:caps/>
          <w:sz w:val="22"/>
          <w:rtl/>
        </w:rPr>
      </w:pPr>
    </w:p>
    <w:p w14:paraId="49E631B9" w14:textId="77777777" w:rsidR="00215FAE" w:rsidRPr="00500AEF" w:rsidRDefault="00D97A7E" w:rsidP="00215FAE">
      <w:pPr>
        <w:ind w:left="1440" w:hanging="720"/>
        <w:jc w:val="both"/>
        <w:rPr>
          <w:rFonts w:eastAsia="Times New Roman"/>
          <w:caps/>
          <w:sz w:val="22"/>
          <w:rtl/>
        </w:rPr>
      </w:pPr>
      <w:r w:rsidRPr="00500AEF">
        <w:rPr>
          <w:rFonts w:eastAsia="Times New Roman" w:hint="cs"/>
          <w:caps/>
          <w:sz w:val="22"/>
          <w:rtl/>
        </w:rPr>
        <w:t>-</w:t>
      </w:r>
      <w:r w:rsidRPr="00500AEF">
        <w:rPr>
          <w:rFonts w:eastAsia="Times New Roman" w:hint="cs"/>
          <w:caps/>
          <w:sz w:val="22"/>
          <w:rtl/>
        </w:rPr>
        <w:tab/>
        <w:t xml:space="preserve">מודגש בנוסף שהעבודה תבוצע במס שלבים על פי הגדרת המפקח. בכל שלב הקבלן יידרש להתארגנות המתאימה לאותו השלב שכוללת יצירת חיץ בין שלב זה לקיים, ניתוק והפרדות של בינוי ומערכות, וביצוע העבודה ברצף להשלמת אותו השלב. לא תהיה לקבלן תביעה כלשהיא בגין עבודתו בשלבים ויהיה עליו לקחת הנ"ל בחשבון </w:t>
      </w:r>
      <w:proofErr w:type="spellStart"/>
      <w:r w:rsidRPr="00500AEF">
        <w:rPr>
          <w:rFonts w:eastAsia="Times New Roman" w:hint="cs"/>
          <w:caps/>
          <w:sz w:val="22"/>
          <w:rtl/>
        </w:rPr>
        <w:t>בתקורותיו</w:t>
      </w:r>
      <w:proofErr w:type="spellEnd"/>
      <w:r w:rsidRPr="00500AEF">
        <w:rPr>
          <w:rFonts w:eastAsia="Times New Roman" w:hint="cs"/>
          <w:caps/>
          <w:sz w:val="22"/>
          <w:rtl/>
        </w:rPr>
        <w:t xml:space="preserve"> ובלוח הזמנים שיכין.</w:t>
      </w:r>
    </w:p>
    <w:p w14:paraId="1F0E5243" w14:textId="77777777" w:rsidR="00215FAE" w:rsidRPr="00500AEF" w:rsidRDefault="00215FAE" w:rsidP="00215FAE">
      <w:pPr>
        <w:ind w:left="1440" w:hanging="720"/>
        <w:jc w:val="both"/>
        <w:rPr>
          <w:rFonts w:eastAsia="Times New Roman"/>
          <w:caps/>
          <w:sz w:val="22"/>
          <w:rtl/>
        </w:rPr>
      </w:pPr>
    </w:p>
    <w:p w14:paraId="037695D5" w14:textId="77777777" w:rsidR="00215FAE" w:rsidRPr="00500AEF" w:rsidRDefault="00D97A7E" w:rsidP="00215FAE">
      <w:pPr>
        <w:ind w:left="1440" w:hanging="720"/>
        <w:jc w:val="both"/>
        <w:rPr>
          <w:rFonts w:eastAsia="Times New Roman"/>
          <w:caps/>
          <w:sz w:val="22"/>
          <w:rtl/>
        </w:rPr>
      </w:pPr>
      <w:r w:rsidRPr="00500AEF">
        <w:rPr>
          <w:rFonts w:eastAsia="Times New Roman"/>
          <w:caps/>
          <w:sz w:val="22"/>
          <w:rtl/>
        </w:rPr>
        <w:t>-</w:t>
      </w:r>
      <w:r w:rsidRPr="00500AEF">
        <w:rPr>
          <w:rFonts w:eastAsia="Times New Roman"/>
          <w:caps/>
          <w:sz w:val="22"/>
          <w:rtl/>
        </w:rPr>
        <w:tab/>
        <w:t xml:space="preserve">באופן מיוחד יקפיד הקבלן על תיאום מועדי הפסקה ו/או ניתוק המבנה ממערכות ההזנה השונות כגון: מים, חשמל, ביוב, </w:t>
      </w:r>
      <w:proofErr w:type="spellStart"/>
      <w:r w:rsidRPr="00500AEF">
        <w:rPr>
          <w:rFonts w:eastAsia="Times New Roman"/>
          <w:caps/>
          <w:sz w:val="22"/>
          <w:rtl/>
        </w:rPr>
        <w:t>תקשורת</w:t>
      </w:r>
      <w:r w:rsidRPr="00500AEF">
        <w:rPr>
          <w:rFonts w:eastAsia="Times New Roman" w:hint="cs"/>
          <w:caps/>
          <w:sz w:val="22"/>
          <w:rtl/>
        </w:rPr>
        <w:t>,גזים</w:t>
      </w:r>
      <w:proofErr w:type="spellEnd"/>
      <w:r w:rsidRPr="00500AEF">
        <w:rPr>
          <w:rFonts w:eastAsia="Times New Roman"/>
          <w:caps/>
          <w:sz w:val="22"/>
          <w:rtl/>
        </w:rPr>
        <w:t xml:space="preserve"> </w:t>
      </w:r>
      <w:proofErr w:type="spellStart"/>
      <w:r w:rsidRPr="00500AEF">
        <w:rPr>
          <w:rFonts w:eastAsia="Times New Roman"/>
          <w:caps/>
          <w:sz w:val="22"/>
          <w:rtl/>
        </w:rPr>
        <w:t>וכו</w:t>
      </w:r>
      <w:proofErr w:type="spellEnd"/>
      <w:r w:rsidRPr="00500AEF">
        <w:rPr>
          <w:rFonts w:eastAsia="Times New Roman"/>
          <w:caps/>
          <w:sz w:val="22"/>
          <w:rtl/>
        </w:rPr>
        <w:t xml:space="preserve">'. כל הניתוקים יבוצעו בתאום עם כל הגורמים. ניתוק המערכות הנ"ל יבוצע רק לאותו </w:t>
      </w:r>
      <w:proofErr w:type="spellStart"/>
      <w:r w:rsidRPr="00500AEF">
        <w:rPr>
          <w:rFonts w:eastAsia="Times New Roman"/>
          <w:caps/>
          <w:sz w:val="22"/>
          <w:rtl/>
        </w:rPr>
        <w:t>איזור</w:t>
      </w:r>
      <w:proofErr w:type="spellEnd"/>
      <w:r w:rsidRPr="00500AEF">
        <w:rPr>
          <w:rFonts w:eastAsia="Times New Roman"/>
          <w:caps/>
          <w:sz w:val="22"/>
          <w:rtl/>
        </w:rPr>
        <w:t xml:space="preserve"> של השיפוץ כך שהמערכות לשאר חלקי </w:t>
      </w:r>
      <w:r w:rsidRPr="00500AEF">
        <w:rPr>
          <w:rFonts w:eastAsia="Times New Roman" w:hint="cs"/>
          <w:caps/>
          <w:sz w:val="22"/>
          <w:rtl/>
        </w:rPr>
        <w:t xml:space="preserve">המבנה </w:t>
      </w:r>
      <w:r w:rsidRPr="00500AEF">
        <w:rPr>
          <w:rFonts w:eastAsia="Times New Roman"/>
          <w:caps/>
          <w:sz w:val="22"/>
          <w:rtl/>
        </w:rPr>
        <w:t>ימשיכו לתפקד.</w:t>
      </w:r>
    </w:p>
    <w:p w14:paraId="775EB669" w14:textId="77777777" w:rsidR="00215FAE" w:rsidRPr="00500AEF" w:rsidRDefault="00215FAE" w:rsidP="00215FAE">
      <w:pPr>
        <w:ind w:left="1440" w:hanging="720"/>
        <w:jc w:val="both"/>
        <w:rPr>
          <w:rFonts w:eastAsia="Times New Roman"/>
          <w:caps/>
          <w:sz w:val="22"/>
          <w:rtl/>
        </w:rPr>
      </w:pPr>
    </w:p>
    <w:p w14:paraId="0788D687" w14:textId="77777777" w:rsidR="00215FAE" w:rsidRPr="00500AEF" w:rsidRDefault="00D97A7E" w:rsidP="00215FAE">
      <w:pPr>
        <w:ind w:left="1440" w:hanging="720"/>
        <w:jc w:val="both"/>
        <w:rPr>
          <w:rFonts w:eastAsia="Times New Roman"/>
          <w:caps/>
          <w:sz w:val="22"/>
          <w:rtl/>
        </w:rPr>
      </w:pPr>
      <w:r w:rsidRPr="00500AEF">
        <w:rPr>
          <w:rFonts w:eastAsia="Times New Roman"/>
          <w:caps/>
          <w:sz w:val="22"/>
          <w:rtl/>
        </w:rPr>
        <w:t>-</w:t>
      </w:r>
      <w:r w:rsidRPr="00500AEF">
        <w:rPr>
          <w:rFonts w:eastAsia="Times New Roman"/>
          <w:caps/>
          <w:sz w:val="22"/>
          <w:rtl/>
        </w:rPr>
        <w:tab/>
        <w:t xml:space="preserve">כן נדרש הקבלן להקפיד הקפדה יתרה על נקיטת כל אמצעי הבטיחות הנדרשים על מנת למנוע נזקי נפש ורכוש למבנים הקיימים, תכולתם והמשתמשים בהם. הקבלן </w:t>
      </w:r>
      <w:proofErr w:type="spellStart"/>
      <w:r w:rsidRPr="00500AEF">
        <w:rPr>
          <w:rFonts w:eastAsia="Times New Roman"/>
          <w:caps/>
          <w:sz w:val="22"/>
          <w:rtl/>
        </w:rPr>
        <w:t>ישא</w:t>
      </w:r>
      <w:proofErr w:type="spellEnd"/>
      <w:r w:rsidRPr="00500AEF">
        <w:rPr>
          <w:rFonts w:eastAsia="Times New Roman"/>
          <w:caps/>
          <w:sz w:val="22"/>
          <w:rtl/>
        </w:rPr>
        <w:t xml:space="preserve"> באחריות מלאה לכל פגיעה כזו.</w:t>
      </w:r>
    </w:p>
    <w:p w14:paraId="279AC09A" w14:textId="77777777" w:rsidR="00215FAE" w:rsidRPr="00500AEF" w:rsidRDefault="00215FAE" w:rsidP="00215FAE">
      <w:pPr>
        <w:ind w:left="1440" w:hanging="720"/>
        <w:jc w:val="both"/>
        <w:rPr>
          <w:rFonts w:eastAsia="Times New Roman"/>
          <w:caps/>
          <w:sz w:val="22"/>
          <w:rtl/>
        </w:rPr>
      </w:pPr>
    </w:p>
    <w:p w14:paraId="76DB9953" w14:textId="77777777" w:rsidR="00215FAE" w:rsidRPr="00500AEF" w:rsidRDefault="00D97A7E" w:rsidP="00215FAE">
      <w:pPr>
        <w:ind w:left="1440" w:hanging="720"/>
        <w:jc w:val="both"/>
        <w:rPr>
          <w:rFonts w:eastAsia="Times New Roman"/>
          <w:caps/>
          <w:sz w:val="22"/>
          <w:rtl/>
        </w:rPr>
      </w:pPr>
      <w:r w:rsidRPr="00500AEF">
        <w:rPr>
          <w:rFonts w:eastAsia="Times New Roman"/>
          <w:caps/>
          <w:sz w:val="22"/>
          <w:rtl/>
        </w:rPr>
        <w:t>-</w:t>
      </w:r>
      <w:r w:rsidRPr="00500AEF">
        <w:rPr>
          <w:rFonts w:eastAsia="Times New Roman"/>
          <w:caps/>
          <w:sz w:val="22"/>
          <w:rtl/>
        </w:rPr>
        <w:tab/>
        <w:t xml:space="preserve">עבודות רועשות </w:t>
      </w:r>
      <w:r w:rsidRPr="00500AEF">
        <w:rPr>
          <w:rFonts w:eastAsia="Times New Roman" w:hint="cs"/>
          <w:caps/>
          <w:sz w:val="22"/>
          <w:rtl/>
        </w:rPr>
        <w:t xml:space="preserve">ו/או כל עבודה אחרת שעל פי שיקול הפיקוח יידרש לבצען בשעות חריגות </w:t>
      </w:r>
      <w:r w:rsidRPr="00500AEF">
        <w:rPr>
          <w:rFonts w:eastAsia="Times New Roman"/>
          <w:caps/>
          <w:sz w:val="22"/>
          <w:rtl/>
        </w:rPr>
        <w:t xml:space="preserve">יבוצעו בשעות </w:t>
      </w:r>
      <w:r w:rsidRPr="00500AEF">
        <w:rPr>
          <w:rFonts w:eastAsia="Times New Roman" w:hint="cs"/>
          <w:caps/>
          <w:sz w:val="22"/>
          <w:rtl/>
        </w:rPr>
        <w:t xml:space="preserve">אלו. ביצוע עבודות כאמור יתואמו מול המבנה </w:t>
      </w:r>
      <w:r w:rsidRPr="00500AEF">
        <w:rPr>
          <w:rFonts w:eastAsia="Times New Roman"/>
          <w:caps/>
          <w:sz w:val="22"/>
          <w:rtl/>
        </w:rPr>
        <w:t xml:space="preserve"> </w:t>
      </w:r>
      <w:r w:rsidRPr="00500AEF">
        <w:rPr>
          <w:rFonts w:eastAsia="Times New Roman" w:hint="cs"/>
          <w:caps/>
          <w:sz w:val="22"/>
          <w:rtl/>
        </w:rPr>
        <w:t>ומול</w:t>
      </w:r>
      <w:r w:rsidRPr="00500AEF">
        <w:rPr>
          <w:rFonts w:eastAsia="Times New Roman"/>
          <w:caps/>
          <w:sz w:val="22"/>
          <w:rtl/>
        </w:rPr>
        <w:t xml:space="preserve"> המפקח  ובאישור</w:t>
      </w:r>
      <w:r w:rsidRPr="00500AEF">
        <w:rPr>
          <w:rFonts w:eastAsia="Times New Roman" w:hint="cs"/>
          <w:caps/>
          <w:sz w:val="22"/>
          <w:rtl/>
        </w:rPr>
        <w:t>ו.</w:t>
      </w:r>
    </w:p>
    <w:p w14:paraId="61960CFF" w14:textId="77777777" w:rsidR="00215FAE" w:rsidRPr="00500AEF" w:rsidRDefault="00215FAE" w:rsidP="00215FAE">
      <w:pPr>
        <w:ind w:left="1440" w:hanging="720"/>
        <w:jc w:val="both"/>
        <w:rPr>
          <w:rFonts w:eastAsia="Times New Roman"/>
          <w:caps/>
          <w:sz w:val="22"/>
          <w:rtl/>
        </w:rPr>
      </w:pPr>
    </w:p>
    <w:p w14:paraId="547D789D" w14:textId="77777777" w:rsidR="00215FAE" w:rsidRPr="00500AEF" w:rsidRDefault="00D97A7E" w:rsidP="00215FAE">
      <w:pPr>
        <w:ind w:left="1440" w:hanging="720"/>
        <w:jc w:val="both"/>
        <w:rPr>
          <w:rFonts w:eastAsia="Times New Roman"/>
          <w:caps/>
          <w:sz w:val="22"/>
          <w:rtl/>
        </w:rPr>
      </w:pPr>
      <w:r w:rsidRPr="00500AEF">
        <w:rPr>
          <w:rFonts w:eastAsia="Times New Roman" w:hint="cs"/>
          <w:caps/>
          <w:sz w:val="22"/>
          <w:rtl/>
        </w:rPr>
        <w:t>-</w:t>
      </w:r>
      <w:r w:rsidRPr="00500AEF">
        <w:rPr>
          <w:rFonts w:eastAsia="Times New Roman" w:hint="cs"/>
          <w:caps/>
          <w:sz w:val="22"/>
          <w:rtl/>
        </w:rPr>
        <w:tab/>
        <w:t>על הקבלן לקחת בחשבון עבודות בשעות לא שגרתיות לרבות עבודות בשעות לילה. לא תשולם לקבלן שום תוספת מחיר עבור עבודה בשעות לא שגרתיות.</w:t>
      </w:r>
    </w:p>
    <w:p w14:paraId="6C89010A" w14:textId="77777777" w:rsidR="00215FAE" w:rsidRPr="00500AEF" w:rsidRDefault="00215FAE" w:rsidP="00215FAE">
      <w:pPr>
        <w:ind w:left="1440" w:hanging="720"/>
        <w:jc w:val="both"/>
        <w:rPr>
          <w:rFonts w:eastAsia="Times New Roman"/>
          <w:caps/>
          <w:sz w:val="22"/>
          <w:rtl/>
        </w:rPr>
      </w:pPr>
    </w:p>
    <w:p w14:paraId="5EF9CCF3" w14:textId="77777777" w:rsidR="00215FAE" w:rsidRPr="00500AEF" w:rsidRDefault="00D97A7E">
      <w:pPr>
        <w:numPr>
          <w:ilvl w:val="0"/>
          <w:numId w:val="73"/>
        </w:numPr>
        <w:ind w:left="1463" w:hanging="743"/>
        <w:jc w:val="both"/>
        <w:rPr>
          <w:rFonts w:eastAsia="Times New Roman"/>
          <w:caps/>
          <w:sz w:val="22"/>
          <w:rtl/>
        </w:rPr>
      </w:pPr>
      <w:r w:rsidRPr="00500AEF">
        <w:rPr>
          <w:rFonts w:eastAsia="Times New Roman"/>
          <w:caps/>
          <w:sz w:val="22"/>
          <w:rtl/>
        </w:rPr>
        <w:t xml:space="preserve">על הקבלן לדאוג על חשבונו לניקיון מידי יום במתחם </w:t>
      </w:r>
      <w:proofErr w:type="spellStart"/>
      <w:r w:rsidRPr="00500AEF">
        <w:rPr>
          <w:rFonts w:eastAsia="Times New Roman"/>
          <w:caps/>
          <w:sz w:val="22"/>
          <w:rtl/>
        </w:rPr>
        <w:t>העבודה,בשטחים</w:t>
      </w:r>
      <w:proofErr w:type="spellEnd"/>
      <w:r w:rsidRPr="00500AEF">
        <w:rPr>
          <w:rFonts w:eastAsia="Times New Roman"/>
          <w:caps/>
          <w:sz w:val="22"/>
          <w:rtl/>
        </w:rPr>
        <w:t xml:space="preserve"> הציבוריים  והן בכל דרכי הגישה </w:t>
      </w:r>
      <w:proofErr w:type="spellStart"/>
      <w:r w:rsidRPr="00500AEF">
        <w:rPr>
          <w:rFonts w:eastAsia="Times New Roman"/>
          <w:caps/>
          <w:sz w:val="22"/>
          <w:rtl/>
        </w:rPr>
        <w:t>למיתחם</w:t>
      </w:r>
      <w:proofErr w:type="spellEnd"/>
      <w:r w:rsidRPr="00500AEF">
        <w:rPr>
          <w:rFonts w:eastAsia="Times New Roman"/>
          <w:caps/>
          <w:sz w:val="22"/>
          <w:rtl/>
        </w:rPr>
        <w:t xml:space="preserve"> העבודה. עבור מילוי תנאי זה לא ישולם לקבלן ועליו להתחשב בכך בעת מילוי הצעתו.</w:t>
      </w:r>
    </w:p>
    <w:p w14:paraId="30386AE8" w14:textId="77777777" w:rsidR="00215FAE" w:rsidRPr="00500AEF" w:rsidRDefault="00D97A7E" w:rsidP="00215FAE">
      <w:pPr>
        <w:ind w:left="1463" w:hanging="743"/>
        <w:jc w:val="both"/>
        <w:rPr>
          <w:rFonts w:eastAsia="Times New Roman"/>
          <w:caps/>
          <w:sz w:val="22"/>
          <w:rtl/>
        </w:rPr>
      </w:pPr>
      <w:r w:rsidRPr="00500AEF">
        <w:rPr>
          <w:rFonts w:eastAsia="Times New Roman" w:hint="cs"/>
          <w:caps/>
          <w:sz w:val="22"/>
          <w:rtl/>
        </w:rPr>
        <w:t xml:space="preserve">             </w:t>
      </w:r>
    </w:p>
    <w:p w14:paraId="7F6A1DF2" w14:textId="77777777" w:rsidR="00215FAE" w:rsidRPr="00500AEF" w:rsidRDefault="00D97A7E">
      <w:pPr>
        <w:numPr>
          <w:ilvl w:val="0"/>
          <w:numId w:val="73"/>
        </w:numPr>
        <w:ind w:left="1463" w:hanging="743"/>
        <w:jc w:val="both"/>
        <w:rPr>
          <w:rFonts w:eastAsia="Times New Roman"/>
          <w:caps/>
          <w:sz w:val="22"/>
        </w:rPr>
      </w:pPr>
      <w:r w:rsidRPr="00500AEF">
        <w:rPr>
          <w:rFonts w:eastAsia="Times New Roman"/>
          <w:caps/>
          <w:sz w:val="22"/>
          <w:rtl/>
        </w:rPr>
        <w:t xml:space="preserve">בגמר הפרויקט על הקבלן לדאוג לניקיון בכל מתחם </w:t>
      </w:r>
      <w:proofErr w:type="spellStart"/>
      <w:r w:rsidRPr="00500AEF">
        <w:rPr>
          <w:rFonts w:eastAsia="Times New Roman"/>
          <w:caps/>
          <w:sz w:val="22"/>
          <w:rtl/>
        </w:rPr>
        <w:t>העבודה,בשטחים</w:t>
      </w:r>
      <w:proofErr w:type="spellEnd"/>
      <w:r w:rsidRPr="00500AEF">
        <w:rPr>
          <w:rFonts w:eastAsia="Times New Roman"/>
          <w:caps/>
          <w:sz w:val="22"/>
          <w:rtl/>
        </w:rPr>
        <w:t xml:space="preserve"> הציבוריים ובכל דרכי הגישה </w:t>
      </w:r>
      <w:proofErr w:type="spellStart"/>
      <w:r w:rsidRPr="00500AEF">
        <w:rPr>
          <w:rFonts w:eastAsia="Times New Roman"/>
          <w:caps/>
          <w:sz w:val="22"/>
          <w:rtl/>
        </w:rPr>
        <w:t>למיתחם</w:t>
      </w:r>
      <w:proofErr w:type="spellEnd"/>
      <w:r w:rsidRPr="00500AEF">
        <w:rPr>
          <w:rFonts w:eastAsia="Times New Roman"/>
          <w:caps/>
          <w:sz w:val="22"/>
          <w:rtl/>
        </w:rPr>
        <w:t xml:space="preserve"> העבודה, בדרגה של חברת ניקיון כולל פוליש . מובהר בזאת במפורש כי על הקבלן להתחשב בתנאי שינוע החומרים והציוד למקום העבודה. </w:t>
      </w:r>
    </w:p>
    <w:p w14:paraId="250BBAB0" w14:textId="77777777" w:rsidR="00215FAE" w:rsidRPr="00500AEF" w:rsidRDefault="00215FAE" w:rsidP="00215FAE">
      <w:pPr>
        <w:spacing w:after="80" w:line="276" w:lineRule="auto"/>
        <w:ind w:left="720"/>
        <w:rPr>
          <w:rFonts w:cs="Arial"/>
          <w:caps/>
          <w:sz w:val="22"/>
          <w:szCs w:val="22"/>
          <w:rtl/>
        </w:rPr>
      </w:pPr>
    </w:p>
    <w:p w14:paraId="4E05A975" w14:textId="77777777" w:rsidR="00215FAE" w:rsidRPr="00500AEF" w:rsidRDefault="00D97A7E">
      <w:pPr>
        <w:numPr>
          <w:ilvl w:val="0"/>
          <w:numId w:val="73"/>
        </w:numPr>
        <w:ind w:left="1463" w:hanging="743"/>
        <w:jc w:val="both"/>
        <w:rPr>
          <w:rFonts w:eastAsia="Times New Roman"/>
          <w:caps/>
          <w:sz w:val="22"/>
          <w:rtl/>
        </w:rPr>
      </w:pPr>
      <w:r w:rsidRPr="00500AEF">
        <w:rPr>
          <w:rFonts w:eastAsia="Times New Roman"/>
          <w:caps/>
          <w:sz w:val="22"/>
          <w:rtl/>
        </w:rPr>
        <w:t xml:space="preserve">הקבלן מתחייב להישמע להוראות הנהלת </w:t>
      </w:r>
      <w:r w:rsidRPr="00500AEF">
        <w:rPr>
          <w:rFonts w:eastAsia="Times New Roman" w:hint="cs"/>
          <w:caps/>
          <w:sz w:val="22"/>
          <w:rtl/>
        </w:rPr>
        <w:t>בית החולים</w:t>
      </w:r>
      <w:r w:rsidRPr="00500AEF">
        <w:rPr>
          <w:rFonts w:eastAsia="Times New Roman"/>
          <w:caps/>
          <w:sz w:val="22"/>
          <w:rtl/>
        </w:rPr>
        <w:t xml:space="preserve"> ולשמור על נהלי העבודה של </w:t>
      </w:r>
      <w:r w:rsidRPr="00500AEF">
        <w:rPr>
          <w:rFonts w:eastAsia="Times New Roman" w:hint="cs"/>
          <w:caps/>
          <w:sz w:val="22"/>
          <w:rtl/>
        </w:rPr>
        <w:t>בית החולים</w:t>
      </w:r>
      <w:r w:rsidRPr="00500AEF">
        <w:rPr>
          <w:rFonts w:eastAsia="Times New Roman"/>
          <w:caps/>
          <w:sz w:val="22"/>
          <w:rtl/>
        </w:rPr>
        <w:t>.</w:t>
      </w:r>
    </w:p>
    <w:p w14:paraId="4A42DE32" w14:textId="77777777" w:rsidR="00215FAE" w:rsidRPr="00500AEF" w:rsidRDefault="00215FAE" w:rsidP="00215FAE">
      <w:pPr>
        <w:ind w:left="1463" w:hanging="743"/>
        <w:jc w:val="both"/>
        <w:rPr>
          <w:rFonts w:eastAsia="Times New Roman"/>
          <w:caps/>
          <w:sz w:val="22"/>
          <w:rtl/>
        </w:rPr>
      </w:pPr>
    </w:p>
    <w:p w14:paraId="02530533" w14:textId="77777777" w:rsidR="00215FAE" w:rsidRPr="00500AEF" w:rsidRDefault="00D97A7E" w:rsidP="00215FAE">
      <w:pPr>
        <w:ind w:left="1463" w:hanging="743"/>
        <w:jc w:val="both"/>
        <w:rPr>
          <w:rFonts w:eastAsia="Times New Roman"/>
          <w:caps/>
          <w:sz w:val="22"/>
        </w:rPr>
      </w:pPr>
      <w:r w:rsidRPr="00500AEF">
        <w:rPr>
          <w:rFonts w:eastAsia="Times New Roman"/>
          <w:caps/>
          <w:sz w:val="22"/>
          <w:rtl/>
        </w:rPr>
        <w:lastRenderedPageBreak/>
        <w:tab/>
        <w:t xml:space="preserve">מחירי היחידה כוללים גם ביצוע כל ההגנות </w:t>
      </w:r>
      <w:proofErr w:type="spellStart"/>
      <w:r w:rsidRPr="00500AEF">
        <w:rPr>
          <w:rFonts w:eastAsia="Times New Roman"/>
          <w:caps/>
          <w:sz w:val="22"/>
          <w:rtl/>
        </w:rPr>
        <w:t>הנידרשות</w:t>
      </w:r>
      <w:proofErr w:type="spellEnd"/>
      <w:r w:rsidRPr="00500AEF">
        <w:rPr>
          <w:rFonts w:eastAsia="Times New Roman"/>
          <w:caps/>
          <w:sz w:val="22"/>
          <w:rtl/>
        </w:rPr>
        <w:t xml:space="preserve"> על אלמנטים קיימים בכל מתחם </w:t>
      </w:r>
      <w:r w:rsidRPr="00500AEF">
        <w:rPr>
          <w:rFonts w:eastAsia="Times New Roman" w:hint="cs"/>
          <w:caps/>
          <w:sz w:val="22"/>
          <w:rtl/>
        </w:rPr>
        <w:t>העבודה, בשטחי</w:t>
      </w:r>
      <w:r w:rsidRPr="00500AEF">
        <w:rPr>
          <w:rFonts w:eastAsia="Times New Roman" w:hint="eastAsia"/>
          <w:caps/>
          <w:sz w:val="22"/>
          <w:rtl/>
        </w:rPr>
        <w:t>ם</w:t>
      </w:r>
      <w:r w:rsidRPr="00500AEF">
        <w:rPr>
          <w:rFonts w:eastAsia="Times New Roman"/>
          <w:caps/>
          <w:sz w:val="22"/>
          <w:rtl/>
        </w:rPr>
        <w:t xml:space="preserve"> הציבוריים ובכל דרכי הגישה למתחם </w:t>
      </w:r>
      <w:proofErr w:type="spellStart"/>
      <w:r w:rsidRPr="00500AEF">
        <w:rPr>
          <w:rFonts w:eastAsia="Times New Roman"/>
          <w:caps/>
          <w:sz w:val="22"/>
          <w:rtl/>
        </w:rPr>
        <w:t>העבודה,לרבות</w:t>
      </w:r>
      <w:proofErr w:type="spellEnd"/>
      <w:r w:rsidRPr="00500AEF">
        <w:rPr>
          <w:rFonts w:eastAsia="Times New Roman"/>
          <w:caps/>
          <w:sz w:val="22"/>
          <w:rtl/>
        </w:rPr>
        <w:t xml:space="preserve"> פרוק וסילוק ההגנות בגמר </w:t>
      </w:r>
      <w:proofErr w:type="spellStart"/>
      <w:r w:rsidRPr="00500AEF">
        <w:rPr>
          <w:rFonts w:eastAsia="Times New Roman"/>
          <w:caps/>
          <w:sz w:val="22"/>
          <w:rtl/>
        </w:rPr>
        <w:t>העבודה.כל</w:t>
      </w:r>
      <w:proofErr w:type="spellEnd"/>
      <w:r w:rsidRPr="00500AEF">
        <w:rPr>
          <w:rFonts w:eastAsia="Times New Roman"/>
          <w:caps/>
          <w:sz w:val="22"/>
          <w:rtl/>
        </w:rPr>
        <w:t xml:space="preserve"> פגיעה באלמנטים קיימים תתוקן על ידי הקבלן ועל חשבונו.</w:t>
      </w:r>
    </w:p>
    <w:p w14:paraId="45FB319F" w14:textId="77777777" w:rsidR="00215FAE" w:rsidRPr="00500AEF" w:rsidRDefault="00215FAE" w:rsidP="00215FAE">
      <w:pPr>
        <w:ind w:left="1080"/>
        <w:jc w:val="both"/>
        <w:rPr>
          <w:rFonts w:eastAsia="Times New Roman"/>
          <w:caps/>
          <w:sz w:val="22"/>
        </w:rPr>
      </w:pPr>
    </w:p>
    <w:p w14:paraId="50AB6E2A" w14:textId="77777777" w:rsidR="00215FAE" w:rsidRPr="00500AEF" w:rsidRDefault="00D97A7E">
      <w:pPr>
        <w:numPr>
          <w:ilvl w:val="0"/>
          <w:numId w:val="73"/>
        </w:numPr>
        <w:ind w:left="1463" w:hanging="743"/>
        <w:jc w:val="both"/>
        <w:rPr>
          <w:rFonts w:eastAsia="Times New Roman"/>
          <w:caps/>
          <w:sz w:val="22"/>
          <w:rtl/>
        </w:rPr>
      </w:pPr>
      <w:r w:rsidRPr="00500AEF">
        <w:rPr>
          <w:rFonts w:eastAsia="Times New Roman" w:hint="cs"/>
          <w:caps/>
          <w:sz w:val="22"/>
          <w:rtl/>
        </w:rPr>
        <w:t>מח</w:t>
      </w:r>
      <w:r w:rsidRPr="00500AEF">
        <w:rPr>
          <w:rFonts w:eastAsia="Times New Roman"/>
          <w:caps/>
          <w:sz w:val="22"/>
          <w:rtl/>
        </w:rPr>
        <w:t xml:space="preserve">ירי היחידה של כל העבודות </w:t>
      </w:r>
      <w:proofErr w:type="spellStart"/>
      <w:r w:rsidRPr="00500AEF">
        <w:rPr>
          <w:rFonts w:eastAsia="Times New Roman"/>
          <w:caps/>
          <w:sz w:val="22"/>
          <w:rtl/>
        </w:rPr>
        <w:t>בפרוייקט</w:t>
      </w:r>
      <w:proofErr w:type="spellEnd"/>
      <w:r w:rsidRPr="00500AEF">
        <w:rPr>
          <w:rFonts w:eastAsia="Times New Roman"/>
          <w:caps/>
          <w:sz w:val="22"/>
          <w:rtl/>
        </w:rPr>
        <w:t xml:space="preserve"> זה כוללים גם ביצוע העבודות במתחם </w:t>
      </w:r>
      <w:r w:rsidRPr="00500AEF">
        <w:rPr>
          <w:rFonts w:eastAsia="Times New Roman" w:hint="cs"/>
          <w:caps/>
          <w:sz w:val="22"/>
          <w:rtl/>
        </w:rPr>
        <w:t xml:space="preserve"> בית חולים קיים </w:t>
      </w:r>
      <w:r w:rsidRPr="00500AEF">
        <w:rPr>
          <w:rFonts w:eastAsia="Times New Roman"/>
          <w:caps/>
          <w:sz w:val="22"/>
          <w:rtl/>
        </w:rPr>
        <w:t xml:space="preserve"> </w:t>
      </w:r>
      <w:r w:rsidRPr="00500AEF">
        <w:rPr>
          <w:rFonts w:eastAsia="Times New Roman" w:hint="cs"/>
          <w:caps/>
          <w:sz w:val="22"/>
          <w:rtl/>
        </w:rPr>
        <w:t>ו</w:t>
      </w:r>
      <w:r w:rsidRPr="00500AEF">
        <w:rPr>
          <w:rFonts w:eastAsia="Times New Roman"/>
          <w:caps/>
          <w:sz w:val="22"/>
          <w:rtl/>
        </w:rPr>
        <w:t>פעיל, בשטחים מוגבלים, בתוך מבנה קיים, מעל מבנה קיים, בצמוד למבנה קיים, בין תקרות קיימות, לרבות נקיטת כל האמצעים לביצוע העבודות,</w:t>
      </w:r>
      <w:r w:rsidRPr="00500AEF">
        <w:rPr>
          <w:rFonts w:eastAsia="Times New Roman" w:hint="cs"/>
          <w:caps/>
          <w:sz w:val="22"/>
          <w:rtl/>
        </w:rPr>
        <w:t xml:space="preserve"> </w:t>
      </w:r>
      <w:r w:rsidRPr="00500AEF">
        <w:rPr>
          <w:rFonts w:eastAsia="Times New Roman"/>
          <w:caps/>
          <w:sz w:val="22"/>
          <w:rtl/>
        </w:rPr>
        <w:t>התארגנות מיוחדת,</w:t>
      </w:r>
      <w:r w:rsidRPr="00500AEF">
        <w:rPr>
          <w:rFonts w:eastAsia="Times New Roman" w:hint="cs"/>
          <w:caps/>
          <w:sz w:val="22"/>
          <w:rtl/>
        </w:rPr>
        <w:t xml:space="preserve"> </w:t>
      </w:r>
      <w:r w:rsidRPr="00500AEF">
        <w:rPr>
          <w:rFonts w:eastAsia="Times New Roman"/>
          <w:caps/>
          <w:sz w:val="22"/>
          <w:rtl/>
        </w:rPr>
        <w:t xml:space="preserve">ביצוע בשלבים, </w:t>
      </w:r>
      <w:proofErr w:type="spellStart"/>
      <w:r w:rsidRPr="00500AEF">
        <w:rPr>
          <w:rFonts w:eastAsia="Times New Roman"/>
          <w:caps/>
          <w:sz w:val="22"/>
          <w:rtl/>
        </w:rPr>
        <w:t>פיגומים,תמיכות</w:t>
      </w:r>
      <w:proofErr w:type="spellEnd"/>
      <w:r w:rsidRPr="00500AEF">
        <w:rPr>
          <w:rFonts w:eastAsia="Times New Roman"/>
          <w:caps/>
          <w:sz w:val="22"/>
          <w:rtl/>
        </w:rPr>
        <w:t xml:space="preserve"> זמניות,</w:t>
      </w:r>
      <w:r w:rsidRPr="00500AEF">
        <w:rPr>
          <w:rFonts w:eastAsia="Times New Roman" w:hint="cs"/>
          <w:caps/>
          <w:sz w:val="22"/>
          <w:rtl/>
        </w:rPr>
        <w:t xml:space="preserve"> </w:t>
      </w:r>
      <w:r w:rsidRPr="00500AEF">
        <w:rPr>
          <w:rFonts w:eastAsia="Times New Roman"/>
          <w:caps/>
          <w:sz w:val="22"/>
          <w:rtl/>
        </w:rPr>
        <w:t xml:space="preserve">אמצעי הרמה מכל </w:t>
      </w:r>
      <w:proofErr w:type="spellStart"/>
      <w:r w:rsidRPr="00500AEF">
        <w:rPr>
          <w:rFonts w:eastAsia="Times New Roman"/>
          <w:caps/>
          <w:sz w:val="22"/>
          <w:rtl/>
        </w:rPr>
        <w:t>סוג,ציוד</w:t>
      </w:r>
      <w:proofErr w:type="spellEnd"/>
      <w:r w:rsidRPr="00500AEF">
        <w:rPr>
          <w:rFonts w:eastAsia="Times New Roman"/>
          <w:caps/>
          <w:sz w:val="22"/>
          <w:rtl/>
        </w:rPr>
        <w:t xml:space="preserve"> מכל סוג, ביצוע בשלבים, התחברות והתאמה לקיים,</w:t>
      </w:r>
      <w:r w:rsidRPr="00500AEF">
        <w:rPr>
          <w:rFonts w:eastAsia="Times New Roman" w:hint="cs"/>
          <w:caps/>
          <w:sz w:val="22"/>
          <w:rtl/>
        </w:rPr>
        <w:t xml:space="preserve"> </w:t>
      </w:r>
      <w:r w:rsidRPr="00500AEF">
        <w:rPr>
          <w:rFonts w:eastAsia="Times New Roman"/>
          <w:caps/>
          <w:sz w:val="22"/>
          <w:rtl/>
        </w:rPr>
        <w:t>הגנות על הקיים,</w:t>
      </w:r>
      <w:r w:rsidRPr="00500AEF">
        <w:rPr>
          <w:rFonts w:eastAsia="Times New Roman" w:hint="cs"/>
          <w:caps/>
          <w:sz w:val="22"/>
          <w:rtl/>
        </w:rPr>
        <w:t xml:space="preserve"> </w:t>
      </w:r>
      <w:r w:rsidRPr="00500AEF">
        <w:rPr>
          <w:rFonts w:eastAsia="Times New Roman"/>
          <w:caps/>
          <w:sz w:val="22"/>
          <w:rtl/>
        </w:rPr>
        <w:t xml:space="preserve">חסימות </w:t>
      </w:r>
      <w:proofErr w:type="spellStart"/>
      <w:r w:rsidRPr="00500AEF">
        <w:rPr>
          <w:rFonts w:eastAsia="Times New Roman"/>
          <w:caps/>
          <w:sz w:val="22"/>
          <w:rtl/>
        </w:rPr>
        <w:t>כבישים,תיאום</w:t>
      </w:r>
      <w:proofErr w:type="spellEnd"/>
      <w:r w:rsidRPr="00500AEF">
        <w:rPr>
          <w:rFonts w:eastAsia="Times New Roman"/>
          <w:caps/>
          <w:sz w:val="22"/>
          <w:rtl/>
        </w:rPr>
        <w:t xml:space="preserve"> עם כל הרשויות,</w:t>
      </w:r>
      <w:r w:rsidRPr="00500AEF">
        <w:rPr>
          <w:rFonts w:eastAsia="Times New Roman" w:hint="cs"/>
          <w:caps/>
          <w:sz w:val="22"/>
          <w:rtl/>
        </w:rPr>
        <w:t xml:space="preserve"> </w:t>
      </w:r>
      <w:r w:rsidRPr="00500AEF">
        <w:rPr>
          <w:rFonts w:eastAsia="Times New Roman"/>
          <w:caps/>
          <w:sz w:val="22"/>
          <w:rtl/>
        </w:rPr>
        <w:t xml:space="preserve">כל פעולה או פעילות </w:t>
      </w:r>
      <w:proofErr w:type="spellStart"/>
      <w:r w:rsidRPr="00500AEF">
        <w:rPr>
          <w:rFonts w:eastAsia="Times New Roman"/>
          <w:caps/>
          <w:sz w:val="22"/>
          <w:rtl/>
        </w:rPr>
        <w:t>נידרשת</w:t>
      </w:r>
      <w:proofErr w:type="spellEnd"/>
      <w:r w:rsidRPr="00500AEF">
        <w:rPr>
          <w:rFonts w:eastAsia="Times New Roman"/>
          <w:caps/>
          <w:sz w:val="22"/>
          <w:rtl/>
        </w:rPr>
        <w:t xml:space="preserve"> וכל הנדרש לביצוע מושלם.</w:t>
      </w:r>
    </w:p>
    <w:p w14:paraId="5BAE2416" w14:textId="77777777" w:rsidR="00215FAE" w:rsidRPr="00500AEF" w:rsidRDefault="00215FAE" w:rsidP="00215FAE">
      <w:pPr>
        <w:ind w:left="1440" w:hanging="720"/>
        <w:jc w:val="both"/>
        <w:rPr>
          <w:rFonts w:eastAsia="Times New Roman"/>
          <w:caps/>
          <w:sz w:val="22"/>
          <w:rtl/>
        </w:rPr>
      </w:pPr>
    </w:p>
    <w:p w14:paraId="42AB503C"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u w:val="single"/>
          <w:rtl/>
        </w:rPr>
      </w:pPr>
      <w:r w:rsidRPr="00500AEF">
        <w:rPr>
          <w:rFonts w:ascii="Times New Roman" w:eastAsia="Times New Roman" w:hAnsi="Times New Roman"/>
          <w:b/>
          <w:bCs/>
          <w:caps/>
          <w:sz w:val="22"/>
          <w:u w:val="single"/>
          <w:rtl/>
        </w:rPr>
        <w:t>תכולת פרק 00 "מוקדמות" במסמך ג'</w:t>
      </w:r>
    </w:p>
    <w:p w14:paraId="4131EB62"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כל הסעיפים מתוך הפרק 00 -מוקדמות של מסמך ג' (המפרט הכללי) מחייבים מכרז/חוזה זה למעט סעיף </w:t>
      </w:r>
      <w:r w:rsidRPr="00500AEF">
        <w:rPr>
          <w:rFonts w:ascii="Times New Roman" w:eastAsia="Times New Roman" w:hAnsi="Times New Roman" w:hint="cs"/>
          <w:caps/>
          <w:sz w:val="22"/>
          <w:rtl/>
        </w:rPr>
        <w:t xml:space="preserve"> 00.09 </w:t>
      </w:r>
      <w:r w:rsidRPr="00500AEF">
        <w:rPr>
          <w:rFonts w:ascii="Times New Roman" w:eastAsia="Times New Roman" w:hAnsi="Times New Roman"/>
          <w:caps/>
          <w:sz w:val="22"/>
          <w:rtl/>
        </w:rPr>
        <w:t xml:space="preserve"> (מדידת </w:t>
      </w:r>
      <w:proofErr w:type="spellStart"/>
      <w:r w:rsidRPr="00500AEF">
        <w:rPr>
          <w:rFonts w:ascii="Times New Roman" w:eastAsia="Times New Roman" w:hAnsi="Times New Roman"/>
          <w:caps/>
          <w:sz w:val="22"/>
          <w:rtl/>
        </w:rPr>
        <w:t>פאושל</w:t>
      </w:r>
      <w:proofErr w:type="spellEnd"/>
      <w:r w:rsidRPr="00500AEF">
        <w:rPr>
          <w:rFonts w:ascii="Times New Roman" w:eastAsia="Times New Roman" w:hAnsi="Times New Roman"/>
          <w:caps/>
          <w:sz w:val="22"/>
          <w:rtl/>
        </w:rPr>
        <w:t xml:space="preserve">). </w:t>
      </w:r>
    </w:p>
    <w:p w14:paraId="331FE36C"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מטרת מסמך זה לפרט את התנאים המיוחדים המתייחסים לעבודה זו, השונים או המנוגדים או המשלימים את האמור בפרק 00 של מסמך ג'.</w:t>
      </w:r>
    </w:p>
    <w:p w14:paraId="69647163" w14:textId="77777777" w:rsidR="00215FAE" w:rsidRPr="00500AEF" w:rsidRDefault="00215FAE" w:rsidP="00215FAE">
      <w:pPr>
        <w:jc w:val="both"/>
        <w:rPr>
          <w:rFonts w:ascii="Times New Roman" w:eastAsia="Times New Roman" w:hAnsi="Times New Roman"/>
          <w:caps/>
          <w:sz w:val="22"/>
          <w:rtl/>
        </w:rPr>
      </w:pPr>
    </w:p>
    <w:p w14:paraId="4D5EC3EC"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r w:rsidRPr="00500AEF">
        <w:rPr>
          <w:rFonts w:ascii="Times New Roman" w:eastAsia="Times New Roman" w:hAnsi="Times New Roman"/>
          <w:b/>
          <w:bCs/>
          <w:caps/>
          <w:sz w:val="22"/>
          <w:u w:val="single"/>
          <w:rtl/>
        </w:rPr>
        <w:t>תקופת ביצוע</w:t>
      </w:r>
    </w:p>
    <w:p w14:paraId="478F1039"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הקבלן יסיים את העבודה לאחר</w:t>
      </w:r>
      <w:r w:rsidRPr="00500AEF">
        <w:rPr>
          <w:rFonts w:ascii="Times New Roman" w:eastAsia="Times New Roman" w:hAnsi="Times New Roman" w:hint="cs"/>
          <w:caps/>
          <w:sz w:val="22"/>
          <w:rtl/>
        </w:rPr>
        <w:t xml:space="preserve"> 4 </w:t>
      </w:r>
      <w:r w:rsidRPr="00500AEF">
        <w:rPr>
          <w:rFonts w:ascii="Times New Roman" w:eastAsia="Times New Roman" w:hAnsi="Times New Roman"/>
          <w:caps/>
          <w:sz w:val="22"/>
          <w:rtl/>
        </w:rPr>
        <w:t>חודשים מיום קבלת "צו התחלת עבודה" על ידי המזמין</w:t>
      </w:r>
      <w:r w:rsidRPr="00500AEF">
        <w:rPr>
          <w:rFonts w:ascii="Times New Roman" w:eastAsia="Times New Roman" w:hAnsi="Times New Roman" w:hint="cs"/>
          <w:caps/>
          <w:sz w:val="22"/>
          <w:rtl/>
        </w:rPr>
        <w:t xml:space="preserve"> </w:t>
      </w:r>
      <w:r w:rsidRPr="00500AEF">
        <w:rPr>
          <w:rFonts w:ascii="Times New Roman" w:eastAsia="Times New Roman" w:hAnsi="Times New Roman"/>
          <w:caps/>
          <w:sz w:val="22"/>
          <w:rtl/>
        </w:rPr>
        <w:t>אלא אם כן יסוכם אחרת, בכתב עם הקבלן.</w:t>
      </w:r>
    </w:p>
    <w:p w14:paraId="566E2C3A" w14:textId="77777777" w:rsidR="00215FAE" w:rsidRPr="00500AEF" w:rsidRDefault="00215FAE" w:rsidP="00215FAE">
      <w:pPr>
        <w:ind w:left="720" w:hanging="720"/>
        <w:jc w:val="both"/>
        <w:rPr>
          <w:rFonts w:ascii="Times New Roman" w:eastAsia="Times New Roman" w:hAnsi="Times New Roman"/>
          <w:caps/>
          <w:sz w:val="22"/>
          <w:rtl/>
        </w:rPr>
      </w:pPr>
    </w:p>
    <w:p w14:paraId="5BA39EE3"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אחריות</w:t>
      </w:r>
    </w:p>
    <w:p w14:paraId="2F1340EF" w14:textId="77777777" w:rsidR="00215FAE" w:rsidRPr="00500AEF" w:rsidRDefault="00215FAE" w:rsidP="00215FAE">
      <w:pPr>
        <w:ind w:left="1440" w:hanging="720"/>
        <w:jc w:val="both"/>
        <w:rPr>
          <w:rFonts w:ascii="Times New Roman" w:eastAsia="Times New Roman" w:hAnsi="Times New Roman"/>
          <w:caps/>
          <w:sz w:val="22"/>
          <w:rtl/>
        </w:rPr>
      </w:pPr>
    </w:p>
    <w:p w14:paraId="10AEDBD5"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א.</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הקבלן מצהיר בזאת שביקר באתר המיועד לביצוע הפרויקט, בדק את תנאי המקום והקרקע לרבות את הצורה והמידות של המבנה המוצע, דרכי הגישה </w:t>
      </w:r>
      <w:proofErr w:type="spellStart"/>
      <w:r w:rsidRPr="00500AEF">
        <w:rPr>
          <w:rFonts w:ascii="Times New Roman" w:eastAsia="Times New Roman" w:hAnsi="Times New Roman"/>
          <w:caps/>
          <w:sz w:val="22"/>
          <w:rtl/>
        </w:rPr>
        <w:t>וכו</w:t>
      </w:r>
      <w:proofErr w:type="spellEnd"/>
      <w:r w:rsidRPr="00500AEF">
        <w:rPr>
          <w:rFonts w:ascii="Times New Roman" w:eastAsia="Times New Roman" w:hAnsi="Times New Roman"/>
          <w:caps/>
          <w:sz w:val="22"/>
          <w:rtl/>
        </w:rPr>
        <w:t xml:space="preserve">', קרא ולמד את מסמכי המכרז/חוזה הזה, לרבות </w:t>
      </w:r>
      <w:proofErr w:type="spellStart"/>
      <w:r w:rsidRPr="00500AEF">
        <w:rPr>
          <w:rFonts w:ascii="Times New Roman" w:eastAsia="Times New Roman" w:hAnsi="Times New Roman"/>
          <w:caps/>
          <w:sz w:val="22"/>
          <w:rtl/>
        </w:rPr>
        <w:t>התכניות</w:t>
      </w:r>
      <w:proofErr w:type="spellEnd"/>
      <w:r w:rsidRPr="00500AEF">
        <w:rPr>
          <w:rFonts w:ascii="Times New Roman" w:eastAsia="Times New Roman" w:hAnsi="Times New Roman"/>
          <w:caps/>
          <w:sz w:val="22"/>
          <w:rtl/>
        </w:rPr>
        <w:t xml:space="preserve"> הנלוות ושאין לו ולא תהיה לו כל תביעה שהיא בגין קשיי עבודה הנובעים מתנאי המקום ומהאילוצים שהוזכרו לעיל. </w:t>
      </w:r>
    </w:p>
    <w:p w14:paraId="1F34270A"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p>
    <w:p w14:paraId="2ECA6800"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ב.</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רואים את הקבלן כאדם היודע את מטרת העבודה, כי הוא מומחה ובעל ניסיון בביצוע עבודות מסוג זה וכי בדק ובחן באופן קפדני את </w:t>
      </w:r>
      <w:proofErr w:type="spellStart"/>
      <w:r w:rsidRPr="00500AEF">
        <w:rPr>
          <w:rFonts w:ascii="Times New Roman" w:eastAsia="Times New Roman" w:hAnsi="Times New Roman"/>
          <w:caps/>
          <w:sz w:val="22"/>
          <w:rtl/>
        </w:rPr>
        <w:t>התכניות</w:t>
      </w:r>
      <w:proofErr w:type="spellEnd"/>
      <w:r w:rsidRPr="00500AEF">
        <w:rPr>
          <w:rFonts w:ascii="Times New Roman" w:eastAsia="Times New Roman" w:hAnsi="Times New Roman"/>
          <w:caps/>
          <w:sz w:val="22"/>
          <w:rtl/>
        </w:rPr>
        <w:t>, המפרטים, סוגי חומרים וכל יתר הדרישות למיניהם של עבודה זו וכי הוא בקיא בהם ובתנאי העבודה המיוחדים לשטח בו תבוצע העבודה.</w:t>
      </w:r>
    </w:p>
    <w:p w14:paraId="260498C6"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לפיכך רואים את הקבלן כאחראי לפעולה התקינה ולשלמותם של המתקנים המבוצעים על ידו ועליו להפנות את תשומת לבו של המפקח בכל פרט </w:t>
      </w:r>
      <w:proofErr w:type="spellStart"/>
      <w:r w:rsidRPr="00500AEF">
        <w:rPr>
          <w:rFonts w:ascii="Times New Roman" w:eastAsia="Times New Roman" w:hAnsi="Times New Roman"/>
          <w:caps/>
          <w:sz w:val="22"/>
          <w:rtl/>
        </w:rPr>
        <w:t>בתכניות</w:t>
      </w:r>
      <w:proofErr w:type="spellEnd"/>
      <w:r w:rsidRPr="00500AEF">
        <w:rPr>
          <w:rFonts w:ascii="Times New Roman" w:eastAsia="Times New Roman" w:hAnsi="Times New Roman"/>
          <w:caps/>
          <w:sz w:val="22"/>
          <w:rtl/>
        </w:rPr>
        <w:t xml:space="preserve">, טעות בתכנון, אי התאמה במידות </w:t>
      </w:r>
      <w:proofErr w:type="spellStart"/>
      <w:r w:rsidRPr="00500AEF">
        <w:rPr>
          <w:rFonts w:ascii="Times New Roman" w:eastAsia="Times New Roman" w:hAnsi="Times New Roman"/>
          <w:caps/>
          <w:sz w:val="22"/>
          <w:rtl/>
        </w:rPr>
        <w:t>וכו</w:t>
      </w:r>
      <w:proofErr w:type="spellEnd"/>
      <w:r w:rsidRPr="00500AEF">
        <w:rPr>
          <w:rFonts w:ascii="Times New Roman" w:eastAsia="Times New Roman" w:hAnsi="Times New Roman"/>
          <w:caps/>
          <w:sz w:val="22"/>
          <w:rtl/>
        </w:rPr>
        <w:t>', אשר עלולים לגרום לדעתו לכך שהמתקנים לא יפעלו כראוי, זאת בפרק הזמן שהוקצב לו, דהיינו 14 יום ממועד החתימה על החוזה עם המזמין. לא עשה כך, רואים אותו כאחראי בלעדי, ועליו לשאת בכל האחריות הכספית והאחרת.</w:t>
      </w:r>
    </w:p>
    <w:p w14:paraId="1965B66E" w14:textId="77777777" w:rsidR="00215FAE" w:rsidRPr="00500AEF" w:rsidRDefault="00215FAE" w:rsidP="00215FAE">
      <w:pPr>
        <w:ind w:left="1440" w:hanging="720"/>
        <w:jc w:val="both"/>
        <w:rPr>
          <w:rFonts w:ascii="Times New Roman" w:eastAsia="Times New Roman" w:hAnsi="Times New Roman"/>
          <w:caps/>
          <w:sz w:val="22"/>
          <w:rtl/>
        </w:rPr>
      </w:pPr>
    </w:p>
    <w:p w14:paraId="6E144CE9"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ג.</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רואים את הקבלן כאילו </w:t>
      </w:r>
      <w:r w:rsidRPr="00500AEF">
        <w:rPr>
          <w:rFonts w:ascii="Times New Roman" w:eastAsia="Times New Roman" w:hAnsi="Times New Roman" w:hint="cs"/>
          <w:caps/>
          <w:sz w:val="22"/>
          <w:rtl/>
        </w:rPr>
        <w:t xml:space="preserve">כלל בהצעתו </w:t>
      </w:r>
      <w:r w:rsidRPr="00500AEF">
        <w:rPr>
          <w:rFonts w:ascii="Times New Roman" w:eastAsia="Times New Roman" w:hAnsi="Times New Roman"/>
          <w:caps/>
          <w:sz w:val="22"/>
          <w:rtl/>
        </w:rPr>
        <w:t>ה</w:t>
      </w:r>
      <w:r w:rsidRPr="00500AEF">
        <w:rPr>
          <w:rFonts w:ascii="Times New Roman" w:eastAsia="Times New Roman" w:hAnsi="Times New Roman" w:hint="cs"/>
          <w:caps/>
          <w:sz w:val="22"/>
          <w:rtl/>
        </w:rPr>
        <w:t>וצאות</w:t>
      </w:r>
      <w:r w:rsidRPr="00500AEF">
        <w:rPr>
          <w:rFonts w:ascii="Times New Roman" w:eastAsia="Times New Roman" w:hAnsi="Times New Roman"/>
          <w:caps/>
          <w:sz w:val="22"/>
          <w:rtl/>
        </w:rPr>
        <w:t xml:space="preserve"> כתוצאה מהפר</w:t>
      </w:r>
      <w:r w:rsidRPr="00500AEF">
        <w:rPr>
          <w:rFonts w:ascii="Times New Roman" w:eastAsia="Times New Roman" w:hAnsi="Times New Roman" w:hint="cs"/>
          <w:caps/>
          <w:sz w:val="22"/>
          <w:rtl/>
        </w:rPr>
        <w:t>ע</w:t>
      </w:r>
      <w:r w:rsidRPr="00500AEF">
        <w:rPr>
          <w:rFonts w:ascii="Times New Roman" w:eastAsia="Times New Roman" w:hAnsi="Times New Roman"/>
          <w:caps/>
          <w:sz w:val="22"/>
          <w:rtl/>
        </w:rPr>
        <w:t>ות בלתי נראות מראש, משבירת צינורות או מתקנים אחרים קיימים, מהעובדה כי טיב הקרקע אינו כטיב שהונח בטרם החלה עבודה, כתוצאה ממזג אויר, כתוצאה מפעולת צד שלישי או מכל סיבה אחרת</w:t>
      </w:r>
      <w:r w:rsidRPr="00500AEF">
        <w:rPr>
          <w:rFonts w:ascii="Times New Roman" w:eastAsia="Times New Roman" w:hAnsi="Times New Roman" w:hint="cs"/>
          <w:caps/>
          <w:sz w:val="22"/>
          <w:rtl/>
        </w:rPr>
        <w:t>.</w:t>
      </w:r>
      <w:r w:rsidRPr="00500AEF">
        <w:rPr>
          <w:rFonts w:ascii="Times New Roman" w:eastAsia="Times New Roman" w:hAnsi="Times New Roman"/>
          <w:caps/>
          <w:sz w:val="22"/>
          <w:rtl/>
        </w:rPr>
        <w:t xml:space="preserve"> </w:t>
      </w:r>
      <w:r w:rsidRPr="00500AEF">
        <w:rPr>
          <w:rFonts w:ascii="Times New Roman" w:eastAsia="Times New Roman" w:hAnsi="Times New Roman" w:hint="cs"/>
          <w:caps/>
          <w:sz w:val="22"/>
          <w:rtl/>
        </w:rPr>
        <w:t>הקבלן לא יקבל כל תמורה שהיא עבור הוצאות אלו.</w:t>
      </w:r>
    </w:p>
    <w:p w14:paraId="1BD77444" w14:textId="77777777" w:rsidR="00215FAE" w:rsidRPr="00500AEF" w:rsidRDefault="00215FAE" w:rsidP="00215FAE">
      <w:pPr>
        <w:ind w:left="1440" w:hanging="720"/>
        <w:jc w:val="both"/>
        <w:rPr>
          <w:rFonts w:ascii="Times New Roman" w:eastAsia="Times New Roman" w:hAnsi="Times New Roman"/>
          <w:caps/>
          <w:sz w:val="22"/>
          <w:rtl/>
        </w:rPr>
      </w:pPr>
    </w:p>
    <w:p w14:paraId="339424A7"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ד.</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הקבלן מתחייב לתקן, להחליף ולהחזיר למקומו, על חשבונו</w:t>
      </w:r>
      <w:r w:rsidRPr="00500AEF">
        <w:rPr>
          <w:rFonts w:ascii="Times New Roman" w:eastAsia="Times New Roman" w:hAnsi="Times New Roman" w:hint="cs"/>
          <w:caps/>
          <w:sz w:val="22"/>
          <w:rtl/>
        </w:rPr>
        <w:t>,</w:t>
      </w:r>
      <w:r w:rsidRPr="00500AEF">
        <w:rPr>
          <w:rFonts w:ascii="Times New Roman" w:eastAsia="Times New Roman" w:hAnsi="Times New Roman"/>
          <w:caps/>
          <w:sz w:val="22"/>
          <w:rtl/>
        </w:rPr>
        <w:t xml:space="preserve"> ובאופן </w:t>
      </w:r>
      <w:proofErr w:type="spellStart"/>
      <w:r w:rsidRPr="00500AEF">
        <w:rPr>
          <w:rFonts w:ascii="Times New Roman" w:eastAsia="Times New Roman" w:hAnsi="Times New Roman"/>
          <w:caps/>
          <w:sz w:val="22"/>
          <w:rtl/>
        </w:rPr>
        <w:t>מיידי</w:t>
      </w:r>
      <w:proofErr w:type="spellEnd"/>
      <w:r w:rsidRPr="00500AEF">
        <w:rPr>
          <w:rFonts w:ascii="Times New Roman" w:eastAsia="Times New Roman" w:hAnsi="Times New Roman" w:hint="cs"/>
          <w:caps/>
          <w:sz w:val="22"/>
          <w:rtl/>
        </w:rPr>
        <w:t xml:space="preserve">, לפי </w:t>
      </w:r>
      <w:r w:rsidRPr="00500AEF">
        <w:rPr>
          <w:rFonts w:ascii="Times New Roman" w:eastAsia="Times New Roman" w:hAnsi="Times New Roman"/>
          <w:caps/>
          <w:sz w:val="22"/>
          <w:rtl/>
        </w:rPr>
        <w:t xml:space="preserve">דרישת המפקח, כל נזק שנגרם בגלל שגיאה בעבודה ואי מילוי הוראות המפקח, שימוש בחומר בלתי מתאים או </w:t>
      </w:r>
      <w:r w:rsidRPr="00500AEF">
        <w:rPr>
          <w:rFonts w:ascii="Times New Roman" w:eastAsia="Times New Roman" w:hAnsi="Times New Roman" w:hint="cs"/>
          <w:caps/>
          <w:sz w:val="22"/>
          <w:rtl/>
        </w:rPr>
        <w:t xml:space="preserve">בטיב </w:t>
      </w:r>
      <w:r w:rsidRPr="00500AEF">
        <w:rPr>
          <w:rFonts w:ascii="Times New Roman" w:eastAsia="Times New Roman" w:hAnsi="Times New Roman"/>
          <w:caps/>
          <w:sz w:val="22"/>
          <w:rtl/>
        </w:rPr>
        <w:t xml:space="preserve">גרוע, ביצוע העבודה שלא בהתאם לחוזה, </w:t>
      </w:r>
      <w:proofErr w:type="spellStart"/>
      <w:r w:rsidRPr="00500AEF">
        <w:rPr>
          <w:rFonts w:ascii="Times New Roman" w:eastAsia="Times New Roman" w:hAnsi="Times New Roman"/>
          <w:caps/>
          <w:sz w:val="22"/>
          <w:rtl/>
        </w:rPr>
        <w:t>לתכניות</w:t>
      </w:r>
      <w:proofErr w:type="spellEnd"/>
      <w:r w:rsidRPr="00500AEF">
        <w:rPr>
          <w:rFonts w:ascii="Times New Roman" w:eastAsia="Times New Roman" w:hAnsi="Times New Roman"/>
          <w:caps/>
          <w:sz w:val="22"/>
          <w:rtl/>
        </w:rPr>
        <w:t xml:space="preserve"> ולמפרט, או כל </w:t>
      </w:r>
      <w:r w:rsidRPr="00500AEF">
        <w:rPr>
          <w:rFonts w:ascii="Times New Roman" w:eastAsia="Times New Roman" w:hAnsi="Times New Roman" w:hint="cs"/>
          <w:caps/>
          <w:sz w:val="22"/>
          <w:rtl/>
        </w:rPr>
        <w:t>תקל</w:t>
      </w:r>
      <w:r w:rsidRPr="00500AEF">
        <w:rPr>
          <w:rFonts w:ascii="Times New Roman" w:eastAsia="Times New Roman" w:hAnsi="Times New Roman"/>
          <w:caps/>
          <w:sz w:val="22"/>
          <w:rtl/>
        </w:rPr>
        <w:t>ה אחרת שהמפקח מצא את הקבלן אחראי לה, בתנאי שהמזמין יודיע על הנזק במהלך הביצוע או תוך תקופת האחריות והבדק. דעתו של המפקח תקבע סופית את מידת אחריותו של הקבלן. על הקבלן לבצע תיקונים אלה תוך זמן מתקבל על הדעת שי</w:t>
      </w:r>
      <w:r w:rsidRPr="00500AEF">
        <w:rPr>
          <w:rFonts w:ascii="Times New Roman" w:eastAsia="Times New Roman" w:hAnsi="Times New Roman" w:hint="cs"/>
          <w:caps/>
          <w:sz w:val="22"/>
          <w:rtl/>
        </w:rPr>
        <w:t xml:space="preserve">וקצב </w:t>
      </w:r>
      <w:r w:rsidRPr="00500AEF">
        <w:rPr>
          <w:rFonts w:ascii="Times New Roman" w:eastAsia="Times New Roman" w:hAnsi="Times New Roman"/>
          <w:caps/>
          <w:sz w:val="22"/>
          <w:rtl/>
        </w:rPr>
        <w:t>לו ע"י המפקח. באם לא ימלא הקבלן אחרי דרישה זאת, הרשות בידי המזמין לבצע את התיקון בעצמו או ע"י קבלן אחר, על חשבון הקבלן</w:t>
      </w:r>
      <w:r w:rsidRPr="00500AEF">
        <w:rPr>
          <w:rFonts w:ascii="Times New Roman" w:eastAsia="Times New Roman" w:hAnsi="Times New Roman" w:hint="cs"/>
          <w:caps/>
          <w:sz w:val="22"/>
          <w:rtl/>
        </w:rPr>
        <w:t>.</w:t>
      </w:r>
    </w:p>
    <w:p w14:paraId="554EED3D"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lastRenderedPageBreak/>
        <w:tab/>
      </w:r>
      <w:r w:rsidRPr="00500AEF">
        <w:rPr>
          <w:rFonts w:ascii="Times New Roman" w:eastAsia="Times New Roman" w:hAnsi="Times New Roman"/>
          <w:caps/>
          <w:sz w:val="22"/>
          <w:rtl/>
        </w:rPr>
        <w:t>המזמין רשאי לחייב את הקבלן בכל ההוצאות שיהיו לו וההפסדים שנגרמו לו או לנכות מסכום כלשהו אשר הוא חייב לקבלן, או להפעיל את הערבות המתאימה שניתנה לו ע"י הקבלן.</w:t>
      </w:r>
    </w:p>
    <w:p w14:paraId="4FF01D71" w14:textId="77777777" w:rsidR="00215FAE" w:rsidRPr="00500AEF" w:rsidRDefault="00215FAE" w:rsidP="00215FAE">
      <w:pPr>
        <w:ind w:left="1440" w:hanging="720"/>
        <w:jc w:val="both"/>
        <w:rPr>
          <w:rFonts w:ascii="Times New Roman" w:eastAsia="Times New Roman" w:hAnsi="Times New Roman"/>
          <w:caps/>
          <w:rtl/>
        </w:rPr>
      </w:pPr>
    </w:p>
    <w:p w14:paraId="49A6618D" w14:textId="77777777" w:rsidR="00215FAE" w:rsidRPr="00500AEF" w:rsidRDefault="00D97A7E" w:rsidP="00215FAE">
      <w:pPr>
        <w:ind w:left="1440" w:hanging="720"/>
        <w:jc w:val="both"/>
        <w:rPr>
          <w:rFonts w:ascii="Times New Roman" w:eastAsia="Times New Roman" w:hAnsi="Times New Roman"/>
          <w:caps/>
          <w:rtl/>
        </w:rPr>
      </w:pPr>
      <w:r w:rsidRPr="00500AEF">
        <w:rPr>
          <w:rFonts w:ascii="Times New Roman" w:eastAsia="Times New Roman" w:hAnsi="Times New Roman" w:hint="cs"/>
          <w:caps/>
          <w:rtl/>
        </w:rPr>
        <w:t>ה.</w:t>
      </w:r>
      <w:r w:rsidRPr="00500AEF">
        <w:rPr>
          <w:rFonts w:ascii="Times New Roman" w:eastAsia="Times New Roman" w:hAnsi="Times New Roman" w:hint="cs"/>
          <w:caps/>
          <w:rtl/>
        </w:rPr>
        <w:tab/>
      </w:r>
      <w:r w:rsidRPr="00500AEF">
        <w:rPr>
          <w:rFonts w:ascii="Times New Roman" w:eastAsia="Times New Roman" w:hAnsi="Times New Roman"/>
          <w:caps/>
          <w:rtl/>
        </w:rPr>
        <w:t>הקבלן לא יקבל כל תמורה נוספת בגין כל האמור בסעיף זה.</w:t>
      </w:r>
    </w:p>
    <w:p w14:paraId="0EF92E79" w14:textId="77777777" w:rsidR="00215FAE" w:rsidRPr="00500AEF" w:rsidRDefault="00215FAE" w:rsidP="00215FAE">
      <w:pPr>
        <w:ind w:left="720" w:hanging="720"/>
        <w:jc w:val="both"/>
        <w:rPr>
          <w:rFonts w:ascii="Times New Roman" w:eastAsia="Times New Roman" w:hAnsi="Times New Roman"/>
          <w:caps/>
          <w:rtl/>
        </w:rPr>
      </w:pPr>
    </w:p>
    <w:p w14:paraId="0878A00B"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u w:val="single"/>
          <w:rtl/>
        </w:rPr>
      </w:pPr>
      <w:r w:rsidRPr="00500AEF">
        <w:rPr>
          <w:rFonts w:ascii="Times New Roman" w:eastAsia="Times New Roman" w:hAnsi="Times New Roman" w:hint="cs"/>
          <w:b/>
          <w:bCs/>
          <w:caps/>
          <w:u w:val="single"/>
          <w:rtl/>
        </w:rPr>
        <w:t>אתר ההתארגנות ו</w:t>
      </w:r>
      <w:r w:rsidRPr="00500AEF">
        <w:rPr>
          <w:rFonts w:ascii="Times New Roman" w:eastAsia="Times New Roman" w:hAnsi="Times New Roman"/>
          <w:b/>
          <w:bCs/>
          <w:caps/>
          <w:u w:val="single"/>
          <w:rtl/>
        </w:rPr>
        <w:t>ארגון האתר</w:t>
      </w:r>
    </w:p>
    <w:p w14:paraId="16A06F6F" w14:textId="77777777" w:rsidR="00215FAE" w:rsidRPr="00500AEF" w:rsidRDefault="00215FAE" w:rsidP="00215FAE">
      <w:pPr>
        <w:keepNext/>
        <w:tabs>
          <w:tab w:val="left" w:pos="573"/>
        </w:tabs>
        <w:overflowPunct w:val="0"/>
        <w:autoSpaceDE w:val="0"/>
        <w:autoSpaceDN w:val="0"/>
        <w:adjustRightInd w:val="0"/>
        <w:ind w:left="573"/>
        <w:jc w:val="both"/>
        <w:textAlignment w:val="baseline"/>
        <w:outlineLvl w:val="5"/>
        <w:rPr>
          <w:rFonts w:ascii="Times New Roman" w:eastAsia="Times New Roman" w:hAnsi="Times New Roman"/>
          <w:b/>
          <w:bCs/>
          <w:caps/>
          <w:u w:val="single"/>
          <w:rtl/>
          <w:lang w:eastAsia="he-IL"/>
        </w:rPr>
      </w:pPr>
    </w:p>
    <w:p w14:paraId="23DFB9F6" w14:textId="77777777" w:rsidR="00215FAE" w:rsidRPr="00500AEF" w:rsidRDefault="00D97A7E" w:rsidP="00215FAE">
      <w:pPr>
        <w:ind w:left="1440" w:hanging="720"/>
        <w:jc w:val="both"/>
        <w:rPr>
          <w:rFonts w:ascii="Times New Roman" w:eastAsia="Times New Roman" w:hAnsi="Times New Roman"/>
          <w:caps/>
          <w:rtl/>
        </w:rPr>
      </w:pPr>
      <w:r w:rsidRPr="00500AEF">
        <w:rPr>
          <w:rFonts w:ascii="Times New Roman" w:eastAsia="Times New Roman" w:hAnsi="Times New Roman" w:hint="cs"/>
          <w:caps/>
          <w:rtl/>
        </w:rPr>
        <w:t>א.</w:t>
      </w:r>
      <w:r w:rsidRPr="00500AEF">
        <w:rPr>
          <w:rFonts w:ascii="Times New Roman" w:eastAsia="Times New Roman" w:hAnsi="Times New Roman" w:hint="cs"/>
          <w:caps/>
          <w:rtl/>
        </w:rPr>
        <w:tab/>
        <w:t>תחום העבודה וההתארגנות יוגדרו לקבלן לפני תחילת העבודה.</w:t>
      </w:r>
    </w:p>
    <w:p w14:paraId="58EDD487" w14:textId="77777777" w:rsidR="00215FAE" w:rsidRPr="00500AEF" w:rsidRDefault="00215FAE" w:rsidP="00215FAE">
      <w:pPr>
        <w:ind w:left="1440" w:hanging="720"/>
        <w:jc w:val="both"/>
        <w:rPr>
          <w:rFonts w:ascii="Times New Roman" w:eastAsia="Times New Roman" w:hAnsi="Times New Roman"/>
          <w:caps/>
          <w:rtl/>
        </w:rPr>
      </w:pPr>
    </w:p>
    <w:p w14:paraId="36FF27CB"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rtl/>
        </w:rPr>
        <w:t>ב.</w:t>
      </w:r>
      <w:r w:rsidRPr="00500AEF">
        <w:rPr>
          <w:rFonts w:ascii="Times New Roman" w:eastAsia="Times New Roman" w:hAnsi="Times New Roman" w:hint="cs"/>
          <w:caps/>
          <w:rtl/>
        </w:rPr>
        <w:tab/>
        <w:t>תחומי העבודה ודרכי הכניסה והיציאה לאתר ייקבעו בהתאם לנתונים הקיימים ובהתאם להוראות</w:t>
      </w:r>
      <w:r w:rsidRPr="00500AEF">
        <w:rPr>
          <w:rFonts w:ascii="Times New Roman" w:eastAsia="Times New Roman" w:hAnsi="Times New Roman" w:hint="cs"/>
          <w:caps/>
          <w:sz w:val="22"/>
          <w:rtl/>
        </w:rPr>
        <w:t xml:space="preserve"> המפקח.</w:t>
      </w:r>
    </w:p>
    <w:p w14:paraId="75A66E09" w14:textId="77777777" w:rsidR="00215FAE" w:rsidRPr="00500AEF" w:rsidRDefault="00215FAE" w:rsidP="00215FAE">
      <w:pPr>
        <w:ind w:left="1440" w:hanging="720"/>
        <w:jc w:val="both"/>
        <w:rPr>
          <w:rFonts w:ascii="Times New Roman" w:eastAsia="Times New Roman" w:hAnsi="Times New Roman"/>
          <w:caps/>
          <w:sz w:val="22"/>
          <w:rtl/>
        </w:rPr>
      </w:pPr>
    </w:p>
    <w:p w14:paraId="0CD84091"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ג.</w:t>
      </w:r>
      <w:r w:rsidRPr="00500AEF">
        <w:rPr>
          <w:rFonts w:ascii="Times New Roman" w:eastAsia="Times New Roman" w:hAnsi="Times New Roman" w:hint="cs"/>
          <w:caps/>
          <w:sz w:val="22"/>
          <w:rtl/>
        </w:rPr>
        <w:tab/>
        <w:t xml:space="preserve">תוך שבעה ימים מקבלת צו התחלת עבודה </w:t>
      </w:r>
      <w:r w:rsidRPr="00500AEF">
        <w:rPr>
          <w:rFonts w:ascii="Times New Roman" w:eastAsia="Times New Roman" w:hAnsi="Times New Roman"/>
          <w:caps/>
          <w:sz w:val="22"/>
          <w:rtl/>
        </w:rPr>
        <w:t>יגיש</w:t>
      </w:r>
      <w:r w:rsidRPr="00500AEF">
        <w:rPr>
          <w:rFonts w:ascii="Times New Roman" w:eastAsia="Times New Roman" w:hAnsi="Times New Roman" w:hint="cs"/>
          <w:caps/>
          <w:sz w:val="22"/>
          <w:rtl/>
        </w:rPr>
        <w:t xml:space="preserve"> הקבלן</w:t>
      </w:r>
      <w:r w:rsidRPr="00500AEF">
        <w:rPr>
          <w:rFonts w:ascii="Times New Roman" w:eastAsia="Times New Roman" w:hAnsi="Times New Roman"/>
          <w:caps/>
          <w:sz w:val="22"/>
          <w:rtl/>
        </w:rPr>
        <w:t xml:space="preserve"> לאישור המפקח תרשים ארגון האתר הכולל מבנים קיימים, מבנים מוצעים, דרכי גישה, שערי כניסה ות</w:t>
      </w:r>
      <w:r w:rsidRPr="00500AEF">
        <w:rPr>
          <w:rFonts w:ascii="Times New Roman" w:eastAsia="Times New Roman" w:hAnsi="Times New Roman" w:hint="cs"/>
          <w:caps/>
          <w:sz w:val="22"/>
          <w:rtl/>
        </w:rPr>
        <w:t>ו</w:t>
      </w:r>
      <w:r w:rsidRPr="00500AEF">
        <w:rPr>
          <w:rFonts w:ascii="Times New Roman" w:eastAsia="Times New Roman" w:hAnsi="Times New Roman"/>
          <w:caps/>
          <w:sz w:val="22"/>
          <w:rtl/>
        </w:rPr>
        <w:t>ואי הגדר.</w:t>
      </w:r>
      <w:r w:rsidRPr="00500AEF">
        <w:rPr>
          <w:rFonts w:ascii="Times New Roman" w:eastAsia="Times New Roman" w:hAnsi="Times New Roman" w:hint="cs"/>
          <w:caps/>
          <w:sz w:val="22"/>
          <w:rtl/>
        </w:rPr>
        <w:t xml:space="preserve"> </w:t>
      </w:r>
      <w:r w:rsidRPr="00500AEF">
        <w:rPr>
          <w:rFonts w:ascii="Times New Roman" w:eastAsia="Times New Roman" w:hAnsi="Times New Roman"/>
          <w:caps/>
          <w:sz w:val="22"/>
          <w:rtl/>
        </w:rPr>
        <w:t>שטח ההתארגנות באתר העבודה יהיה אך ורק במקום שיקבע על ידי המפקח. על הקבלן לקבל אישור מראש בכתב מהמפקח למיקומם של המתקנים השונים.</w:t>
      </w:r>
    </w:p>
    <w:p w14:paraId="5F31A05D" w14:textId="77777777" w:rsidR="00215FAE" w:rsidRPr="00500AEF" w:rsidRDefault="00215FAE" w:rsidP="00215FAE">
      <w:pPr>
        <w:ind w:left="1440" w:hanging="720"/>
        <w:jc w:val="both"/>
        <w:rPr>
          <w:rFonts w:ascii="Times New Roman" w:eastAsia="Times New Roman" w:hAnsi="Times New Roman"/>
          <w:caps/>
          <w:sz w:val="22"/>
          <w:rtl/>
        </w:rPr>
      </w:pPr>
    </w:p>
    <w:p w14:paraId="0DE1F7A4"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גידור</w:t>
      </w:r>
    </w:p>
    <w:p w14:paraId="30E5F89D" w14:textId="77777777" w:rsidR="00215FAE" w:rsidRPr="00500AEF" w:rsidRDefault="00215FAE" w:rsidP="00215FAE">
      <w:pPr>
        <w:ind w:left="720" w:hanging="720"/>
        <w:jc w:val="both"/>
        <w:rPr>
          <w:rFonts w:ascii="Times New Roman" w:eastAsia="Times New Roman" w:hAnsi="Times New Roman"/>
          <w:b/>
          <w:bCs/>
          <w:caps/>
          <w:sz w:val="22"/>
          <w:u w:val="single"/>
          <w:rtl/>
        </w:rPr>
      </w:pPr>
    </w:p>
    <w:p w14:paraId="017F750F"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א.</w:t>
      </w:r>
      <w:r w:rsidRPr="00500AEF">
        <w:rPr>
          <w:rFonts w:ascii="Times New Roman" w:eastAsia="Times New Roman" w:hAnsi="Times New Roman" w:hint="cs"/>
          <w:caps/>
          <w:sz w:val="22"/>
          <w:rtl/>
        </w:rPr>
        <w:tab/>
        <w:t xml:space="preserve">תוך 7 ימים </w:t>
      </w:r>
      <w:r w:rsidRPr="00500AEF">
        <w:rPr>
          <w:rFonts w:ascii="Times New Roman" w:eastAsia="Times New Roman" w:hAnsi="Times New Roman"/>
          <w:caps/>
          <w:sz w:val="22"/>
          <w:rtl/>
        </w:rPr>
        <w:t xml:space="preserve">מיום </w:t>
      </w:r>
      <w:r w:rsidRPr="00500AEF">
        <w:rPr>
          <w:rFonts w:ascii="Times New Roman" w:eastAsia="Times New Roman" w:hAnsi="Times New Roman" w:hint="cs"/>
          <w:caps/>
          <w:sz w:val="22"/>
          <w:rtl/>
        </w:rPr>
        <w:t>הנקוב ב</w:t>
      </w:r>
      <w:r w:rsidRPr="00500AEF">
        <w:rPr>
          <w:rFonts w:ascii="Times New Roman" w:eastAsia="Times New Roman" w:hAnsi="Times New Roman"/>
          <w:caps/>
          <w:sz w:val="22"/>
          <w:rtl/>
        </w:rPr>
        <w:t>"צו התחלת עבודה"</w:t>
      </w:r>
      <w:r w:rsidRPr="00500AEF">
        <w:rPr>
          <w:rFonts w:ascii="Times New Roman" w:eastAsia="Times New Roman" w:hAnsi="Times New Roman" w:hint="cs"/>
          <w:caps/>
          <w:sz w:val="22"/>
          <w:rtl/>
        </w:rPr>
        <w:t xml:space="preserve"> יקים </w:t>
      </w:r>
      <w:r w:rsidRPr="00500AEF">
        <w:rPr>
          <w:rFonts w:ascii="Times New Roman" w:eastAsia="Times New Roman" w:hAnsi="Times New Roman"/>
          <w:caps/>
          <w:sz w:val="22"/>
          <w:rtl/>
        </w:rPr>
        <w:t>הקבלן באתר</w:t>
      </w:r>
      <w:r w:rsidRPr="00500AEF">
        <w:rPr>
          <w:rFonts w:ascii="Times New Roman" w:eastAsia="Times New Roman" w:hAnsi="Times New Roman" w:hint="cs"/>
          <w:caps/>
          <w:sz w:val="22"/>
          <w:rtl/>
        </w:rPr>
        <w:t xml:space="preserve"> </w:t>
      </w:r>
      <w:r w:rsidRPr="00500AEF">
        <w:rPr>
          <w:rFonts w:ascii="Times New Roman" w:eastAsia="Times New Roman" w:hAnsi="Times New Roman"/>
          <w:caps/>
          <w:sz w:val="22"/>
          <w:rtl/>
        </w:rPr>
        <w:t>גדרות, מחיצות ושערים סביב העבודות להגנה על בני אדם ולהגנת הרכוש</w:t>
      </w:r>
      <w:r w:rsidRPr="00500AEF">
        <w:rPr>
          <w:rFonts w:ascii="Times New Roman" w:eastAsia="Times New Roman" w:hAnsi="Times New Roman" w:hint="cs"/>
          <w:caps/>
          <w:sz w:val="22"/>
          <w:rtl/>
        </w:rPr>
        <w:t xml:space="preserve">, כולל שלטי אזהרה "כאן בונים", </w:t>
      </w:r>
      <w:proofErr w:type="spellStart"/>
      <w:r w:rsidRPr="00500AEF">
        <w:rPr>
          <w:rFonts w:ascii="Times New Roman" w:eastAsia="Times New Roman" w:hAnsi="Times New Roman"/>
          <w:caps/>
          <w:sz w:val="22"/>
          <w:rtl/>
        </w:rPr>
        <w:t>הכל</w:t>
      </w:r>
      <w:proofErr w:type="spellEnd"/>
      <w:r w:rsidRPr="00500AEF">
        <w:rPr>
          <w:rFonts w:ascii="Times New Roman" w:eastAsia="Times New Roman" w:hAnsi="Times New Roman"/>
          <w:caps/>
          <w:sz w:val="22"/>
          <w:rtl/>
        </w:rPr>
        <w:t xml:space="preserve"> בהתאם לחוקי הבטיחות ולפי תקנות משרד העבודה.</w:t>
      </w:r>
      <w:r w:rsidRPr="00500AEF">
        <w:rPr>
          <w:rFonts w:ascii="Times New Roman" w:eastAsia="Times New Roman" w:hAnsi="Times New Roman" w:hint="cs"/>
          <w:caps/>
          <w:sz w:val="22"/>
          <w:rtl/>
        </w:rPr>
        <w:t xml:space="preserve"> תוואי הגדר יכלול את כל שטח הפיתוח, בהתאם להנחיות המפקח.</w:t>
      </w:r>
    </w:p>
    <w:p w14:paraId="11BA61A5" w14:textId="77777777" w:rsidR="00215FAE" w:rsidRPr="00500AEF" w:rsidRDefault="00215FAE" w:rsidP="00215FAE">
      <w:pPr>
        <w:ind w:left="1440" w:hanging="720"/>
        <w:jc w:val="both"/>
        <w:rPr>
          <w:rFonts w:ascii="Times New Roman" w:eastAsia="Times New Roman" w:hAnsi="Times New Roman"/>
          <w:caps/>
          <w:sz w:val="22"/>
          <w:rtl/>
        </w:rPr>
      </w:pPr>
    </w:p>
    <w:p w14:paraId="3640BC54"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ב.</w:t>
      </w:r>
      <w:r w:rsidRPr="00500AEF">
        <w:rPr>
          <w:rFonts w:ascii="Times New Roman" w:eastAsia="Times New Roman" w:hAnsi="Times New Roman" w:hint="cs"/>
          <w:caps/>
          <w:sz w:val="22"/>
          <w:rtl/>
        </w:rPr>
        <w:tab/>
        <w:t>ה</w:t>
      </w:r>
      <w:r w:rsidRPr="00500AEF">
        <w:rPr>
          <w:rFonts w:ascii="Times New Roman" w:eastAsia="Times New Roman" w:hAnsi="Times New Roman"/>
          <w:caps/>
          <w:sz w:val="22"/>
          <w:rtl/>
        </w:rPr>
        <w:t>גדר</w:t>
      </w:r>
      <w:r w:rsidRPr="00500AEF">
        <w:rPr>
          <w:rFonts w:ascii="Times New Roman" w:eastAsia="Times New Roman" w:hAnsi="Times New Roman" w:hint="cs"/>
          <w:caps/>
          <w:sz w:val="22"/>
          <w:rtl/>
        </w:rPr>
        <w:t xml:space="preserve"> תהיה</w:t>
      </w:r>
      <w:r w:rsidRPr="00500AEF">
        <w:rPr>
          <w:rFonts w:ascii="Times New Roman" w:eastAsia="Times New Roman" w:hAnsi="Times New Roman"/>
          <w:caps/>
          <w:sz w:val="22"/>
          <w:rtl/>
        </w:rPr>
        <w:t xml:space="preserve"> אטומה</w:t>
      </w:r>
      <w:r w:rsidRPr="00500AEF">
        <w:rPr>
          <w:rFonts w:ascii="Times New Roman" w:eastAsia="Times New Roman" w:hAnsi="Times New Roman" w:hint="cs"/>
          <w:caps/>
          <w:sz w:val="22"/>
          <w:rtl/>
        </w:rPr>
        <w:t>,</w:t>
      </w:r>
      <w:r w:rsidRPr="00500AEF">
        <w:rPr>
          <w:rFonts w:ascii="Times New Roman" w:eastAsia="Times New Roman" w:hAnsi="Times New Roman"/>
          <w:caps/>
          <w:sz w:val="22"/>
          <w:rtl/>
        </w:rPr>
        <w:t xml:space="preserve"> עשויה </w:t>
      </w:r>
      <w:r w:rsidRPr="00500AEF">
        <w:rPr>
          <w:rFonts w:ascii="Times New Roman" w:eastAsia="Times New Roman" w:hAnsi="Times New Roman" w:hint="cs"/>
          <w:caps/>
          <w:sz w:val="22"/>
          <w:rtl/>
        </w:rPr>
        <w:t>מ</w:t>
      </w:r>
      <w:r w:rsidRPr="00500AEF">
        <w:rPr>
          <w:rFonts w:ascii="Times New Roman" w:eastAsia="Times New Roman" w:hAnsi="Times New Roman"/>
          <w:caps/>
          <w:sz w:val="22"/>
          <w:rtl/>
        </w:rPr>
        <w:t>פח</w:t>
      </w:r>
      <w:r w:rsidRPr="00500AEF">
        <w:rPr>
          <w:rFonts w:ascii="Times New Roman" w:eastAsia="Times New Roman" w:hAnsi="Times New Roman" w:hint="cs"/>
          <w:caps/>
          <w:sz w:val="22"/>
          <w:rtl/>
        </w:rPr>
        <w:t>י</w:t>
      </w:r>
      <w:r w:rsidRPr="00500AEF">
        <w:rPr>
          <w:rFonts w:ascii="Times New Roman" w:eastAsia="Times New Roman" w:hAnsi="Times New Roman"/>
          <w:caps/>
          <w:sz w:val="22"/>
          <w:rtl/>
        </w:rPr>
        <w:t xml:space="preserve"> </w:t>
      </w:r>
      <w:r w:rsidRPr="00500AEF">
        <w:rPr>
          <w:rFonts w:ascii="Times New Roman" w:eastAsia="Times New Roman" w:hAnsi="Times New Roman" w:hint="cs"/>
          <w:caps/>
          <w:sz w:val="22"/>
          <w:rtl/>
        </w:rPr>
        <w:t>"</w:t>
      </w:r>
      <w:proofErr w:type="spellStart"/>
      <w:r w:rsidRPr="00500AEF">
        <w:rPr>
          <w:rFonts w:ascii="Times New Roman" w:eastAsia="Times New Roman" w:hAnsi="Times New Roman"/>
          <w:caps/>
          <w:sz w:val="22"/>
          <w:rtl/>
        </w:rPr>
        <w:t>איסכורית</w:t>
      </w:r>
      <w:proofErr w:type="spellEnd"/>
      <w:r w:rsidRPr="00500AEF">
        <w:rPr>
          <w:rFonts w:ascii="Times New Roman" w:eastAsia="Times New Roman" w:hAnsi="Times New Roman" w:hint="cs"/>
          <w:caps/>
          <w:sz w:val="22"/>
          <w:rtl/>
        </w:rPr>
        <w:t xml:space="preserve">" </w:t>
      </w:r>
      <w:r w:rsidRPr="00500AEF">
        <w:rPr>
          <w:rFonts w:ascii="Times New Roman" w:eastAsia="Times New Roman" w:hAnsi="Times New Roman" w:hint="cs"/>
          <w:caps/>
          <w:sz w:val="22"/>
          <w:u w:val="single"/>
          <w:rtl/>
        </w:rPr>
        <w:t>חדשים</w:t>
      </w:r>
      <w:r w:rsidRPr="00500AEF">
        <w:rPr>
          <w:rFonts w:ascii="Times New Roman" w:eastAsia="Times New Roman" w:hAnsi="Times New Roman"/>
          <w:caps/>
          <w:sz w:val="22"/>
          <w:rtl/>
        </w:rPr>
        <w:t xml:space="preserve"> בגובה 2 מ' לפחות</w:t>
      </w:r>
      <w:r w:rsidRPr="00500AEF">
        <w:rPr>
          <w:rFonts w:ascii="Times New Roman" w:eastAsia="Times New Roman" w:hAnsi="Times New Roman" w:hint="cs"/>
          <w:caps/>
          <w:sz w:val="22"/>
          <w:rtl/>
        </w:rPr>
        <w:t xml:space="preserve">, </w:t>
      </w:r>
      <w:r w:rsidRPr="00500AEF">
        <w:rPr>
          <w:rFonts w:ascii="Times New Roman" w:eastAsia="Times New Roman" w:hAnsi="Times New Roman"/>
          <w:caps/>
          <w:sz w:val="22"/>
          <w:rtl/>
        </w:rPr>
        <w:t xml:space="preserve">נסמכים על </w:t>
      </w:r>
      <w:proofErr w:type="spellStart"/>
      <w:r w:rsidRPr="00500AEF">
        <w:rPr>
          <w:rFonts w:ascii="Times New Roman" w:eastAsia="Times New Roman" w:hAnsi="Times New Roman" w:hint="cs"/>
          <w:caps/>
          <w:sz w:val="22"/>
          <w:rtl/>
        </w:rPr>
        <w:t>קונסטרוקצי</w:t>
      </w:r>
      <w:r w:rsidRPr="00500AEF">
        <w:rPr>
          <w:rFonts w:ascii="Times New Roman" w:eastAsia="Times New Roman" w:hAnsi="Times New Roman" w:hint="eastAsia"/>
          <w:caps/>
          <w:sz w:val="22"/>
          <w:rtl/>
        </w:rPr>
        <w:t>ת</w:t>
      </w:r>
      <w:proofErr w:type="spellEnd"/>
      <w:r w:rsidRPr="00500AEF">
        <w:rPr>
          <w:rFonts w:ascii="Times New Roman" w:eastAsia="Times New Roman" w:hAnsi="Times New Roman" w:hint="cs"/>
          <w:caps/>
          <w:sz w:val="22"/>
          <w:rtl/>
        </w:rPr>
        <w:t xml:space="preserve"> </w:t>
      </w:r>
      <w:r w:rsidRPr="00500AEF">
        <w:rPr>
          <w:rFonts w:ascii="Times New Roman" w:eastAsia="Times New Roman" w:hAnsi="Times New Roman"/>
          <w:caps/>
          <w:sz w:val="22"/>
          <w:rtl/>
        </w:rPr>
        <w:t xml:space="preserve">פלדה </w:t>
      </w:r>
      <w:r w:rsidRPr="00500AEF">
        <w:rPr>
          <w:rFonts w:ascii="Times New Roman" w:eastAsia="Times New Roman" w:hAnsi="Times New Roman" w:hint="cs"/>
          <w:caps/>
          <w:sz w:val="22"/>
          <w:rtl/>
        </w:rPr>
        <w:t xml:space="preserve">צבועה. </w:t>
      </w:r>
      <w:r w:rsidRPr="00500AEF">
        <w:rPr>
          <w:rFonts w:ascii="Times New Roman" w:eastAsia="Times New Roman" w:hAnsi="Times New Roman"/>
          <w:caps/>
          <w:sz w:val="22"/>
          <w:rtl/>
        </w:rPr>
        <w:t>כל פרטי הקיר והקשירות בתיאום עם המפקח. יש להתקין פתחי ראיה בקירות לפי הנחיות המפקח. הגדר תענה לדרישות הבטיחות המחמירות ביותר</w:t>
      </w:r>
      <w:r w:rsidRPr="00500AEF">
        <w:rPr>
          <w:rFonts w:ascii="Times New Roman" w:eastAsia="Times New Roman" w:hAnsi="Times New Roman" w:hint="cs"/>
          <w:caps/>
          <w:sz w:val="22"/>
          <w:rtl/>
        </w:rPr>
        <w:t xml:space="preserve"> ולהנחיות הראשות המקומית.</w:t>
      </w:r>
    </w:p>
    <w:p w14:paraId="6C85A922" w14:textId="77777777" w:rsidR="00215FAE" w:rsidRPr="00500AEF" w:rsidRDefault="00215FAE" w:rsidP="00215FAE">
      <w:pPr>
        <w:ind w:left="1440" w:hanging="720"/>
        <w:jc w:val="both"/>
        <w:rPr>
          <w:rFonts w:ascii="Times New Roman" w:eastAsia="Times New Roman" w:hAnsi="Times New Roman"/>
          <w:caps/>
          <w:sz w:val="22"/>
          <w:rtl/>
        </w:rPr>
      </w:pPr>
    </w:p>
    <w:p w14:paraId="5EB671F0"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ג.</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על הקבלן לקחת בחשבון אפשרות שיידרש להזיז קטעי גדרות </w:t>
      </w:r>
      <w:r w:rsidRPr="00500AEF">
        <w:rPr>
          <w:rFonts w:ascii="Times New Roman" w:eastAsia="Times New Roman" w:hAnsi="Times New Roman" w:hint="cs"/>
          <w:caps/>
          <w:sz w:val="22"/>
          <w:rtl/>
        </w:rPr>
        <w:t xml:space="preserve">או מבני עזר </w:t>
      </w:r>
      <w:r w:rsidRPr="00500AEF">
        <w:rPr>
          <w:rFonts w:ascii="Times New Roman" w:eastAsia="Times New Roman" w:hAnsi="Times New Roman"/>
          <w:caps/>
          <w:sz w:val="22"/>
          <w:rtl/>
        </w:rPr>
        <w:t>בהתאם להתקדמות העבודה, וזאת ללא תשלום כלשהו</w:t>
      </w:r>
      <w:r w:rsidRPr="00500AEF">
        <w:rPr>
          <w:rFonts w:ascii="Times New Roman" w:eastAsia="Times New Roman" w:hAnsi="Times New Roman" w:hint="cs"/>
          <w:caps/>
          <w:sz w:val="22"/>
          <w:rtl/>
        </w:rPr>
        <w:t>, לרבות מיקומם מחדש על מערכותיהם.</w:t>
      </w:r>
    </w:p>
    <w:p w14:paraId="183DF64E" w14:textId="77777777" w:rsidR="00215FAE" w:rsidRPr="00500AEF" w:rsidRDefault="00215FAE" w:rsidP="00215FAE">
      <w:pPr>
        <w:ind w:left="1440" w:hanging="720"/>
        <w:jc w:val="both"/>
        <w:rPr>
          <w:rFonts w:ascii="Times New Roman" w:eastAsia="Times New Roman" w:hAnsi="Times New Roman"/>
          <w:caps/>
          <w:sz w:val="22"/>
          <w:rtl/>
        </w:rPr>
      </w:pPr>
    </w:p>
    <w:p w14:paraId="1C1EDA51"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ד.</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במקומות הדרושים</w:t>
      </w:r>
      <w:r w:rsidRPr="00500AEF">
        <w:rPr>
          <w:rFonts w:ascii="Times New Roman" w:eastAsia="Times New Roman" w:hAnsi="Times New Roman" w:hint="cs"/>
          <w:caps/>
          <w:sz w:val="22"/>
          <w:rtl/>
        </w:rPr>
        <w:t xml:space="preserve"> יותקנו שערים</w:t>
      </w:r>
      <w:r w:rsidRPr="00500AEF">
        <w:rPr>
          <w:rFonts w:ascii="Times New Roman" w:eastAsia="Times New Roman" w:hAnsi="Times New Roman"/>
          <w:caps/>
          <w:sz w:val="22"/>
          <w:rtl/>
        </w:rPr>
        <w:t xml:space="preserve"> להכנסת </w:t>
      </w:r>
      <w:r w:rsidRPr="00500AEF">
        <w:rPr>
          <w:rFonts w:ascii="Times New Roman" w:eastAsia="Times New Roman" w:hAnsi="Times New Roman" w:hint="cs"/>
          <w:caps/>
          <w:sz w:val="22"/>
          <w:rtl/>
        </w:rPr>
        <w:t xml:space="preserve">כלי רכב, </w:t>
      </w:r>
      <w:r w:rsidRPr="00500AEF">
        <w:rPr>
          <w:rFonts w:ascii="Times New Roman" w:eastAsia="Times New Roman" w:hAnsi="Times New Roman"/>
          <w:caps/>
          <w:sz w:val="22"/>
          <w:rtl/>
        </w:rPr>
        <w:t>ציוד וחומרי בניה</w:t>
      </w:r>
      <w:r w:rsidRPr="00500AEF">
        <w:rPr>
          <w:rFonts w:ascii="Times New Roman" w:eastAsia="Times New Roman" w:hAnsi="Times New Roman" w:hint="cs"/>
          <w:caps/>
          <w:sz w:val="22"/>
          <w:rtl/>
        </w:rPr>
        <w:t xml:space="preserve"> והולכי רגל</w:t>
      </w:r>
      <w:r w:rsidRPr="00500AEF">
        <w:rPr>
          <w:rFonts w:ascii="Times New Roman" w:eastAsia="Times New Roman" w:hAnsi="Times New Roman"/>
          <w:caps/>
          <w:sz w:val="22"/>
          <w:rtl/>
        </w:rPr>
        <w:t>, אשר יוחזקו במצב נעול במהלך כל העבודה.</w:t>
      </w:r>
      <w:r w:rsidRPr="00500AEF">
        <w:rPr>
          <w:rFonts w:ascii="Times New Roman" w:eastAsia="Times New Roman" w:hAnsi="Times New Roman" w:hint="cs"/>
          <w:caps/>
          <w:sz w:val="22"/>
          <w:rtl/>
        </w:rPr>
        <w:t xml:space="preserve"> השערים יהיו מפלדה צבועה.</w:t>
      </w:r>
    </w:p>
    <w:p w14:paraId="66AA0FF1" w14:textId="77777777" w:rsidR="00215FAE" w:rsidRPr="00500AEF" w:rsidRDefault="00215FAE" w:rsidP="00215FAE">
      <w:pPr>
        <w:ind w:left="1440" w:hanging="720"/>
        <w:jc w:val="both"/>
        <w:rPr>
          <w:rFonts w:ascii="Times New Roman" w:eastAsia="Times New Roman" w:hAnsi="Times New Roman"/>
          <w:caps/>
          <w:sz w:val="22"/>
          <w:rtl/>
        </w:rPr>
      </w:pPr>
    </w:p>
    <w:p w14:paraId="25328B6F" w14:textId="77777777" w:rsidR="00215FAE" w:rsidRPr="00500AEF" w:rsidRDefault="00D97A7E">
      <w:pPr>
        <w:numPr>
          <w:ilvl w:val="0"/>
          <w:numId w:val="74"/>
        </w:numPr>
        <w:jc w:val="both"/>
        <w:rPr>
          <w:rFonts w:ascii="Times New Roman" w:eastAsia="Times New Roman" w:hAnsi="Times New Roman"/>
          <w:caps/>
          <w:sz w:val="22"/>
          <w:rtl/>
        </w:rPr>
      </w:pPr>
      <w:r w:rsidRPr="00500AEF">
        <w:rPr>
          <w:rFonts w:ascii="Arial" w:eastAsia="Times New Roman" w:hAnsi="Arial" w:hint="cs"/>
          <w:b/>
          <w:bCs/>
          <w:caps/>
          <w:rtl/>
        </w:rPr>
        <w:t xml:space="preserve">       </w:t>
      </w:r>
      <w:r w:rsidRPr="00500AEF">
        <w:rPr>
          <w:rFonts w:ascii="Arial" w:eastAsia="Times New Roman" w:hAnsi="Arial" w:hint="cs"/>
          <w:b/>
          <w:bCs/>
          <w:caps/>
          <w:u w:val="single"/>
          <w:rtl/>
        </w:rPr>
        <w:t xml:space="preserve">ביתן שומר </w:t>
      </w:r>
      <w:r w:rsidRPr="00500AEF">
        <w:rPr>
          <w:rFonts w:ascii="Times New Roman" w:eastAsia="Times New Roman" w:hAnsi="Times New Roman" w:hint="cs"/>
          <w:b/>
          <w:bCs/>
          <w:caps/>
          <w:sz w:val="22"/>
          <w:u w:val="single"/>
          <w:rtl/>
        </w:rPr>
        <w:t>ובקרת</w:t>
      </w:r>
      <w:r w:rsidRPr="00500AEF">
        <w:rPr>
          <w:rFonts w:ascii="Arial" w:eastAsia="Times New Roman" w:hAnsi="Arial" w:hint="cs"/>
          <w:b/>
          <w:bCs/>
          <w:caps/>
          <w:u w:val="single"/>
          <w:rtl/>
        </w:rPr>
        <w:t xml:space="preserve"> כניסה לאתר</w:t>
      </w:r>
    </w:p>
    <w:p w14:paraId="1F1BF6F8" w14:textId="77777777" w:rsidR="00215FAE" w:rsidRPr="00500AEF" w:rsidRDefault="00D97A7E" w:rsidP="00215FAE">
      <w:pPr>
        <w:ind w:left="1440"/>
        <w:jc w:val="both"/>
        <w:rPr>
          <w:rFonts w:ascii="Arial" w:eastAsia="Times New Roman" w:hAnsi="Arial"/>
          <w:caps/>
          <w:rtl/>
        </w:rPr>
      </w:pPr>
      <w:r w:rsidRPr="00500AEF">
        <w:rPr>
          <w:rFonts w:ascii="Arial" w:eastAsia="Times New Roman" w:hAnsi="Arial" w:hint="cs"/>
          <w:caps/>
          <w:rtl/>
        </w:rPr>
        <w:t xml:space="preserve">ימוקם בכניסה לאתר ביתן שומר  ושטח סטרילי מגודר בבקרה מלאה לכל העובדים כולל כרטיסי בקרה וצ'יפים לבקרה מלאה כולל לציוד ומשאיות הנכנסות ויוצאות מהאתר. ביתן השומר </w:t>
      </w:r>
      <w:proofErr w:type="spellStart"/>
      <w:r w:rsidRPr="00500AEF">
        <w:rPr>
          <w:rFonts w:ascii="Arial" w:eastAsia="Times New Roman" w:hAnsi="Arial" w:hint="cs"/>
          <w:caps/>
          <w:rtl/>
        </w:rPr>
        <w:t>יאוייש</w:t>
      </w:r>
      <w:proofErr w:type="spellEnd"/>
      <w:r w:rsidRPr="00500AEF">
        <w:rPr>
          <w:rFonts w:ascii="Arial" w:eastAsia="Times New Roman" w:hAnsi="Arial" w:hint="cs"/>
          <w:caps/>
          <w:rtl/>
        </w:rPr>
        <w:t xml:space="preserve"> במהלך כל שעות העבודה. תוכנית והסדרי הבקרה יאושרו ע"י היזם טרם הביצוע.  הנ"ל כלול במחירי היחידה.</w:t>
      </w:r>
    </w:p>
    <w:p w14:paraId="0EDE532D" w14:textId="77777777" w:rsidR="00215FAE" w:rsidRPr="00500AEF" w:rsidRDefault="00D97A7E" w:rsidP="00215FAE">
      <w:pPr>
        <w:ind w:left="1440"/>
        <w:jc w:val="both"/>
        <w:rPr>
          <w:rFonts w:ascii="Arial" w:eastAsia="Times New Roman" w:hAnsi="Arial"/>
          <w:caps/>
          <w:rtl/>
        </w:rPr>
      </w:pPr>
      <w:r w:rsidRPr="00500AEF">
        <w:rPr>
          <w:rFonts w:ascii="Arial" w:eastAsia="Times New Roman" w:hAnsi="Arial" w:hint="cs"/>
          <w:caps/>
          <w:rtl/>
        </w:rPr>
        <w:t>הקבלן יקפיד על סגירת אתר העבודה בגידור תקני ובמצב חדש ויחליף כל אלמנט שנשבר/התכופף בתוך יום אחד. לאתר תהיה כניסה אחת בלבד המבוקרת ע"י שומר במדים לאורך כל תקופת ההקמה. הקבלן יקפיד על בקרת כניסה, רישום הנכנסים, הקפדה על כניסת אנשים בלבוש בטיחותי. בכל מקרה לא יוכל הקבלן למנוע כניסת אנשים מטעם היזם לאתר העבודה בכל זמן שהוא.</w:t>
      </w:r>
    </w:p>
    <w:p w14:paraId="022998FA" w14:textId="77777777" w:rsidR="00215FAE" w:rsidRPr="00500AEF" w:rsidRDefault="00215FAE" w:rsidP="00215FAE">
      <w:pPr>
        <w:ind w:left="1440"/>
        <w:jc w:val="both"/>
        <w:rPr>
          <w:rFonts w:ascii="Arial" w:eastAsia="Times New Roman" w:hAnsi="Arial"/>
          <w:caps/>
          <w:rtl/>
        </w:rPr>
      </w:pPr>
    </w:p>
    <w:p w14:paraId="10DE6812"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ו.</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עבור מילוי דרישות סעיף זה ע"י הקבלן, נקיטת כל אמצעי הבטיחות</w:t>
      </w:r>
      <w:r w:rsidRPr="00500AEF">
        <w:rPr>
          <w:rFonts w:ascii="Times New Roman" w:eastAsia="Times New Roman" w:hAnsi="Times New Roman" w:hint="cs"/>
          <w:caps/>
          <w:sz w:val="22"/>
          <w:rtl/>
        </w:rPr>
        <w:t xml:space="preserve">, הזזת מבנים וגדרות </w:t>
      </w:r>
      <w:r w:rsidRPr="00500AEF">
        <w:rPr>
          <w:rFonts w:ascii="Times New Roman" w:eastAsia="Times New Roman" w:hAnsi="Times New Roman"/>
          <w:caps/>
          <w:sz w:val="22"/>
          <w:rtl/>
        </w:rPr>
        <w:t>וכו'</w:t>
      </w:r>
      <w:r w:rsidRPr="00500AEF">
        <w:rPr>
          <w:rFonts w:ascii="Times New Roman" w:eastAsia="Times New Roman" w:hAnsi="Times New Roman" w:hint="cs"/>
          <w:caps/>
          <w:sz w:val="22"/>
          <w:rtl/>
        </w:rPr>
        <w:t xml:space="preserve"> לרבות פירוקם בגמר העבודה</w:t>
      </w:r>
      <w:r w:rsidRPr="00500AEF">
        <w:rPr>
          <w:rFonts w:ascii="Times New Roman" w:eastAsia="Times New Roman" w:hAnsi="Times New Roman"/>
          <w:caps/>
          <w:sz w:val="22"/>
          <w:rtl/>
        </w:rPr>
        <w:t xml:space="preserve">, </w:t>
      </w:r>
      <w:r w:rsidRPr="00500AEF">
        <w:rPr>
          <w:rFonts w:ascii="Times New Roman" w:eastAsia="Times New Roman" w:hAnsi="Times New Roman" w:hint="cs"/>
          <w:caps/>
          <w:sz w:val="22"/>
          <w:rtl/>
        </w:rPr>
        <w:t xml:space="preserve">לא ישולם לקבלן </w:t>
      </w:r>
      <w:r w:rsidRPr="00500AEF">
        <w:rPr>
          <w:rFonts w:ascii="Times New Roman" w:eastAsia="Times New Roman" w:hAnsi="Times New Roman"/>
          <w:caps/>
          <w:sz w:val="22"/>
          <w:rtl/>
        </w:rPr>
        <w:t>בנפרד ועל הקבלן לכלול את ההוצאות בקשר עם זה במחיר ההצעה.</w:t>
      </w:r>
    </w:p>
    <w:p w14:paraId="3F4B2553" w14:textId="77777777" w:rsidR="00215FAE" w:rsidRPr="00500AEF" w:rsidRDefault="00215FAE" w:rsidP="00215FAE">
      <w:pPr>
        <w:ind w:left="720" w:hanging="720"/>
        <w:jc w:val="both"/>
        <w:rPr>
          <w:rFonts w:ascii="Times New Roman" w:eastAsia="Times New Roman" w:hAnsi="Times New Roman"/>
          <w:caps/>
          <w:sz w:val="22"/>
          <w:rtl/>
        </w:rPr>
      </w:pPr>
    </w:p>
    <w:p w14:paraId="40E3C721"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שלט</w:t>
      </w:r>
    </w:p>
    <w:p w14:paraId="7D5B1EFE" w14:textId="77777777" w:rsidR="00215FAE" w:rsidRPr="00500AEF" w:rsidRDefault="00215FAE" w:rsidP="00215FAE">
      <w:pPr>
        <w:ind w:left="1440" w:hanging="720"/>
        <w:jc w:val="both"/>
        <w:rPr>
          <w:rFonts w:ascii="Times New Roman" w:eastAsia="Times New Roman" w:hAnsi="Times New Roman"/>
          <w:caps/>
          <w:sz w:val="22"/>
          <w:rtl/>
        </w:rPr>
      </w:pPr>
    </w:p>
    <w:p w14:paraId="2BC0E698"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א.</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הקבלן </w:t>
      </w:r>
      <w:r w:rsidRPr="00500AEF">
        <w:rPr>
          <w:rFonts w:ascii="Times New Roman" w:eastAsia="Times New Roman" w:hAnsi="Times New Roman" w:hint="cs"/>
          <w:caps/>
          <w:sz w:val="22"/>
          <w:rtl/>
        </w:rPr>
        <w:t xml:space="preserve">יכין </w:t>
      </w:r>
      <w:r w:rsidRPr="00500AEF">
        <w:rPr>
          <w:rFonts w:ascii="Times New Roman" w:eastAsia="Times New Roman" w:hAnsi="Times New Roman"/>
          <w:caps/>
          <w:sz w:val="22"/>
          <w:rtl/>
        </w:rPr>
        <w:t xml:space="preserve">יתקין, על חשבונו, שלט </w:t>
      </w:r>
      <w:r w:rsidRPr="00500AEF">
        <w:rPr>
          <w:rFonts w:ascii="Times New Roman" w:eastAsia="Times New Roman" w:hAnsi="Times New Roman" w:hint="cs"/>
          <w:caps/>
          <w:sz w:val="22"/>
          <w:rtl/>
        </w:rPr>
        <w:t>פח בגודל 2</w:t>
      </w:r>
      <w:r w:rsidRPr="00500AEF">
        <w:rPr>
          <w:rFonts w:ascii="Times New Roman" w:eastAsia="Times New Roman" w:hAnsi="Times New Roman" w:hint="cs"/>
          <w:caps/>
          <w:sz w:val="22"/>
        </w:rPr>
        <w:t>X</w:t>
      </w:r>
      <w:r w:rsidRPr="00500AEF">
        <w:rPr>
          <w:rFonts w:ascii="Times New Roman" w:eastAsia="Times New Roman" w:hAnsi="Times New Roman" w:hint="cs"/>
          <w:caps/>
          <w:sz w:val="22"/>
          <w:rtl/>
        </w:rPr>
        <w:t xml:space="preserve">3 מטר לפחות, </w:t>
      </w:r>
      <w:r w:rsidRPr="00500AEF">
        <w:rPr>
          <w:rFonts w:ascii="Times New Roman" w:eastAsia="Times New Roman" w:hAnsi="Times New Roman"/>
          <w:caps/>
          <w:sz w:val="22"/>
          <w:rtl/>
        </w:rPr>
        <w:t>באתר הבנייה או בסמוך לו. השלט יכיל את שם העבודה, ש</w:t>
      </w:r>
      <w:r w:rsidRPr="00500AEF">
        <w:rPr>
          <w:rFonts w:ascii="Times New Roman" w:eastAsia="Times New Roman" w:hAnsi="Times New Roman" w:hint="cs"/>
          <w:caps/>
          <w:sz w:val="22"/>
          <w:rtl/>
        </w:rPr>
        <w:t>מות ה</w:t>
      </w:r>
      <w:r w:rsidRPr="00500AEF">
        <w:rPr>
          <w:rFonts w:ascii="Times New Roman" w:eastAsia="Times New Roman" w:hAnsi="Times New Roman"/>
          <w:caps/>
          <w:sz w:val="22"/>
          <w:rtl/>
        </w:rPr>
        <w:t xml:space="preserve">מתכננים, שם הקבלן ופרטים </w:t>
      </w:r>
      <w:r w:rsidRPr="00500AEF">
        <w:rPr>
          <w:rFonts w:ascii="Times New Roman" w:eastAsia="Times New Roman" w:hAnsi="Times New Roman"/>
          <w:caps/>
          <w:sz w:val="22"/>
          <w:rtl/>
        </w:rPr>
        <w:lastRenderedPageBreak/>
        <w:t>נוספים. תוכן השלט, צורתו, גודל האותיות, צורת ומיקום ההתקנה</w:t>
      </w:r>
      <w:r w:rsidRPr="00500AEF">
        <w:rPr>
          <w:rFonts w:ascii="Times New Roman" w:eastAsia="Times New Roman" w:hAnsi="Times New Roman" w:hint="cs"/>
          <w:caps/>
          <w:sz w:val="22"/>
          <w:rtl/>
        </w:rPr>
        <w:t xml:space="preserve">, </w:t>
      </w:r>
      <w:r w:rsidRPr="00500AEF">
        <w:rPr>
          <w:rFonts w:ascii="Times New Roman" w:eastAsia="Times New Roman" w:hAnsi="Times New Roman"/>
          <w:caps/>
          <w:sz w:val="22"/>
          <w:rtl/>
        </w:rPr>
        <w:t>וכל עניין אחר הקשור בשלט -</w:t>
      </w:r>
      <w:r w:rsidRPr="00500AEF">
        <w:rPr>
          <w:rFonts w:ascii="Times New Roman" w:eastAsia="Times New Roman" w:hAnsi="Times New Roman" w:hint="cs"/>
          <w:caps/>
          <w:sz w:val="22"/>
          <w:rtl/>
        </w:rPr>
        <w:t xml:space="preserve"> </w:t>
      </w:r>
      <w:r w:rsidRPr="00500AEF">
        <w:rPr>
          <w:rFonts w:ascii="Times New Roman" w:eastAsia="Times New Roman" w:hAnsi="Times New Roman"/>
          <w:caps/>
          <w:sz w:val="22"/>
          <w:rtl/>
        </w:rPr>
        <w:t>יקבעו בלעדית ע"י המפקח.</w:t>
      </w:r>
      <w:r w:rsidRPr="00500AEF">
        <w:rPr>
          <w:rFonts w:ascii="Times New Roman" w:eastAsia="Times New Roman" w:hAnsi="Times New Roman" w:hint="cs"/>
          <w:caps/>
          <w:sz w:val="22"/>
          <w:rtl/>
        </w:rPr>
        <w:t xml:space="preserve"> </w:t>
      </w:r>
    </w:p>
    <w:p w14:paraId="225B137C" w14:textId="77777777" w:rsidR="00215FAE" w:rsidRPr="00500AEF" w:rsidRDefault="00215FAE" w:rsidP="00215FAE">
      <w:pPr>
        <w:ind w:left="1440" w:hanging="720"/>
        <w:jc w:val="both"/>
        <w:rPr>
          <w:rFonts w:ascii="Times New Roman" w:eastAsia="Times New Roman" w:hAnsi="Times New Roman"/>
          <w:caps/>
          <w:sz w:val="22"/>
          <w:rtl/>
        </w:rPr>
      </w:pPr>
    </w:p>
    <w:p w14:paraId="1B0753B7"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ב.</w:t>
      </w:r>
      <w:r w:rsidRPr="00500AEF">
        <w:rPr>
          <w:rFonts w:ascii="Times New Roman" w:eastAsia="Times New Roman" w:hAnsi="Times New Roman" w:hint="cs"/>
          <w:caps/>
          <w:sz w:val="22"/>
          <w:rtl/>
        </w:rPr>
        <w:tab/>
        <w:t>כחלק מ</w:t>
      </w:r>
      <w:r w:rsidRPr="00500AEF">
        <w:rPr>
          <w:rFonts w:ascii="Times New Roman" w:eastAsia="Times New Roman" w:hAnsi="Times New Roman"/>
          <w:caps/>
          <w:sz w:val="22"/>
          <w:rtl/>
        </w:rPr>
        <w:t>השלט ת</w:t>
      </w:r>
      <w:r w:rsidRPr="00500AEF">
        <w:rPr>
          <w:rFonts w:ascii="Times New Roman" w:eastAsia="Times New Roman" w:hAnsi="Times New Roman" w:hint="cs"/>
          <w:caps/>
          <w:sz w:val="22"/>
          <w:rtl/>
        </w:rPr>
        <w:t xml:space="preserve">וכנס בו </w:t>
      </w:r>
      <w:r w:rsidRPr="00500AEF">
        <w:rPr>
          <w:rFonts w:ascii="Times New Roman" w:eastAsia="Times New Roman" w:hAnsi="Times New Roman"/>
          <w:caps/>
          <w:sz w:val="22"/>
          <w:rtl/>
        </w:rPr>
        <w:t xml:space="preserve">הדמיה </w:t>
      </w:r>
      <w:r w:rsidRPr="00500AEF">
        <w:rPr>
          <w:rFonts w:ascii="Times New Roman" w:eastAsia="Times New Roman" w:hAnsi="Times New Roman"/>
          <w:b/>
          <w:bCs/>
          <w:caps/>
          <w:sz w:val="22"/>
          <w:u w:val="single"/>
          <w:rtl/>
        </w:rPr>
        <w:t>ממוחשבת צבעונית</w:t>
      </w:r>
      <w:r w:rsidRPr="00500AEF">
        <w:rPr>
          <w:rFonts w:ascii="Times New Roman" w:eastAsia="Times New Roman" w:hAnsi="Times New Roman" w:hint="cs"/>
          <w:b/>
          <w:bCs/>
          <w:caps/>
          <w:sz w:val="22"/>
          <w:u w:val="single"/>
          <w:rtl/>
        </w:rPr>
        <w:t xml:space="preserve"> ברמה גבוהה ("פרוצס")</w:t>
      </w:r>
      <w:r w:rsidRPr="00500AEF">
        <w:rPr>
          <w:rFonts w:ascii="Times New Roman" w:eastAsia="Times New Roman" w:hAnsi="Times New Roman" w:hint="cs"/>
          <w:caps/>
          <w:sz w:val="22"/>
          <w:rtl/>
        </w:rPr>
        <w:t>. ה</w:t>
      </w:r>
      <w:r w:rsidRPr="00500AEF">
        <w:rPr>
          <w:rFonts w:ascii="Times New Roman" w:eastAsia="Times New Roman" w:hAnsi="Times New Roman"/>
          <w:caps/>
          <w:sz w:val="22"/>
          <w:rtl/>
        </w:rPr>
        <w:t>הדמיה ת</w:t>
      </w:r>
      <w:r w:rsidRPr="00500AEF">
        <w:rPr>
          <w:rFonts w:ascii="Times New Roman" w:eastAsia="Times New Roman" w:hAnsi="Times New Roman" w:hint="cs"/>
          <w:caps/>
          <w:sz w:val="22"/>
          <w:rtl/>
        </w:rPr>
        <w:t xml:space="preserve">בוצע </w:t>
      </w:r>
      <w:r w:rsidRPr="00500AEF">
        <w:rPr>
          <w:rFonts w:ascii="Times New Roman" w:eastAsia="Times New Roman" w:hAnsi="Times New Roman"/>
          <w:caps/>
          <w:sz w:val="22"/>
          <w:rtl/>
        </w:rPr>
        <w:t xml:space="preserve">ע"י הקבלן בהתאם לתוכניות הממוחשבות המופיעות במכרז, שיסופקו לקבלן ע"י האדריכל. קובץ ממוחשב של </w:t>
      </w:r>
      <w:r w:rsidRPr="00500AEF">
        <w:rPr>
          <w:rFonts w:ascii="Times New Roman" w:eastAsia="Times New Roman" w:hAnsi="Times New Roman" w:hint="cs"/>
          <w:caps/>
          <w:sz w:val="22"/>
          <w:rtl/>
        </w:rPr>
        <w:t xml:space="preserve">תכנון </w:t>
      </w:r>
      <w:r w:rsidRPr="00500AEF">
        <w:rPr>
          <w:rFonts w:ascii="Times New Roman" w:eastAsia="Times New Roman" w:hAnsi="Times New Roman"/>
          <w:caps/>
          <w:sz w:val="22"/>
          <w:rtl/>
        </w:rPr>
        <w:t>השלט עם ההדמיה</w:t>
      </w:r>
      <w:r w:rsidRPr="00500AEF">
        <w:rPr>
          <w:rFonts w:ascii="Times New Roman" w:eastAsia="Times New Roman" w:hAnsi="Times New Roman" w:hint="cs"/>
          <w:caps/>
          <w:sz w:val="22"/>
          <w:rtl/>
        </w:rPr>
        <w:t>,</w:t>
      </w:r>
      <w:r w:rsidRPr="00500AEF">
        <w:rPr>
          <w:rFonts w:ascii="Times New Roman" w:eastAsia="Times New Roman" w:hAnsi="Times New Roman"/>
          <w:caps/>
          <w:sz w:val="22"/>
          <w:rtl/>
        </w:rPr>
        <w:t xml:space="preserve"> יימסר ל</w:t>
      </w:r>
      <w:r w:rsidRPr="00500AEF">
        <w:rPr>
          <w:rFonts w:ascii="Times New Roman" w:eastAsia="Times New Roman" w:hAnsi="Times New Roman" w:hint="cs"/>
          <w:caps/>
          <w:sz w:val="22"/>
          <w:rtl/>
        </w:rPr>
        <w:t xml:space="preserve">מפקח </w:t>
      </w:r>
      <w:r w:rsidRPr="00500AEF">
        <w:rPr>
          <w:rFonts w:ascii="Times New Roman" w:eastAsia="Times New Roman" w:hAnsi="Times New Roman"/>
          <w:caps/>
          <w:sz w:val="22"/>
          <w:rtl/>
        </w:rPr>
        <w:t xml:space="preserve">בסוף </w:t>
      </w:r>
      <w:r w:rsidRPr="00500AEF">
        <w:rPr>
          <w:rFonts w:ascii="Times New Roman" w:eastAsia="Times New Roman" w:hAnsi="Times New Roman" w:hint="cs"/>
          <w:caps/>
          <w:sz w:val="22"/>
          <w:rtl/>
        </w:rPr>
        <w:t>תכנונו</w:t>
      </w:r>
      <w:r w:rsidRPr="00500AEF">
        <w:rPr>
          <w:rFonts w:ascii="Times New Roman" w:eastAsia="Times New Roman" w:hAnsi="Times New Roman"/>
          <w:caps/>
          <w:sz w:val="22"/>
          <w:rtl/>
        </w:rPr>
        <w:t>, ועל הקבלן לקבל את אישור המ</w:t>
      </w:r>
      <w:r w:rsidRPr="00500AEF">
        <w:rPr>
          <w:rFonts w:ascii="Times New Roman" w:eastAsia="Times New Roman" w:hAnsi="Times New Roman" w:hint="cs"/>
          <w:caps/>
          <w:sz w:val="22"/>
          <w:rtl/>
        </w:rPr>
        <w:t>פקח</w:t>
      </w:r>
      <w:r w:rsidRPr="00500AEF">
        <w:rPr>
          <w:rFonts w:ascii="Times New Roman" w:eastAsia="Times New Roman" w:hAnsi="Times New Roman"/>
          <w:caps/>
          <w:sz w:val="22"/>
          <w:rtl/>
        </w:rPr>
        <w:t xml:space="preserve"> טרם ייצורו.</w:t>
      </w:r>
    </w:p>
    <w:p w14:paraId="03235AE4" w14:textId="77777777" w:rsidR="00215FAE" w:rsidRPr="00500AEF" w:rsidRDefault="00215FAE" w:rsidP="00215FAE">
      <w:pPr>
        <w:ind w:left="1440" w:hanging="720"/>
        <w:jc w:val="both"/>
        <w:rPr>
          <w:rFonts w:ascii="Times New Roman" w:eastAsia="Times New Roman" w:hAnsi="Times New Roman"/>
          <w:caps/>
          <w:sz w:val="22"/>
          <w:rtl/>
        </w:rPr>
      </w:pPr>
    </w:p>
    <w:p w14:paraId="7E629446"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ג.</w:t>
      </w:r>
      <w:r w:rsidRPr="00500AEF">
        <w:rPr>
          <w:rFonts w:ascii="Times New Roman" w:eastAsia="Times New Roman" w:hAnsi="Times New Roman" w:hint="cs"/>
          <w:caps/>
          <w:sz w:val="22"/>
          <w:rtl/>
        </w:rPr>
        <w:tab/>
        <w:t xml:space="preserve">הקבלן יגיש </w:t>
      </w:r>
      <w:r w:rsidRPr="00500AEF">
        <w:rPr>
          <w:rFonts w:ascii="Times New Roman" w:eastAsia="Times New Roman" w:hAnsi="Times New Roman"/>
          <w:caps/>
          <w:sz w:val="22"/>
          <w:rtl/>
        </w:rPr>
        <w:t xml:space="preserve">למפקח </w:t>
      </w:r>
      <w:r w:rsidRPr="00500AEF">
        <w:rPr>
          <w:rFonts w:ascii="Times New Roman" w:eastAsia="Times New Roman" w:hAnsi="Times New Roman" w:hint="cs"/>
          <w:caps/>
          <w:sz w:val="22"/>
          <w:rtl/>
        </w:rPr>
        <w:t xml:space="preserve">אישור ממהנדס על </w:t>
      </w:r>
      <w:proofErr w:type="spellStart"/>
      <w:r w:rsidRPr="00500AEF">
        <w:rPr>
          <w:rFonts w:ascii="Times New Roman" w:eastAsia="Times New Roman" w:hAnsi="Times New Roman" w:hint="cs"/>
          <w:caps/>
          <w:sz w:val="22"/>
          <w:rtl/>
        </w:rPr>
        <w:t>קונסטרוקצית</w:t>
      </w:r>
      <w:proofErr w:type="spellEnd"/>
      <w:r w:rsidRPr="00500AEF">
        <w:rPr>
          <w:rFonts w:ascii="Times New Roman" w:eastAsia="Times New Roman" w:hAnsi="Times New Roman" w:hint="cs"/>
          <w:caps/>
          <w:sz w:val="22"/>
          <w:rtl/>
        </w:rPr>
        <w:t xml:space="preserve"> השלט ואופן התקנתו באתר. פרט לשלט זה לא יורשה כל שילוט אחר אלא עם הורה על כך המפקח ו/או נדרש ע"פ חוקי הבטיחות.</w:t>
      </w:r>
    </w:p>
    <w:p w14:paraId="26DF2B28" w14:textId="77777777" w:rsidR="00215FAE" w:rsidRPr="00500AEF" w:rsidRDefault="00215FAE" w:rsidP="00215FAE">
      <w:pPr>
        <w:ind w:left="1440" w:hanging="720"/>
        <w:jc w:val="both"/>
        <w:rPr>
          <w:rFonts w:ascii="Times New Roman" w:eastAsia="Times New Roman" w:hAnsi="Times New Roman"/>
          <w:caps/>
          <w:sz w:val="22"/>
          <w:rtl/>
        </w:rPr>
      </w:pPr>
    </w:p>
    <w:p w14:paraId="5A877353"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ד.</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על הקבלן להביא בחשבון, כי יתכן שבמהלך </w:t>
      </w:r>
      <w:r w:rsidRPr="00500AEF">
        <w:rPr>
          <w:rFonts w:ascii="Times New Roman" w:eastAsia="Times New Roman" w:hAnsi="Times New Roman" w:hint="cs"/>
          <w:caps/>
          <w:sz w:val="22"/>
          <w:rtl/>
        </w:rPr>
        <w:t>הפרויקט</w:t>
      </w:r>
      <w:r w:rsidRPr="00500AEF">
        <w:rPr>
          <w:rFonts w:ascii="Times New Roman" w:eastAsia="Times New Roman" w:hAnsi="Times New Roman"/>
          <w:caps/>
          <w:sz w:val="22"/>
          <w:rtl/>
        </w:rPr>
        <w:t xml:space="preserve"> יידרש לשנות את מיקומו של </w:t>
      </w:r>
      <w:r w:rsidRPr="00500AEF">
        <w:rPr>
          <w:rFonts w:ascii="Times New Roman" w:eastAsia="Times New Roman" w:hAnsi="Times New Roman" w:hint="cs"/>
          <w:caps/>
          <w:sz w:val="22"/>
          <w:rtl/>
        </w:rPr>
        <w:t>ה</w:t>
      </w:r>
      <w:r w:rsidRPr="00500AEF">
        <w:rPr>
          <w:rFonts w:ascii="Times New Roman" w:eastAsia="Times New Roman" w:hAnsi="Times New Roman"/>
          <w:caps/>
          <w:sz w:val="22"/>
          <w:rtl/>
        </w:rPr>
        <w:t xml:space="preserve">שלט, </w:t>
      </w:r>
      <w:r w:rsidRPr="00500AEF">
        <w:rPr>
          <w:rFonts w:ascii="Times New Roman" w:eastAsia="Times New Roman" w:hAnsi="Times New Roman" w:hint="cs"/>
          <w:caps/>
          <w:sz w:val="22"/>
          <w:rtl/>
        </w:rPr>
        <w:t xml:space="preserve">ללא תמורה, </w:t>
      </w:r>
      <w:r w:rsidRPr="00500AEF">
        <w:rPr>
          <w:rFonts w:ascii="Times New Roman" w:eastAsia="Times New Roman" w:hAnsi="Times New Roman"/>
          <w:caps/>
          <w:sz w:val="22"/>
          <w:rtl/>
        </w:rPr>
        <w:t xml:space="preserve">כתוצאה מאילוצים של התקדמות העבודות או עקב דרישות של </w:t>
      </w:r>
      <w:r w:rsidRPr="00500AEF">
        <w:rPr>
          <w:rFonts w:ascii="Times New Roman" w:eastAsia="Times New Roman" w:hAnsi="Times New Roman" w:hint="cs"/>
          <w:caps/>
          <w:sz w:val="22"/>
          <w:rtl/>
        </w:rPr>
        <w:t xml:space="preserve">המפקח </w:t>
      </w:r>
      <w:r w:rsidRPr="00500AEF">
        <w:rPr>
          <w:rFonts w:ascii="Times New Roman" w:eastAsia="Times New Roman" w:hAnsi="Times New Roman"/>
          <w:caps/>
          <w:sz w:val="22"/>
          <w:rtl/>
        </w:rPr>
        <w:t>או מכל סיבה אחרת.</w:t>
      </w:r>
    </w:p>
    <w:p w14:paraId="1960102B" w14:textId="77777777" w:rsidR="00215FAE" w:rsidRPr="00500AEF" w:rsidRDefault="00215FAE" w:rsidP="00215FAE">
      <w:pPr>
        <w:ind w:left="1440" w:hanging="720"/>
        <w:jc w:val="both"/>
        <w:rPr>
          <w:rFonts w:ascii="Times New Roman" w:eastAsia="Times New Roman" w:hAnsi="Times New Roman"/>
          <w:caps/>
          <w:sz w:val="22"/>
          <w:rtl/>
        </w:rPr>
      </w:pPr>
    </w:p>
    <w:p w14:paraId="1559135F"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ה.</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עבור תכנון השלט</w:t>
      </w:r>
      <w:r w:rsidRPr="00500AEF">
        <w:rPr>
          <w:rFonts w:ascii="Times New Roman" w:eastAsia="Times New Roman" w:hAnsi="Times New Roman" w:hint="cs"/>
          <w:caps/>
          <w:sz w:val="22"/>
          <w:rtl/>
        </w:rPr>
        <w:t xml:space="preserve"> לרבות ההדמיה</w:t>
      </w:r>
      <w:r w:rsidRPr="00500AEF">
        <w:rPr>
          <w:rFonts w:ascii="Times New Roman" w:eastAsia="Times New Roman" w:hAnsi="Times New Roman"/>
          <w:caps/>
          <w:sz w:val="22"/>
          <w:rtl/>
        </w:rPr>
        <w:t>, ייצור</w:t>
      </w:r>
      <w:r w:rsidRPr="00500AEF">
        <w:rPr>
          <w:rFonts w:ascii="Times New Roman" w:eastAsia="Times New Roman" w:hAnsi="Times New Roman" w:hint="cs"/>
          <w:caps/>
          <w:sz w:val="22"/>
          <w:rtl/>
        </w:rPr>
        <w:t>ו</w:t>
      </w:r>
      <w:r w:rsidRPr="00500AEF">
        <w:rPr>
          <w:rFonts w:ascii="Times New Roman" w:eastAsia="Times New Roman" w:hAnsi="Times New Roman"/>
          <w:caps/>
          <w:sz w:val="22"/>
          <w:rtl/>
        </w:rPr>
        <w:t>, התקנת</w:t>
      </w:r>
      <w:r w:rsidRPr="00500AEF">
        <w:rPr>
          <w:rFonts w:ascii="Times New Roman" w:eastAsia="Times New Roman" w:hAnsi="Times New Roman" w:hint="cs"/>
          <w:caps/>
          <w:sz w:val="22"/>
          <w:rtl/>
        </w:rPr>
        <w:t>ו</w:t>
      </w:r>
      <w:r w:rsidRPr="00500AEF">
        <w:rPr>
          <w:rFonts w:ascii="Times New Roman" w:eastAsia="Times New Roman" w:hAnsi="Times New Roman"/>
          <w:caps/>
          <w:sz w:val="22"/>
          <w:rtl/>
        </w:rPr>
        <w:t>, שינויים במיקומ</w:t>
      </w:r>
      <w:r w:rsidRPr="00500AEF">
        <w:rPr>
          <w:rFonts w:ascii="Times New Roman" w:eastAsia="Times New Roman" w:hAnsi="Times New Roman" w:hint="cs"/>
          <w:caps/>
          <w:sz w:val="22"/>
          <w:rtl/>
        </w:rPr>
        <w:t>ו</w:t>
      </w:r>
      <w:r w:rsidRPr="00500AEF">
        <w:rPr>
          <w:rFonts w:ascii="Times New Roman" w:eastAsia="Times New Roman" w:hAnsi="Times New Roman"/>
          <w:caps/>
          <w:sz w:val="22"/>
          <w:rtl/>
        </w:rPr>
        <w:t>, אחזקת</w:t>
      </w:r>
      <w:r w:rsidRPr="00500AEF">
        <w:rPr>
          <w:rFonts w:ascii="Times New Roman" w:eastAsia="Times New Roman" w:hAnsi="Times New Roman" w:hint="cs"/>
          <w:caps/>
          <w:sz w:val="22"/>
          <w:rtl/>
        </w:rPr>
        <w:t>ו</w:t>
      </w:r>
      <w:r w:rsidRPr="00500AEF">
        <w:rPr>
          <w:rFonts w:ascii="Times New Roman" w:eastAsia="Times New Roman" w:hAnsi="Times New Roman"/>
          <w:caps/>
          <w:sz w:val="22"/>
          <w:rtl/>
        </w:rPr>
        <w:t xml:space="preserve"> וסילוק</w:t>
      </w:r>
      <w:r w:rsidRPr="00500AEF">
        <w:rPr>
          <w:rFonts w:ascii="Times New Roman" w:eastAsia="Times New Roman" w:hAnsi="Times New Roman" w:hint="cs"/>
          <w:caps/>
          <w:sz w:val="22"/>
          <w:rtl/>
        </w:rPr>
        <w:t>ו</w:t>
      </w:r>
      <w:r w:rsidRPr="00500AEF">
        <w:rPr>
          <w:rFonts w:ascii="Times New Roman" w:eastAsia="Times New Roman" w:hAnsi="Times New Roman"/>
          <w:caps/>
          <w:sz w:val="22"/>
          <w:rtl/>
        </w:rPr>
        <w:t xml:space="preserve"> בגמר העבודה לא ישולם לקבלן בנפרד והתמורה לכל אלו תיחשב ככלולה במחירי היחידה השונים שבכתב הכמויות.</w:t>
      </w:r>
    </w:p>
    <w:p w14:paraId="1548DD82" w14:textId="77777777" w:rsidR="00215FAE" w:rsidRPr="00500AEF" w:rsidRDefault="00215FAE" w:rsidP="00215FAE">
      <w:pPr>
        <w:ind w:left="1440" w:hanging="720"/>
        <w:jc w:val="both"/>
        <w:rPr>
          <w:rFonts w:ascii="Times New Roman" w:eastAsia="Times New Roman" w:hAnsi="Times New Roman"/>
          <w:caps/>
          <w:sz w:val="22"/>
          <w:rtl/>
        </w:rPr>
      </w:pPr>
    </w:p>
    <w:p w14:paraId="27668E55"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ו.</w:t>
      </w:r>
      <w:r w:rsidRPr="00500AEF">
        <w:rPr>
          <w:rFonts w:ascii="Times New Roman" w:eastAsia="Times New Roman" w:hAnsi="Times New Roman" w:hint="cs"/>
          <w:caps/>
          <w:sz w:val="22"/>
          <w:rtl/>
        </w:rPr>
        <w:tab/>
        <w:t>פרט לשלט זה לא יורשה כל שילוט אחר אלא עם הורה על כך המפקח ו/או נדרש ע"פ חוקי הבטיחות. הקבלן יגיש לאישור את תכנון השלט.</w:t>
      </w:r>
    </w:p>
    <w:p w14:paraId="246F1F02" w14:textId="77777777" w:rsidR="00215FAE" w:rsidRPr="00500AEF" w:rsidRDefault="00215FAE" w:rsidP="00215FAE">
      <w:pPr>
        <w:ind w:left="720" w:hanging="720"/>
        <w:jc w:val="both"/>
        <w:rPr>
          <w:rFonts w:ascii="Times New Roman" w:eastAsia="Times New Roman" w:hAnsi="Times New Roman"/>
          <w:caps/>
          <w:sz w:val="22"/>
          <w:rtl/>
        </w:rPr>
      </w:pPr>
    </w:p>
    <w:p w14:paraId="5605582E"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r w:rsidRPr="00500AEF">
        <w:rPr>
          <w:rFonts w:ascii="Times New Roman" w:eastAsia="Times New Roman" w:hAnsi="Times New Roman"/>
          <w:b/>
          <w:bCs/>
          <w:caps/>
          <w:sz w:val="22"/>
          <w:u w:val="single"/>
          <w:rtl/>
        </w:rPr>
        <w:t>שמירה</w:t>
      </w:r>
    </w:p>
    <w:p w14:paraId="2614CF5A"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הקבלן ידאג לשמירה על הציוד, החומרים והמבנים. אם יקרה קלקול, </w:t>
      </w:r>
      <w:proofErr w:type="spellStart"/>
      <w:r w:rsidRPr="00500AEF">
        <w:rPr>
          <w:rFonts w:ascii="Times New Roman" w:eastAsia="Times New Roman" w:hAnsi="Times New Roman"/>
          <w:caps/>
          <w:sz w:val="22"/>
          <w:rtl/>
        </w:rPr>
        <w:t>אב</w:t>
      </w:r>
      <w:r w:rsidRPr="00500AEF">
        <w:rPr>
          <w:rFonts w:ascii="Times New Roman" w:eastAsia="Times New Roman" w:hAnsi="Times New Roman" w:hint="cs"/>
          <w:caps/>
          <w:sz w:val="22"/>
          <w:rtl/>
        </w:rPr>
        <w:t>י</w:t>
      </w:r>
      <w:r w:rsidRPr="00500AEF">
        <w:rPr>
          <w:rFonts w:ascii="Times New Roman" w:eastAsia="Times New Roman" w:hAnsi="Times New Roman"/>
          <w:caps/>
          <w:sz w:val="22"/>
          <w:rtl/>
        </w:rPr>
        <w:t>דה</w:t>
      </w:r>
      <w:proofErr w:type="spellEnd"/>
      <w:r w:rsidRPr="00500AEF">
        <w:rPr>
          <w:rFonts w:ascii="Times New Roman" w:eastAsia="Times New Roman" w:hAnsi="Times New Roman"/>
          <w:caps/>
          <w:sz w:val="22"/>
          <w:rtl/>
        </w:rPr>
        <w:t xml:space="preserve"> או גניבה למבנים, </w:t>
      </w:r>
      <w:r w:rsidRPr="00500AEF">
        <w:rPr>
          <w:rFonts w:ascii="Times New Roman" w:eastAsia="Times New Roman" w:hAnsi="Times New Roman" w:hint="cs"/>
          <w:caps/>
          <w:sz w:val="22"/>
          <w:rtl/>
        </w:rPr>
        <w:t>ל</w:t>
      </w:r>
      <w:r w:rsidRPr="00500AEF">
        <w:rPr>
          <w:rFonts w:ascii="Times New Roman" w:eastAsia="Times New Roman" w:hAnsi="Times New Roman"/>
          <w:caps/>
          <w:sz w:val="22"/>
          <w:rtl/>
        </w:rPr>
        <w:t xml:space="preserve">חומרים, </w:t>
      </w:r>
      <w:r w:rsidRPr="00500AEF">
        <w:rPr>
          <w:rFonts w:ascii="Times New Roman" w:eastAsia="Times New Roman" w:hAnsi="Times New Roman" w:hint="cs"/>
          <w:caps/>
          <w:sz w:val="22"/>
          <w:rtl/>
        </w:rPr>
        <w:t>ל</w:t>
      </w:r>
      <w:r w:rsidRPr="00500AEF">
        <w:rPr>
          <w:rFonts w:ascii="Times New Roman" w:eastAsia="Times New Roman" w:hAnsi="Times New Roman"/>
          <w:caps/>
          <w:sz w:val="22"/>
          <w:rtl/>
        </w:rPr>
        <w:t xml:space="preserve">ציוד, </w:t>
      </w:r>
      <w:r w:rsidRPr="00500AEF">
        <w:rPr>
          <w:rFonts w:ascii="Times New Roman" w:eastAsia="Times New Roman" w:hAnsi="Times New Roman" w:hint="cs"/>
          <w:caps/>
          <w:sz w:val="22"/>
          <w:rtl/>
        </w:rPr>
        <w:t>ל</w:t>
      </w:r>
      <w:r w:rsidRPr="00500AEF">
        <w:rPr>
          <w:rFonts w:ascii="Times New Roman" w:eastAsia="Times New Roman" w:hAnsi="Times New Roman"/>
          <w:caps/>
          <w:sz w:val="22"/>
          <w:rtl/>
        </w:rPr>
        <w:t>כלים ו</w:t>
      </w:r>
      <w:r w:rsidRPr="00500AEF">
        <w:rPr>
          <w:rFonts w:ascii="Times New Roman" w:eastAsia="Times New Roman" w:hAnsi="Times New Roman" w:hint="cs"/>
          <w:caps/>
          <w:sz w:val="22"/>
          <w:rtl/>
        </w:rPr>
        <w:t>ל</w:t>
      </w:r>
      <w:r w:rsidRPr="00500AEF">
        <w:rPr>
          <w:rFonts w:ascii="Times New Roman" w:eastAsia="Times New Roman" w:hAnsi="Times New Roman"/>
          <w:caps/>
          <w:sz w:val="22"/>
          <w:rtl/>
        </w:rPr>
        <w:t xml:space="preserve">מכשירים שהונחו ע"י הקבלן או בידיעתו בשטח המבנה, </w:t>
      </w:r>
      <w:proofErr w:type="spellStart"/>
      <w:r w:rsidRPr="00500AEF">
        <w:rPr>
          <w:rFonts w:ascii="Times New Roman" w:eastAsia="Times New Roman" w:hAnsi="Times New Roman"/>
          <w:caps/>
          <w:sz w:val="22"/>
          <w:rtl/>
        </w:rPr>
        <w:t>ישא</w:t>
      </w:r>
      <w:proofErr w:type="spellEnd"/>
      <w:r w:rsidRPr="00500AEF">
        <w:rPr>
          <w:rFonts w:ascii="Times New Roman" w:eastAsia="Times New Roman" w:hAnsi="Times New Roman"/>
          <w:caps/>
          <w:sz w:val="22"/>
          <w:rtl/>
        </w:rPr>
        <w:t xml:space="preserve"> הקבלן בכל ההפסד ולא תחול כל אחריות על המזמין.</w:t>
      </w:r>
    </w:p>
    <w:p w14:paraId="07638617" w14:textId="77777777" w:rsidR="00215FAE" w:rsidRPr="00500AEF" w:rsidRDefault="00215FAE" w:rsidP="00215FAE">
      <w:pPr>
        <w:ind w:left="720" w:hanging="720"/>
        <w:jc w:val="both"/>
        <w:rPr>
          <w:rFonts w:ascii="Times New Roman" w:eastAsia="Times New Roman" w:hAnsi="Times New Roman"/>
          <w:caps/>
          <w:sz w:val="22"/>
          <w:rtl/>
        </w:rPr>
      </w:pPr>
    </w:p>
    <w:p w14:paraId="101BE465"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סדיר.</w:t>
      </w:r>
    </w:p>
    <w:p w14:paraId="1915A779" w14:textId="77777777" w:rsidR="00215FAE" w:rsidRPr="00500AEF" w:rsidRDefault="00215FAE" w:rsidP="00215FAE">
      <w:pPr>
        <w:ind w:left="1440" w:hanging="720"/>
        <w:jc w:val="both"/>
        <w:rPr>
          <w:rFonts w:ascii="Times New Roman" w:eastAsia="Times New Roman" w:hAnsi="Times New Roman"/>
          <w:caps/>
          <w:sz w:val="22"/>
          <w:rtl/>
        </w:rPr>
      </w:pPr>
    </w:p>
    <w:p w14:paraId="6EC689F2"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ו.</w:t>
      </w:r>
      <w:r w:rsidRPr="00500AEF">
        <w:rPr>
          <w:rFonts w:ascii="Times New Roman" w:eastAsia="Times New Roman" w:hAnsi="Times New Roman" w:hint="cs"/>
          <w:caps/>
          <w:sz w:val="22"/>
          <w:rtl/>
        </w:rPr>
        <w:tab/>
        <w:t xml:space="preserve">הקבלן </w:t>
      </w:r>
      <w:proofErr w:type="spellStart"/>
      <w:r w:rsidRPr="00500AEF">
        <w:rPr>
          <w:rFonts w:ascii="Times New Roman" w:eastAsia="Times New Roman" w:hAnsi="Times New Roman" w:hint="cs"/>
          <w:caps/>
          <w:sz w:val="22"/>
          <w:rtl/>
        </w:rPr>
        <w:t>ישא</w:t>
      </w:r>
      <w:proofErr w:type="spellEnd"/>
      <w:r w:rsidRPr="00500AEF">
        <w:rPr>
          <w:rFonts w:ascii="Times New Roman" w:eastAsia="Times New Roman" w:hAnsi="Times New Roman" w:hint="cs"/>
          <w:caps/>
          <w:sz w:val="22"/>
          <w:rtl/>
        </w:rPr>
        <w:t xml:space="preserve"> בהוצאות הניקיון והאחזקה של המבנים הנ"ל ככל שיידרש לצורך עבודתם כולל תשלומי האגרות השונות כגון: תשלום עבור מים, חשמל, אינטרנט, טלפון ו/או דמי שימוש ואחזקה כולל תשלום עבור השיחות של אמצעי תקשורת אחרים אשר הועמדו לרשות המפקח ושימושו במשך כל זמן </w:t>
      </w:r>
      <w:proofErr w:type="spellStart"/>
      <w:r w:rsidRPr="00500AEF">
        <w:rPr>
          <w:rFonts w:ascii="Times New Roman" w:eastAsia="Times New Roman" w:hAnsi="Times New Roman" w:hint="cs"/>
          <w:caps/>
          <w:sz w:val="22"/>
          <w:rtl/>
        </w:rPr>
        <w:t>העבודה,אספקה</w:t>
      </w:r>
      <w:proofErr w:type="spellEnd"/>
      <w:r w:rsidRPr="00500AEF">
        <w:rPr>
          <w:rFonts w:ascii="Times New Roman" w:eastAsia="Times New Roman" w:hAnsi="Times New Roman" w:hint="cs"/>
          <w:caps/>
          <w:sz w:val="22"/>
          <w:rtl/>
        </w:rPr>
        <w:t xml:space="preserve"> שוטפת של ציוד משרדי </w:t>
      </w:r>
      <w:proofErr w:type="spellStart"/>
      <w:r w:rsidRPr="00500AEF">
        <w:rPr>
          <w:rFonts w:ascii="Times New Roman" w:eastAsia="Times New Roman" w:hAnsi="Times New Roman" w:hint="cs"/>
          <w:caps/>
          <w:sz w:val="22"/>
          <w:rtl/>
        </w:rPr>
        <w:t>מתכלא</w:t>
      </w:r>
      <w:proofErr w:type="spellEnd"/>
      <w:r w:rsidRPr="00500AEF">
        <w:rPr>
          <w:rFonts w:ascii="Times New Roman" w:eastAsia="Times New Roman" w:hAnsi="Times New Roman" w:hint="cs"/>
          <w:caps/>
          <w:sz w:val="22"/>
          <w:rtl/>
        </w:rPr>
        <w:t xml:space="preserve"> </w:t>
      </w:r>
      <w:proofErr w:type="spellStart"/>
      <w:r w:rsidRPr="00500AEF">
        <w:rPr>
          <w:rFonts w:ascii="Times New Roman" w:eastAsia="Times New Roman" w:hAnsi="Times New Roman" w:hint="cs"/>
          <w:caps/>
          <w:sz w:val="22"/>
          <w:rtl/>
        </w:rPr>
        <w:t>וכו</w:t>
      </w:r>
      <w:proofErr w:type="spellEnd"/>
      <w:r w:rsidRPr="00500AEF">
        <w:rPr>
          <w:rFonts w:ascii="Times New Roman" w:eastAsia="Times New Roman" w:hAnsi="Times New Roman" w:hint="cs"/>
          <w:caps/>
          <w:sz w:val="22"/>
          <w:rtl/>
        </w:rPr>
        <w:t>'.</w:t>
      </w:r>
    </w:p>
    <w:p w14:paraId="51A70392" w14:textId="77777777" w:rsidR="00215FAE" w:rsidRPr="00500AEF" w:rsidRDefault="00215FAE" w:rsidP="00215FAE">
      <w:pPr>
        <w:ind w:left="1440" w:hanging="720"/>
        <w:jc w:val="both"/>
        <w:rPr>
          <w:rFonts w:ascii="Times New Roman" w:eastAsia="Times New Roman" w:hAnsi="Times New Roman"/>
          <w:caps/>
          <w:sz w:val="22"/>
          <w:rtl/>
        </w:rPr>
      </w:pPr>
    </w:p>
    <w:p w14:paraId="0F40DF38"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ז.</w:t>
      </w:r>
      <w:r w:rsidRPr="00500AEF">
        <w:rPr>
          <w:rFonts w:ascii="Times New Roman" w:eastAsia="Times New Roman" w:hAnsi="Times New Roman" w:hint="cs"/>
          <w:caps/>
          <w:sz w:val="22"/>
          <w:rtl/>
        </w:rPr>
        <w:tab/>
        <w:t>כל ההוצאות הכרוכות בהקמת המשרד עבור המפקח ואספקת הציוד כמתואר לעיל, כולל אחזקתו השוטפת במשך כל תקופת העבודה ופירוקו לאחר השלמת העבודות - יחולו על הקבלן ויראו אותן ככלולות בהצעתו.</w:t>
      </w:r>
    </w:p>
    <w:p w14:paraId="46C01F64" w14:textId="77777777" w:rsidR="00215FAE" w:rsidRPr="00500AEF" w:rsidRDefault="00215FAE" w:rsidP="00215FAE">
      <w:pPr>
        <w:ind w:left="1440" w:hanging="720"/>
        <w:jc w:val="both"/>
        <w:rPr>
          <w:rFonts w:ascii="Times New Roman" w:eastAsia="Times New Roman" w:hAnsi="Times New Roman"/>
          <w:caps/>
          <w:sz w:val="22"/>
          <w:rtl/>
        </w:rPr>
      </w:pPr>
    </w:p>
    <w:p w14:paraId="53811412"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ח.</w:t>
      </w:r>
      <w:r w:rsidRPr="00500AEF">
        <w:rPr>
          <w:rFonts w:ascii="Times New Roman" w:eastAsia="Times New Roman" w:hAnsi="Times New Roman" w:hint="cs"/>
          <w:caps/>
          <w:sz w:val="22"/>
          <w:rtl/>
        </w:rPr>
        <w:tab/>
        <w:t xml:space="preserve">מובהר כי אם תידרש במהלך הביצוע העתקת המבנה ממקום למקום, אם כתוצאה משלביות הביצוע ואם עקב דרישה מפורשת של המפקח או מכל סיבה אחרת, יעשה זאת הקבלן באופן </w:t>
      </w:r>
      <w:proofErr w:type="spellStart"/>
      <w:r w:rsidRPr="00500AEF">
        <w:rPr>
          <w:rFonts w:ascii="Times New Roman" w:eastAsia="Times New Roman" w:hAnsi="Times New Roman" w:hint="cs"/>
          <w:caps/>
          <w:sz w:val="22"/>
          <w:rtl/>
        </w:rPr>
        <w:t>מיידי</w:t>
      </w:r>
      <w:proofErr w:type="spellEnd"/>
      <w:r w:rsidRPr="00500AEF">
        <w:rPr>
          <w:rFonts w:ascii="Times New Roman" w:eastAsia="Times New Roman" w:hAnsi="Times New Roman" w:hint="cs"/>
          <w:caps/>
          <w:sz w:val="22"/>
          <w:rtl/>
        </w:rPr>
        <w:t>, על חשבונו, כולל העתקת כל המערכות המחוברות למבנים וחיבורן מחדש.</w:t>
      </w:r>
    </w:p>
    <w:p w14:paraId="19EBE117" w14:textId="77777777" w:rsidR="00215FAE" w:rsidRPr="00500AEF" w:rsidRDefault="00215FAE" w:rsidP="00215FAE">
      <w:pPr>
        <w:ind w:left="1440" w:hanging="720"/>
        <w:jc w:val="both"/>
        <w:rPr>
          <w:rFonts w:ascii="Times New Roman" w:eastAsia="Times New Roman" w:hAnsi="Times New Roman"/>
          <w:caps/>
          <w:sz w:val="22"/>
          <w:rtl/>
        </w:rPr>
      </w:pPr>
    </w:p>
    <w:p w14:paraId="0926EE13"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r w:rsidRPr="00500AEF">
        <w:rPr>
          <w:rFonts w:ascii="Times New Roman" w:eastAsia="Times New Roman" w:hAnsi="Times New Roman"/>
          <w:b/>
          <w:bCs/>
          <w:caps/>
          <w:sz w:val="22"/>
          <w:u w:val="single"/>
          <w:rtl/>
        </w:rPr>
        <w:t>מים וחשמל</w:t>
      </w:r>
    </w:p>
    <w:p w14:paraId="358803A7"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הקבלן אחראי לאספקת המים והחשמל, בכפוף לאמור במסמך ג'. מועדי ניתוק מערכות מים וחשמל קיימות (באם יידרש לצורך התחברות) יתואמו עם המפקח כדי שלא יגרום הפרעה למזמין. </w:t>
      </w:r>
    </w:p>
    <w:p w14:paraId="3E00F2B6"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בכל מקרה של אספקת מים וחשמל ע"י המזמין כפי שיוסדר בין הצדדים לא יהיה המזמין אחראי לכל נזק שייגרם לקבלן בגין הפסקת מים או חשמל מכל סיבה שהיא.</w:t>
      </w:r>
    </w:p>
    <w:p w14:paraId="456C102D" w14:textId="77777777" w:rsidR="00215FAE" w:rsidRPr="00500AEF" w:rsidRDefault="00215FAE" w:rsidP="00215FAE">
      <w:pPr>
        <w:ind w:left="720" w:hanging="720"/>
        <w:jc w:val="both"/>
        <w:rPr>
          <w:rFonts w:ascii="Times New Roman" w:eastAsia="Times New Roman" w:hAnsi="Times New Roman"/>
          <w:caps/>
          <w:sz w:val="22"/>
          <w:rtl/>
        </w:rPr>
      </w:pPr>
    </w:p>
    <w:p w14:paraId="5DB562F1"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 xml:space="preserve">תנועה בשטח המזמין </w:t>
      </w:r>
    </w:p>
    <w:p w14:paraId="12A1942A"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נתיבי התנועה בשטח המזמין אל מקום העבודה וממנו ייקבעו מזמן לזמן ע"י המזמין. </w:t>
      </w:r>
    </w:p>
    <w:p w14:paraId="5BBDD637"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כלי רכבו של הקבלן וכל העובדים מטעמו ינועו אך ורק בנתיבים אלו. חוקי ונהלי התנועה בשטח המזמין יחולו על הקבלן והעובדים מטעמו והקבלן מתחייב לציית לכל הוראות המזמין בעניין זה. הקבלן מתחייב לשמור על שלמות נתיבי התנועה שנקבעו לו ויתקן, על </w:t>
      </w:r>
      <w:r w:rsidRPr="00500AEF">
        <w:rPr>
          <w:rFonts w:ascii="Times New Roman" w:eastAsia="Times New Roman" w:hAnsi="Times New Roman"/>
          <w:caps/>
          <w:sz w:val="22"/>
          <w:rtl/>
        </w:rPr>
        <w:lastRenderedPageBreak/>
        <w:t>חשבונו, כל נזק שיגרם להם בגין שימוש הקבלן כגון נזק מרכב זחלי, גרירה, שפיכת בטון, פיזור חומר וכיו"ב.</w:t>
      </w:r>
    </w:p>
    <w:p w14:paraId="1CCFD659" w14:textId="77777777" w:rsidR="00215FAE" w:rsidRPr="00500AEF" w:rsidRDefault="00215FAE" w:rsidP="00215FAE">
      <w:pPr>
        <w:ind w:left="720" w:hanging="720"/>
        <w:jc w:val="both"/>
        <w:rPr>
          <w:rFonts w:ascii="Times New Roman" w:eastAsia="Times New Roman" w:hAnsi="Times New Roman"/>
          <w:caps/>
          <w:sz w:val="22"/>
          <w:rtl/>
        </w:rPr>
      </w:pPr>
    </w:p>
    <w:p w14:paraId="6C5ECA0E"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r w:rsidRPr="00500AEF">
        <w:rPr>
          <w:rFonts w:ascii="Times New Roman" w:eastAsia="Times New Roman" w:hAnsi="Times New Roman"/>
          <w:b/>
          <w:bCs/>
          <w:caps/>
          <w:sz w:val="22"/>
          <w:u w:val="single"/>
          <w:rtl/>
        </w:rPr>
        <w:t>דרכי גישה ארעיות</w:t>
      </w:r>
    </w:p>
    <w:p w14:paraId="0B7A5DFF"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במידה שידרשו דרכי גישה ארעיות - הן תבוצענה על ידי הקבלן ועל חשבונו ותוסרנה על ידי הקבלן עם גמר העבודה. במידה שיידרש, יחזיר הקבלן את מצב המקום בו הועברו דרכים אלה לקדמותו. התווית דרכי הגישה הארעיות תיעשה באישורו של המפקח. הקבלן ישמור על עבירות הדרכים בכל עונות השנה לפי הנחיות המפקח. דרכי הגישה הארעיות אינן רכוש הקבלן והקבלן יאפשר שימוש בדרכים אלו לכל גורם אחר ללא תמורה.</w:t>
      </w:r>
    </w:p>
    <w:p w14:paraId="7074AA1E" w14:textId="77777777" w:rsidR="00215FAE" w:rsidRPr="00500AEF" w:rsidRDefault="00215FAE" w:rsidP="00215FAE">
      <w:pPr>
        <w:ind w:left="720" w:hanging="720"/>
        <w:jc w:val="both"/>
        <w:rPr>
          <w:rFonts w:ascii="Times New Roman" w:eastAsia="Times New Roman" w:hAnsi="Times New Roman"/>
          <w:caps/>
          <w:sz w:val="22"/>
          <w:rtl/>
        </w:rPr>
      </w:pPr>
    </w:p>
    <w:p w14:paraId="46AF40BA"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שירותים מהמזמין ולינת פועלים באתר</w:t>
      </w:r>
    </w:p>
    <w:p w14:paraId="4C52F4EA"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t>מודגש בזאת ש</w:t>
      </w:r>
      <w:r w:rsidRPr="00500AEF">
        <w:rPr>
          <w:rFonts w:ascii="Times New Roman" w:eastAsia="Times New Roman" w:hAnsi="Times New Roman"/>
          <w:caps/>
          <w:sz w:val="22"/>
          <w:rtl/>
        </w:rPr>
        <w:t>לא תינתן לקבלן אפשרות להשתמש בשירותי המזמין כגון: אוכל, מקלחות ושירותים סניטריים, טלפון</w:t>
      </w:r>
      <w:r w:rsidRPr="00500AEF">
        <w:rPr>
          <w:rFonts w:ascii="Times New Roman" w:eastAsia="Times New Roman" w:hAnsi="Times New Roman" w:hint="cs"/>
          <w:caps/>
          <w:sz w:val="22"/>
          <w:rtl/>
        </w:rPr>
        <w:t xml:space="preserve"> </w:t>
      </w:r>
      <w:r w:rsidRPr="00500AEF">
        <w:rPr>
          <w:rFonts w:ascii="Times New Roman" w:eastAsia="Times New Roman" w:hAnsi="Times New Roman"/>
          <w:caps/>
          <w:sz w:val="22"/>
          <w:rtl/>
        </w:rPr>
        <w:t xml:space="preserve">וכיו"ב. מודגש בזאת כי לינת פועלים באתר </w:t>
      </w:r>
      <w:r w:rsidRPr="00500AEF">
        <w:rPr>
          <w:rFonts w:ascii="Times New Roman" w:eastAsia="Times New Roman" w:hAnsi="Times New Roman" w:hint="cs"/>
          <w:caps/>
          <w:sz w:val="22"/>
          <w:rtl/>
        </w:rPr>
        <w:t>אסורה בהחלט.</w:t>
      </w:r>
    </w:p>
    <w:p w14:paraId="258A8A94" w14:textId="77777777" w:rsidR="00215FAE" w:rsidRPr="00500AEF" w:rsidRDefault="00215FAE" w:rsidP="00215FAE">
      <w:pPr>
        <w:ind w:left="720" w:hanging="720"/>
        <w:jc w:val="both"/>
        <w:rPr>
          <w:rFonts w:ascii="Times New Roman" w:eastAsia="Times New Roman" w:hAnsi="Times New Roman"/>
          <w:caps/>
          <w:sz w:val="22"/>
          <w:rtl/>
        </w:rPr>
      </w:pPr>
    </w:p>
    <w:p w14:paraId="4EF313E0"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שמירה על איכות הסביבה</w:t>
      </w:r>
    </w:p>
    <w:p w14:paraId="5E4E567C" w14:textId="77777777" w:rsidR="00215FAE"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הקבלן ינקוט, על חשבונו, בכל האמצעים שנקבעו ע"י הרשויות המוסמכות ו/או ייקבעו ע"י המפקח, כדי למנוע זיהום הסביבה ומטרדי רעש, </w:t>
      </w:r>
      <w:r w:rsidRPr="00500AEF">
        <w:rPr>
          <w:rFonts w:ascii="Times New Roman" w:eastAsia="Times New Roman" w:hAnsi="Times New Roman" w:hint="cs"/>
          <w:caps/>
          <w:sz w:val="22"/>
          <w:rtl/>
        </w:rPr>
        <w:t xml:space="preserve">כמוגדר בתקנות הרלוונטיות ובמפרט הכללי, </w:t>
      </w:r>
      <w:r w:rsidRPr="00500AEF">
        <w:rPr>
          <w:rFonts w:ascii="Times New Roman" w:eastAsia="Times New Roman" w:hAnsi="Times New Roman"/>
          <w:caps/>
          <w:sz w:val="22"/>
          <w:rtl/>
        </w:rPr>
        <w:t xml:space="preserve">לשביעות רצון המפקח. </w:t>
      </w:r>
    </w:p>
    <w:p w14:paraId="7E58B247" w14:textId="77777777" w:rsidR="00215FAE" w:rsidRDefault="00215FAE" w:rsidP="00215FAE">
      <w:pPr>
        <w:ind w:left="720" w:hanging="720"/>
        <w:jc w:val="both"/>
        <w:rPr>
          <w:rFonts w:ascii="Times New Roman" w:eastAsia="Times New Roman" w:hAnsi="Times New Roman"/>
          <w:caps/>
          <w:sz w:val="22"/>
          <w:rtl/>
        </w:rPr>
      </w:pPr>
    </w:p>
    <w:p w14:paraId="2BBC48D4" w14:textId="77777777" w:rsidR="00215FAE" w:rsidRPr="00500AEF" w:rsidRDefault="00D97A7E" w:rsidP="00215FAE">
      <w:pPr>
        <w:ind w:left="720" w:hanging="720"/>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עבודה בשעות היום בימי חול</w:t>
      </w:r>
    </w:p>
    <w:p w14:paraId="7142AA61"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בכפוף לכל הוראה אחרת בהסכם, לא תיעשה כל עבודת קבע בשעות הלילה, בשבת, במועדי ישראל, או בימי שבתון אחרים, ללא היתר בכתב מאת נציג המזמין, מלבד אם העבודה היא בלתי נמנעת או הכרחית בהחלט</w:t>
      </w:r>
      <w:r w:rsidRPr="00500AEF">
        <w:rPr>
          <w:rFonts w:ascii="Times New Roman" w:eastAsia="Times New Roman" w:hAnsi="Times New Roman" w:hint="cs"/>
          <w:caps/>
          <w:sz w:val="22"/>
          <w:rtl/>
        </w:rPr>
        <w:t>.</w:t>
      </w:r>
      <w:r w:rsidRPr="00500AEF">
        <w:rPr>
          <w:rFonts w:ascii="Times New Roman" w:eastAsia="Times New Roman" w:hAnsi="Times New Roman"/>
          <w:caps/>
          <w:sz w:val="22"/>
          <w:rtl/>
        </w:rPr>
        <w:t xml:space="preserve"> במקרה כזה, יודיע הקבלן על כך למפקח ועליו לקבל את אישורו המוקדם. </w:t>
      </w:r>
      <w:r w:rsidRPr="00500AEF">
        <w:rPr>
          <w:rFonts w:ascii="Times New Roman" w:eastAsia="Times New Roman" w:hAnsi="Times New Roman" w:hint="cs"/>
          <w:caps/>
          <w:sz w:val="22"/>
          <w:rtl/>
        </w:rPr>
        <w:t xml:space="preserve">כמו כן, ידאג הקבלן לקבלת </w:t>
      </w:r>
      <w:r w:rsidRPr="00500AEF">
        <w:rPr>
          <w:rFonts w:ascii="Times New Roman" w:eastAsia="Times New Roman" w:hAnsi="Times New Roman"/>
          <w:caps/>
          <w:sz w:val="22"/>
          <w:rtl/>
        </w:rPr>
        <w:t>אישור</w:t>
      </w:r>
      <w:r w:rsidRPr="00500AEF">
        <w:rPr>
          <w:rFonts w:ascii="Times New Roman" w:eastAsia="Times New Roman" w:hAnsi="Times New Roman" w:hint="cs"/>
          <w:caps/>
          <w:sz w:val="22"/>
          <w:rtl/>
        </w:rPr>
        <w:t>ים מתאימים מטעם הרשות המקומית, משרד העבודה ו/או רשויות רלוונטיות אחרות.</w:t>
      </w:r>
    </w:p>
    <w:p w14:paraId="258F4260" w14:textId="77777777" w:rsidR="00215FAE" w:rsidRPr="00500AEF" w:rsidRDefault="00215FAE" w:rsidP="00215FAE">
      <w:pPr>
        <w:ind w:left="720" w:hanging="720"/>
        <w:jc w:val="both"/>
        <w:rPr>
          <w:rFonts w:ascii="Times New Roman" w:eastAsia="Times New Roman" w:hAnsi="Times New Roman"/>
          <w:caps/>
          <w:sz w:val="22"/>
          <w:rtl/>
        </w:rPr>
      </w:pPr>
    </w:p>
    <w:p w14:paraId="03F22F86"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r w:rsidRPr="00500AEF">
        <w:rPr>
          <w:rFonts w:ascii="Times New Roman" w:eastAsia="Times New Roman" w:hAnsi="Times New Roman"/>
          <w:b/>
          <w:bCs/>
          <w:caps/>
          <w:sz w:val="22"/>
          <w:u w:val="single"/>
          <w:rtl/>
        </w:rPr>
        <w:t>תיאום עם המפקח</w:t>
      </w:r>
    </w:p>
    <w:p w14:paraId="7D15E890"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כל העבודות תבוצענה בתיאום מלא ובשיתוף פעולה עם המפקח במקום, אין להתחיל בביצוע עבודה כלשהי ללא תיאום מוקדם עם המפקח.</w:t>
      </w:r>
    </w:p>
    <w:p w14:paraId="4C87E80E" w14:textId="77777777" w:rsidR="00215FAE" w:rsidRPr="00500AEF" w:rsidRDefault="00215FAE" w:rsidP="00215FAE">
      <w:pPr>
        <w:ind w:left="720" w:hanging="720"/>
        <w:jc w:val="both"/>
        <w:rPr>
          <w:rFonts w:ascii="Times New Roman" w:eastAsia="Times New Roman" w:hAnsi="Times New Roman"/>
          <w:caps/>
          <w:sz w:val="22"/>
          <w:rtl/>
        </w:rPr>
      </w:pPr>
    </w:p>
    <w:p w14:paraId="14DE31C9"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כוח אדם</w:t>
      </w:r>
    </w:p>
    <w:p w14:paraId="2B28B78D"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א.</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הקבלן מתחייב לספק</w:t>
      </w:r>
      <w:r w:rsidRPr="00500AEF">
        <w:rPr>
          <w:rFonts w:ascii="Times New Roman" w:eastAsia="Times New Roman" w:hAnsi="Times New Roman" w:hint="cs"/>
          <w:caps/>
          <w:sz w:val="22"/>
          <w:rtl/>
        </w:rPr>
        <w:t>,</w:t>
      </w:r>
      <w:r w:rsidRPr="00500AEF">
        <w:rPr>
          <w:rFonts w:ascii="Times New Roman" w:eastAsia="Times New Roman" w:hAnsi="Times New Roman"/>
          <w:caps/>
          <w:sz w:val="22"/>
          <w:rtl/>
        </w:rPr>
        <w:t xml:space="preserve"> על חשבונו</w:t>
      </w:r>
      <w:r w:rsidRPr="00500AEF">
        <w:rPr>
          <w:rFonts w:ascii="Times New Roman" w:eastAsia="Times New Roman" w:hAnsi="Times New Roman" w:hint="cs"/>
          <w:caps/>
          <w:sz w:val="22"/>
          <w:rtl/>
        </w:rPr>
        <w:t>,</w:t>
      </w:r>
      <w:r w:rsidRPr="00500AEF">
        <w:rPr>
          <w:rFonts w:ascii="Times New Roman" w:eastAsia="Times New Roman" w:hAnsi="Times New Roman"/>
          <w:caps/>
          <w:sz w:val="22"/>
          <w:rtl/>
        </w:rPr>
        <w:t xml:space="preserve"> את כל העובדים הדרושים לביצוע העבודות, את ההשגחה והפיקוח עליהם, אמצעי תחבורה, ניהול האתר וכל דבר אחר הכרוך בעבודתם כשהם נתונים לפיקוחו, מרותו והשגחתו במישרין או באמצעות באי כוחו המוסמכים. הקבלן ינקוט בכל הצעדים האפשריים כולל העסקתם של פועלים זרים מחו"ל ובלבד שלא יגרם שום פיגור בקצב התקדמות העבודה בהתאם ללוח הזמנים של </w:t>
      </w:r>
      <w:proofErr w:type="spellStart"/>
      <w:r w:rsidRPr="00500AEF">
        <w:rPr>
          <w:rFonts w:ascii="Times New Roman" w:eastAsia="Times New Roman" w:hAnsi="Times New Roman"/>
          <w:caps/>
          <w:sz w:val="22"/>
          <w:rtl/>
        </w:rPr>
        <w:t>הפרוייקט</w:t>
      </w:r>
      <w:proofErr w:type="spellEnd"/>
      <w:r w:rsidRPr="00500AEF">
        <w:rPr>
          <w:rFonts w:ascii="Times New Roman" w:eastAsia="Times New Roman" w:hAnsi="Times New Roman"/>
          <w:caps/>
          <w:sz w:val="22"/>
          <w:rtl/>
        </w:rPr>
        <w:t xml:space="preserve"> ושלבי הביניים של לוח הזמנים.</w:t>
      </w:r>
    </w:p>
    <w:p w14:paraId="5416534B" w14:textId="77777777" w:rsidR="00215FAE" w:rsidRPr="00500AEF" w:rsidRDefault="00215FAE" w:rsidP="00215FAE">
      <w:pPr>
        <w:ind w:left="1440" w:hanging="720"/>
        <w:jc w:val="both"/>
        <w:rPr>
          <w:rFonts w:ascii="Times New Roman" w:eastAsia="Times New Roman" w:hAnsi="Times New Roman"/>
          <w:caps/>
          <w:sz w:val="22"/>
          <w:rtl/>
        </w:rPr>
      </w:pPr>
    </w:p>
    <w:p w14:paraId="7786517D"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ב.</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שום בעיה הכרוכה בהעסקתם של הפועלים השונים לא תתקבל כעילה לעיכובים ולפיגור בקצב העבודה ו/או כוח עליון וכד'.</w:t>
      </w:r>
    </w:p>
    <w:p w14:paraId="76F1222A" w14:textId="77777777" w:rsidR="00215FAE" w:rsidRPr="00500AEF" w:rsidRDefault="00215FAE" w:rsidP="00215FAE">
      <w:pPr>
        <w:ind w:left="1440" w:hanging="720"/>
        <w:jc w:val="both"/>
        <w:rPr>
          <w:rFonts w:ascii="Times New Roman" w:eastAsia="Times New Roman" w:hAnsi="Times New Roman"/>
          <w:caps/>
          <w:sz w:val="22"/>
          <w:rtl/>
        </w:rPr>
      </w:pPr>
    </w:p>
    <w:p w14:paraId="1BB8ABE8"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ג.</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על הקבלן יהיה להגיש למפקח את פרטי עובדיו ופועליו לאישור 48 שעות לפני תחילת עבודתם באתר. האישור לעובד מסוים הינו זמני ועלול להתבטל במהלך העבודה. הכניסה והיציאה </w:t>
      </w:r>
      <w:r w:rsidRPr="00500AEF">
        <w:rPr>
          <w:rFonts w:ascii="Times New Roman" w:eastAsia="Times New Roman" w:hAnsi="Times New Roman" w:hint="cs"/>
          <w:caps/>
          <w:sz w:val="22"/>
          <w:rtl/>
        </w:rPr>
        <w:t>ש</w:t>
      </w:r>
      <w:r w:rsidRPr="00500AEF">
        <w:rPr>
          <w:rFonts w:ascii="Times New Roman" w:eastAsia="Times New Roman" w:hAnsi="Times New Roman"/>
          <w:caps/>
          <w:sz w:val="22"/>
          <w:rtl/>
        </w:rPr>
        <w:t>ל</w:t>
      </w:r>
      <w:r w:rsidRPr="00500AEF">
        <w:rPr>
          <w:rFonts w:ascii="Times New Roman" w:eastAsia="Times New Roman" w:hAnsi="Times New Roman" w:hint="cs"/>
          <w:caps/>
          <w:sz w:val="22"/>
          <w:rtl/>
        </w:rPr>
        <w:t xml:space="preserve"> </w:t>
      </w:r>
      <w:r w:rsidRPr="00500AEF">
        <w:rPr>
          <w:rFonts w:ascii="Times New Roman" w:eastAsia="Times New Roman" w:hAnsi="Times New Roman"/>
          <w:caps/>
          <w:sz w:val="22"/>
          <w:rtl/>
        </w:rPr>
        <w:t>מכוניות הקבלן, לצורך אספקת ציוד וחומרי בניה תהיה באופן שיסוכם מראש עם המפקח.</w:t>
      </w:r>
    </w:p>
    <w:p w14:paraId="16A7A67F" w14:textId="77777777" w:rsidR="00215FAE" w:rsidRPr="00500AEF" w:rsidRDefault="00215FAE" w:rsidP="00215FAE">
      <w:pPr>
        <w:ind w:left="1440" w:hanging="720"/>
        <w:jc w:val="both"/>
        <w:rPr>
          <w:rFonts w:ascii="Times New Roman" w:eastAsia="Times New Roman" w:hAnsi="Times New Roman"/>
          <w:caps/>
          <w:sz w:val="22"/>
          <w:rtl/>
        </w:rPr>
      </w:pPr>
    </w:p>
    <w:p w14:paraId="38AB06FE"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Pr>
      </w:pPr>
      <w:r w:rsidRPr="00500AEF">
        <w:rPr>
          <w:rFonts w:ascii="Times New Roman" w:eastAsia="Times New Roman" w:hAnsi="Times New Roman"/>
          <w:b/>
          <w:bCs/>
          <w:caps/>
          <w:sz w:val="22"/>
          <w:u w:val="single"/>
          <w:rtl/>
        </w:rPr>
        <w:t>צוות הביצוע של הקבלן</w:t>
      </w:r>
    </w:p>
    <w:p w14:paraId="1438023D" w14:textId="77777777" w:rsidR="00215FAE" w:rsidRPr="00500AEF" w:rsidRDefault="00D97A7E">
      <w:pPr>
        <w:numPr>
          <w:ilvl w:val="0"/>
          <w:numId w:val="75"/>
        </w:numPr>
        <w:ind w:hanging="686"/>
        <w:jc w:val="both"/>
        <w:rPr>
          <w:rFonts w:ascii="Times New Roman" w:eastAsia="Times New Roman" w:hAnsi="Times New Roman"/>
          <w:caps/>
          <w:sz w:val="22"/>
        </w:rPr>
      </w:pPr>
      <w:r w:rsidRPr="00500AEF">
        <w:rPr>
          <w:rFonts w:ascii="Times New Roman" w:eastAsia="Times New Roman" w:hAnsi="Times New Roman"/>
          <w:caps/>
          <w:sz w:val="22"/>
          <w:rtl/>
        </w:rPr>
        <w:t>לצורכי תיאום, ניהול ופיקוח על ביצוע העבודה, יעסיק הקבלן, באתר, באופן קבוע ובמשך כל תקופת הביצוע:</w:t>
      </w:r>
    </w:p>
    <w:p w14:paraId="43BA87F8" w14:textId="77777777" w:rsidR="00215FAE" w:rsidRPr="00500AEF" w:rsidRDefault="00D97A7E">
      <w:pPr>
        <w:numPr>
          <w:ilvl w:val="3"/>
          <w:numId w:val="76"/>
        </w:numPr>
        <w:ind w:left="2172" w:hanging="709"/>
        <w:jc w:val="both"/>
        <w:rPr>
          <w:rFonts w:ascii="Times New Roman" w:eastAsia="Times New Roman" w:hAnsi="Times New Roman"/>
          <w:caps/>
          <w:sz w:val="22"/>
          <w:rtl/>
        </w:rPr>
      </w:pPr>
      <w:r w:rsidRPr="00500AEF">
        <w:rPr>
          <w:rFonts w:ascii="Times New Roman" w:eastAsia="Times New Roman" w:hAnsi="Times New Roman"/>
          <w:caps/>
          <w:sz w:val="22"/>
          <w:rtl/>
        </w:rPr>
        <w:t>מנהל עבודה ראשי בעל ניסיון מוכח של 10 שנים לפחות בישראל בביצוע עבודות דומות.</w:t>
      </w:r>
    </w:p>
    <w:p w14:paraId="65FF1C91" w14:textId="77777777" w:rsidR="00215FAE" w:rsidRPr="00500AEF" w:rsidRDefault="00215FAE" w:rsidP="00215FAE">
      <w:pPr>
        <w:ind w:left="2160" w:hanging="720"/>
        <w:jc w:val="both"/>
        <w:rPr>
          <w:rFonts w:ascii="Times New Roman" w:eastAsia="Times New Roman" w:hAnsi="Times New Roman"/>
          <w:caps/>
          <w:sz w:val="22"/>
          <w:rtl/>
        </w:rPr>
      </w:pPr>
    </w:p>
    <w:p w14:paraId="06F7E0F6" w14:textId="77777777" w:rsidR="00215FAE" w:rsidRPr="00500AEF" w:rsidRDefault="00D97A7E">
      <w:pPr>
        <w:numPr>
          <w:ilvl w:val="3"/>
          <w:numId w:val="76"/>
        </w:numPr>
        <w:ind w:left="2172" w:hanging="709"/>
        <w:jc w:val="both"/>
        <w:rPr>
          <w:rFonts w:ascii="Times New Roman" w:eastAsia="Times New Roman" w:hAnsi="Times New Roman"/>
          <w:caps/>
          <w:sz w:val="22"/>
        </w:rPr>
      </w:pPr>
      <w:r w:rsidRPr="00500AEF">
        <w:rPr>
          <w:rFonts w:ascii="Times New Roman" w:eastAsia="Times New Roman" w:hAnsi="Times New Roman"/>
          <w:caps/>
          <w:sz w:val="22"/>
          <w:rtl/>
        </w:rPr>
        <w:t xml:space="preserve">מהנדס ביצוע אזרחי הרשום בפנקס המהנדסים ואדריכלים, בעל ניסיון מוכח של 10 שנים לפחות בישראל בביצוע עבודות דומות. המהנדס יחתום במועצה המקומית כאחראי על ביצוע </w:t>
      </w:r>
      <w:proofErr w:type="spellStart"/>
      <w:r w:rsidRPr="00500AEF">
        <w:rPr>
          <w:rFonts w:ascii="Times New Roman" w:eastAsia="Times New Roman" w:hAnsi="Times New Roman"/>
          <w:caps/>
          <w:sz w:val="22"/>
          <w:rtl/>
        </w:rPr>
        <w:t>השלד.המהנדס</w:t>
      </w:r>
      <w:proofErr w:type="spellEnd"/>
      <w:r w:rsidRPr="00500AEF">
        <w:rPr>
          <w:rFonts w:ascii="Times New Roman" w:eastAsia="Times New Roman" w:hAnsi="Times New Roman"/>
          <w:caps/>
          <w:sz w:val="22"/>
          <w:rtl/>
        </w:rPr>
        <w:t xml:space="preserve"> יחתום על טופס אחראי לביצוע השלד ועל טופס האחראי על הביצוע.</w:t>
      </w:r>
    </w:p>
    <w:p w14:paraId="6E7E01A0" w14:textId="77777777" w:rsidR="00215FAE" w:rsidRPr="00500AEF" w:rsidRDefault="00215FAE" w:rsidP="00215FAE">
      <w:pPr>
        <w:jc w:val="both"/>
        <w:rPr>
          <w:rFonts w:ascii="Times New Roman" w:eastAsia="Times New Roman" w:hAnsi="Times New Roman"/>
          <w:caps/>
          <w:sz w:val="22"/>
          <w:rtl/>
        </w:rPr>
      </w:pPr>
    </w:p>
    <w:p w14:paraId="7311432B" w14:textId="77777777" w:rsidR="00215FAE" w:rsidRPr="00500AEF" w:rsidRDefault="00D97A7E">
      <w:pPr>
        <w:numPr>
          <w:ilvl w:val="3"/>
          <w:numId w:val="76"/>
        </w:numPr>
        <w:ind w:left="2172" w:hanging="709"/>
        <w:jc w:val="both"/>
        <w:rPr>
          <w:rFonts w:ascii="Times New Roman" w:eastAsia="Times New Roman" w:hAnsi="Times New Roman"/>
          <w:caps/>
          <w:sz w:val="22"/>
        </w:rPr>
      </w:pPr>
      <w:r w:rsidRPr="00500AEF">
        <w:rPr>
          <w:rFonts w:ascii="Times New Roman" w:eastAsia="Times New Roman" w:hAnsi="Times New Roman"/>
          <w:caps/>
          <w:sz w:val="22"/>
          <w:rtl/>
        </w:rPr>
        <w:t xml:space="preserve">מהנדס אזרחי הרשום בפנקס המהנדסים </w:t>
      </w:r>
      <w:proofErr w:type="spellStart"/>
      <w:r w:rsidRPr="00500AEF">
        <w:rPr>
          <w:rFonts w:ascii="Times New Roman" w:eastAsia="Times New Roman" w:hAnsi="Times New Roman"/>
          <w:caps/>
          <w:sz w:val="22"/>
          <w:rtl/>
        </w:rPr>
        <w:t>והאדריכלים,בעל</w:t>
      </w:r>
      <w:proofErr w:type="spellEnd"/>
      <w:r w:rsidRPr="00500AEF">
        <w:rPr>
          <w:rFonts w:ascii="Times New Roman" w:eastAsia="Times New Roman" w:hAnsi="Times New Roman"/>
          <w:caps/>
          <w:sz w:val="22"/>
          <w:rtl/>
        </w:rPr>
        <w:t xml:space="preserve"> ניסיון מוכח של 10 שנים לפחות בישראל בביצוע עבודות </w:t>
      </w:r>
      <w:proofErr w:type="spellStart"/>
      <w:r w:rsidRPr="00500AEF">
        <w:rPr>
          <w:rFonts w:ascii="Times New Roman" w:eastAsia="Times New Roman" w:hAnsi="Times New Roman"/>
          <w:caps/>
          <w:sz w:val="22"/>
          <w:rtl/>
        </w:rPr>
        <w:t>דומות,אשר</w:t>
      </w:r>
      <w:proofErr w:type="spellEnd"/>
      <w:r w:rsidRPr="00500AEF">
        <w:rPr>
          <w:rFonts w:ascii="Times New Roman" w:eastAsia="Times New Roman" w:hAnsi="Times New Roman"/>
          <w:caps/>
          <w:sz w:val="22"/>
          <w:rtl/>
        </w:rPr>
        <w:t xml:space="preserve"> ישמש כאחראי וממונה בטיחות.</w:t>
      </w:r>
    </w:p>
    <w:p w14:paraId="784AC61F" w14:textId="77777777" w:rsidR="00215FAE" w:rsidRPr="00500AEF" w:rsidRDefault="00215FAE" w:rsidP="00215FAE">
      <w:pPr>
        <w:ind w:left="2172"/>
        <w:jc w:val="both"/>
        <w:rPr>
          <w:rFonts w:ascii="Times New Roman" w:eastAsia="Times New Roman" w:hAnsi="Times New Roman"/>
          <w:caps/>
          <w:sz w:val="22"/>
          <w:rtl/>
        </w:rPr>
      </w:pPr>
    </w:p>
    <w:p w14:paraId="679F9D0E" w14:textId="77777777" w:rsidR="00215FAE" w:rsidRPr="00500AEF" w:rsidRDefault="00D97A7E">
      <w:pPr>
        <w:numPr>
          <w:ilvl w:val="3"/>
          <w:numId w:val="76"/>
        </w:numPr>
        <w:ind w:left="2172" w:hanging="709"/>
        <w:jc w:val="both"/>
        <w:rPr>
          <w:rFonts w:ascii="Times New Roman" w:eastAsia="Times New Roman" w:hAnsi="Times New Roman"/>
          <w:caps/>
          <w:sz w:val="22"/>
          <w:rtl/>
        </w:rPr>
      </w:pPr>
      <w:r w:rsidRPr="00500AEF">
        <w:rPr>
          <w:rFonts w:ascii="Times New Roman" w:eastAsia="Times New Roman" w:hAnsi="Times New Roman"/>
          <w:caps/>
          <w:sz w:val="22"/>
          <w:rtl/>
        </w:rPr>
        <w:t xml:space="preserve">לעבודות סימון (לרבות חידוש הסימונים) ולמדידות, על הקבלן להעסיק במקום בקביעות מודד מוסמך עם מכשירי מדידה וכלי עזר </w:t>
      </w:r>
      <w:proofErr w:type="spellStart"/>
      <w:r w:rsidRPr="00500AEF">
        <w:rPr>
          <w:rFonts w:ascii="Times New Roman" w:eastAsia="Times New Roman" w:hAnsi="Times New Roman"/>
          <w:caps/>
          <w:sz w:val="22"/>
          <w:rtl/>
        </w:rPr>
        <w:t>תאודוליט</w:t>
      </w:r>
      <w:proofErr w:type="spellEnd"/>
      <w:r w:rsidRPr="00500AEF">
        <w:rPr>
          <w:rFonts w:ascii="Times New Roman" w:eastAsia="Times New Roman" w:hAnsi="Times New Roman"/>
          <w:caps/>
          <w:sz w:val="22"/>
          <w:rtl/>
        </w:rPr>
        <w:t>, מד מרחק אלקטרוני, מאזנת אוטומטית וכדומה) במספר ובאיכות נאותים, כפי שיקבע מהמפקח. כל מדידה שתידרש ע"י המפקח תבוצע ע"י המודד ללא תשלום כלשהו.</w:t>
      </w:r>
    </w:p>
    <w:p w14:paraId="7158FD6C" w14:textId="77777777" w:rsidR="00215FAE" w:rsidRPr="00500AEF" w:rsidRDefault="00215FAE" w:rsidP="00215FAE">
      <w:pPr>
        <w:ind w:left="2172"/>
        <w:jc w:val="both"/>
        <w:rPr>
          <w:rFonts w:ascii="Times New Roman" w:eastAsia="Times New Roman" w:hAnsi="Times New Roman"/>
          <w:caps/>
          <w:sz w:val="22"/>
          <w:rtl/>
        </w:rPr>
      </w:pPr>
    </w:p>
    <w:p w14:paraId="7DFF022E" w14:textId="77777777" w:rsidR="00215FAE" w:rsidRPr="00500AEF" w:rsidRDefault="00D97A7E">
      <w:pPr>
        <w:numPr>
          <w:ilvl w:val="0"/>
          <w:numId w:val="75"/>
        </w:numPr>
        <w:ind w:hanging="686"/>
        <w:jc w:val="both"/>
        <w:rPr>
          <w:rFonts w:ascii="Times New Roman" w:eastAsia="Times New Roman" w:hAnsi="Times New Roman"/>
          <w:caps/>
          <w:sz w:val="22"/>
          <w:rtl/>
        </w:rPr>
      </w:pPr>
      <w:r w:rsidRPr="00500AEF">
        <w:rPr>
          <w:rFonts w:ascii="Times New Roman" w:eastAsia="Times New Roman" w:hAnsi="Times New Roman"/>
          <w:caps/>
          <w:sz w:val="22"/>
          <w:rtl/>
        </w:rPr>
        <w:t xml:space="preserve">המפקח רשאי לבקש החלפת מי מהם מאנשי הצוות הנ"ל באם ימצא כי אינם מתנהגים כראוי או אינם מתאימים לתפקידם. במקרה ותידרש החלפה, תתבצע ההחלפה תוך 5 ימים מיום הודעת מנהל </w:t>
      </w:r>
      <w:proofErr w:type="spellStart"/>
      <w:r w:rsidRPr="00500AEF">
        <w:rPr>
          <w:rFonts w:ascii="Times New Roman" w:eastAsia="Times New Roman" w:hAnsi="Times New Roman"/>
          <w:caps/>
          <w:sz w:val="22"/>
          <w:rtl/>
        </w:rPr>
        <w:t>הפרוייקט</w:t>
      </w:r>
      <w:proofErr w:type="spellEnd"/>
      <w:r w:rsidRPr="00500AEF">
        <w:rPr>
          <w:rFonts w:ascii="Times New Roman" w:eastAsia="Times New Roman" w:hAnsi="Times New Roman"/>
          <w:caps/>
          <w:sz w:val="22"/>
          <w:rtl/>
        </w:rPr>
        <w:t>.</w:t>
      </w:r>
    </w:p>
    <w:p w14:paraId="3B0398EB" w14:textId="77777777" w:rsidR="00215FAE" w:rsidRPr="00500AEF" w:rsidRDefault="00215FAE" w:rsidP="00215FAE">
      <w:pPr>
        <w:ind w:left="1440"/>
        <w:jc w:val="both"/>
        <w:rPr>
          <w:rFonts w:ascii="Times New Roman" w:eastAsia="Times New Roman" w:hAnsi="Times New Roman"/>
          <w:caps/>
          <w:sz w:val="22"/>
          <w:rtl/>
        </w:rPr>
      </w:pPr>
    </w:p>
    <w:p w14:paraId="140E531B" w14:textId="77777777" w:rsidR="00215FAE" w:rsidRPr="00500AEF" w:rsidRDefault="00D97A7E">
      <w:pPr>
        <w:numPr>
          <w:ilvl w:val="0"/>
          <w:numId w:val="75"/>
        </w:numPr>
        <w:ind w:hanging="686"/>
        <w:jc w:val="both"/>
        <w:rPr>
          <w:rFonts w:ascii="Times New Roman" w:eastAsia="Times New Roman" w:hAnsi="Times New Roman"/>
          <w:caps/>
          <w:sz w:val="22"/>
          <w:rtl/>
        </w:rPr>
      </w:pPr>
      <w:r w:rsidRPr="00500AEF">
        <w:rPr>
          <w:rFonts w:ascii="Times New Roman" w:eastAsia="Times New Roman" w:hAnsi="Times New Roman"/>
          <w:caps/>
          <w:sz w:val="22"/>
          <w:rtl/>
        </w:rPr>
        <w:t xml:space="preserve">צוות הביצוע של הקבלן יהיה נוכח באתר העבודה </w:t>
      </w:r>
      <w:r w:rsidRPr="00500AEF">
        <w:rPr>
          <w:rFonts w:ascii="Times New Roman" w:eastAsia="Times New Roman" w:hAnsi="Times New Roman"/>
          <w:b/>
          <w:bCs/>
          <w:caps/>
          <w:sz w:val="22"/>
          <w:u w:val="single"/>
          <w:rtl/>
        </w:rPr>
        <w:t>בקביעות יום יום לכל אורך תקופת</w:t>
      </w:r>
      <w:r w:rsidRPr="00500AEF">
        <w:rPr>
          <w:rFonts w:ascii="Times New Roman" w:eastAsia="Times New Roman" w:hAnsi="Times New Roman"/>
          <w:caps/>
          <w:sz w:val="22"/>
          <w:rtl/>
        </w:rPr>
        <w:t xml:space="preserve"> </w:t>
      </w:r>
      <w:r w:rsidRPr="00500AEF">
        <w:rPr>
          <w:rFonts w:ascii="Times New Roman" w:eastAsia="Times New Roman" w:hAnsi="Times New Roman"/>
          <w:b/>
          <w:bCs/>
          <w:caps/>
          <w:sz w:val="22"/>
          <w:u w:val="single"/>
          <w:rtl/>
        </w:rPr>
        <w:t>הביצוע</w:t>
      </w:r>
      <w:r w:rsidRPr="00500AEF">
        <w:rPr>
          <w:rFonts w:ascii="Times New Roman" w:eastAsia="Times New Roman" w:hAnsi="Times New Roman"/>
          <w:caps/>
          <w:sz w:val="22"/>
          <w:rtl/>
        </w:rPr>
        <w:t xml:space="preserve"> ויעבוד בכפיפות להוראות המפקח.</w:t>
      </w:r>
    </w:p>
    <w:p w14:paraId="0496DD39"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caps/>
          <w:sz w:val="22"/>
          <w:rtl/>
        </w:rPr>
        <w:tab/>
        <w:t>העדר של מי מצוות הקבלן יוכל לשמש, בין השאר, עילה להפסקת העבודה ע"י המפקח.</w:t>
      </w:r>
    </w:p>
    <w:p w14:paraId="2AB17FD7" w14:textId="77777777" w:rsidR="00215FAE" w:rsidRPr="00500AEF" w:rsidRDefault="00215FAE" w:rsidP="00215FAE">
      <w:pPr>
        <w:ind w:left="1440" w:hanging="720"/>
        <w:jc w:val="both"/>
        <w:rPr>
          <w:rFonts w:ascii="Times New Roman" w:eastAsia="Times New Roman" w:hAnsi="Times New Roman"/>
          <w:caps/>
          <w:sz w:val="22"/>
          <w:rtl/>
        </w:rPr>
      </w:pPr>
    </w:p>
    <w:p w14:paraId="7682346B" w14:textId="77777777" w:rsidR="00215FAE" w:rsidRPr="00500AEF" w:rsidRDefault="00D97A7E">
      <w:pPr>
        <w:numPr>
          <w:ilvl w:val="0"/>
          <w:numId w:val="75"/>
        </w:numPr>
        <w:ind w:hanging="686"/>
        <w:jc w:val="both"/>
        <w:rPr>
          <w:rFonts w:ascii="Times New Roman" w:eastAsia="Times New Roman" w:hAnsi="Times New Roman"/>
          <w:caps/>
          <w:sz w:val="22"/>
          <w:rtl/>
        </w:rPr>
      </w:pPr>
      <w:r w:rsidRPr="00500AEF">
        <w:rPr>
          <w:rFonts w:ascii="Times New Roman" w:eastAsia="Times New Roman" w:hAnsi="Times New Roman"/>
          <w:b/>
          <w:bCs/>
          <w:caps/>
          <w:sz w:val="22"/>
          <w:u w:val="single"/>
          <w:rtl/>
        </w:rPr>
        <w:t>מודגש בזאת</w:t>
      </w:r>
      <w:r w:rsidRPr="00500AEF">
        <w:rPr>
          <w:rFonts w:ascii="Times New Roman" w:eastAsia="Times New Roman" w:hAnsi="Times New Roman"/>
          <w:caps/>
          <w:sz w:val="22"/>
          <w:rtl/>
        </w:rPr>
        <w:t xml:space="preserve"> שצוות הביצוע לא יועסק בפרויקטים אחרים.</w:t>
      </w:r>
    </w:p>
    <w:p w14:paraId="7C21DA7D" w14:textId="77777777" w:rsidR="00215FAE" w:rsidRPr="00500AEF" w:rsidRDefault="00215FAE" w:rsidP="00215FAE">
      <w:pPr>
        <w:ind w:left="1440" w:hanging="720"/>
        <w:jc w:val="both"/>
        <w:rPr>
          <w:rFonts w:ascii="Times New Roman" w:eastAsia="Times New Roman" w:hAnsi="Times New Roman"/>
          <w:caps/>
          <w:sz w:val="22"/>
          <w:rtl/>
        </w:rPr>
      </w:pPr>
    </w:p>
    <w:p w14:paraId="39C7E3B9" w14:textId="77777777" w:rsidR="00215FAE" w:rsidRPr="00500AEF" w:rsidRDefault="00D97A7E">
      <w:pPr>
        <w:numPr>
          <w:ilvl w:val="0"/>
          <w:numId w:val="75"/>
        </w:numPr>
        <w:ind w:hanging="686"/>
        <w:jc w:val="both"/>
        <w:rPr>
          <w:rFonts w:ascii="Times New Roman" w:eastAsia="Times New Roman" w:hAnsi="Times New Roman"/>
          <w:caps/>
          <w:sz w:val="22"/>
          <w:rtl/>
        </w:rPr>
      </w:pPr>
      <w:r w:rsidRPr="00500AEF">
        <w:rPr>
          <w:rFonts w:ascii="Times New Roman" w:eastAsia="Times New Roman" w:hAnsi="Times New Roman"/>
          <w:caps/>
          <w:sz w:val="22"/>
          <w:rtl/>
        </w:rPr>
        <w:t xml:space="preserve">שמות אנשי הצוות ופרטי </w:t>
      </w:r>
      <w:proofErr w:type="spellStart"/>
      <w:r w:rsidRPr="00500AEF">
        <w:rPr>
          <w:rFonts w:ascii="Times New Roman" w:eastAsia="Times New Roman" w:hAnsi="Times New Roman"/>
          <w:caps/>
          <w:sz w:val="22"/>
          <w:rtl/>
        </w:rPr>
        <w:t>נסיונם</w:t>
      </w:r>
      <w:proofErr w:type="spellEnd"/>
      <w:r w:rsidRPr="00500AEF">
        <w:rPr>
          <w:rFonts w:ascii="Times New Roman" w:eastAsia="Times New Roman" w:hAnsi="Times New Roman"/>
          <w:caps/>
          <w:sz w:val="22"/>
          <w:rtl/>
        </w:rPr>
        <w:t xml:space="preserve">, יועברו לאישור המפקח לפני תחילת הבצוע ורק לאחר אישורו של הנ"ל יוכלו להימנות על צוות הקבלן. פסיקת המפקח </w:t>
      </w:r>
      <w:proofErr w:type="spellStart"/>
      <w:r w:rsidRPr="00500AEF">
        <w:rPr>
          <w:rFonts w:ascii="Times New Roman" w:eastAsia="Times New Roman" w:hAnsi="Times New Roman"/>
          <w:caps/>
          <w:sz w:val="22"/>
          <w:rtl/>
        </w:rPr>
        <w:t>בענין</w:t>
      </w:r>
      <w:proofErr w:type="spellEnd"/>
      <w:r w:rsidRPr="00500AEF">
        <w:rPr>
          <w:rFonts w:ascii="Times New Roman" w:eastAsia="Times New Roman" w:hAnsi="Times New Roman"/>
          <w:caps/>
          <w:sz w:val="22"/>
          <w:rtl/>
        </w:rPr>
        <w:t xml:space="preserve"> זה היא בלעדית וללא זכות ערעור מצד הקבלן.</w:t>
      </w:r>
    </w:p>
    <w:p w14:paraId="447802DA" w14:textId="77777777" w:rsidR="00215FAE" w:rsidRPr="00500AEF" w:rsidRDefault="00215FAE" w:rsidP="00215FAE">
      <w:pPr>
        <w:ind w:left="1440" w:hanging="720"/>
        <w:jc w:val="both"/>
        <w:rPr>
          <w:rFonts w:ascii="Times New Roman" w:eastAsia="Times New Roman" w:hAnsi="Times New Roman"/>
          <w:caps/>
          <w:sz w:val="22"/>
          <w:rtl/>
        </w:rPr>
      </w:pPr>
    </w:p>
    <w:p w14:paraId="4B124C72" w14:textId="77777777" w:rsidR="00215FAE" w:rsidRPr="00500AEF" w:rsidRDefault="00D97A7E">
      <w:pPr>
        <w:numPr>
          <w:ilvl w:val="0"/>
          <w:numId w:val="75"/>
        </w:numPr>
        <w:ind w:hanging="686"/>
        <w:jc w:val="both"/>
        <w:rPr>
          <w:rFonts w:ascii="Times New Roman" w:eastAsia="Times New Roman" w:hAnsi="Times New Roman"/>
          <w:caps/>
          <w:sz w:val="22"/>
          <w:rtl/>
        </w:rPr>
      </w:pPr>
      <w:r w:rsidRPr="00500AEF">
        <w:rPr>
          <w:rFonts w:ascii="Times New Roman" w:eastAsia="Times New Roman" w:hAnsi="Times New Roman"/>
          <w:caps/>
          <w:sz w:val="22"/>
          <w:rtl/>
        </w:rPr>
        <w:t xml:space="preserve">אם לדעת ב"כ המזמין נמצא כי מנהל הפרויקט ו/או מנהל העבודה ו/או המודד ו/או אחראי הבטיחות אינו ממלא את תפקידיו כיאות ו/או כישוריו נמצאו בלתי מתאימים לביצוע העבודות שהן נשוא מכרז זה, יהיה המפקח רשאי להורות לקבלן להעביר את הנ"ל מן האתר ולהחליפו באחר בעל כישורים מתאימים, וקביעתו </w:t>
      </w:r>
      <w:proofErr w:type="spellStart"/>
      <w:r w:rsidRPr="00500AEF">
        <w:rPr>
          <w:rFonts w:ascii="Times New Roman" w:eastAsia="Times New Roman" w:hAnsi="Times New Roman"/>
          <w:caps/>
          <w:sz w:val="22"/>
          <w:rtl/>
        </w:rPr>
        <w:t>בענין</w:t>
      </w:r>
      <w:proofErr w:type="spellEnd"/>
      <w:r w:rsidRPr="00500AEF">
        <w:rPr>
          <w:rFonts w:ascii="Times New Roman" w:eastAsia="Times New Roman" w:hAnsi="Times New Roman"/>
          <w:caps/>
          <w:sz w:val="22"/>
          <w:rtl/>
        </w:rPr>
        <w:t xml:space="preserve"> זה תהיה סופית.</w:t>
      </w:r>
    </w:p>
    <w:p w14:paraId="180B96CB" w14:textId="77777777" w:rsidR="00215FAE" w:rsidRPr="00500AEF" w:rsidRDefault="00215FAE" w:rsidP="00215FAE">
      <w:pPr>
        <w:ind w:left="1440" w:hanging="720"/>
        <w:jc w:val="both"/>
        <w:rPr>
          <w:rFonts w:ascii="Times New Roman" w:eastAsia="Times New Roman" w:hAnsi="Times New Roman"/>
          <w:caps/>
          <w:sz w:val="22"/>
          <w:rtl/>
        </w:rPr>
      </w:pPr>
    </w:p>
    <w:p w14:paraId="0FA4BA5F" w14:textId="77777777" w:rsidR="00215FAE" w:rsidRPr="00500AEF" w:rsidRDefault="00D97A7E">
      <w:pPr>
        <w:numPr>
          <w:ilvl w:val="0"/>
          <w:numId w:val="75"/>
        </w:numPr>
        <w:ind w:hanging="686"/>
        <w:jc w:val="both"/>
        <w:rPr>
          <w:rFonts w:ascii="Times New Roman" w:eastAsia="Times New Roman" w:hAnsi="Times New Roman"/>
          <w:caps/>
          <w:sz w:val="22"/>
          <w:rtl/>
        </w:rPr>
      </w:pPr>
      <w:r w:rsidRPr="00500AEF">
        <w:rPr>
          <w:rFonts w:ascii="Times New Roman" w:eastAsia="Times New Roman" w:hAnsi="Times New Roman"/>
          <w:caps/>
          <w:sz w:val="22"/>
          <w:rtl/>
        </w:rPr>
        <w:t>המודד וקבוצת המדידה ימצאו באתר ככל שיידרש לצורך סימונים ומדידות.</w:t>
      </w:r>
    </w:p>
    <w:p w14:paraId="3D8E9312"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caps/>
          <w:sz w:val="22"/>
          <w:rtl/>
        </w:rPr>
        <w:tab/>
        <w:t xml:space="preserve">המודד וקבוצת המדידה יעמדו לרשות המפקח למדידת כל סוג מדידה שירצה לבצע </w:t>
      </w:r>
      <w:r w:rsidRPr="00500AEF">
        <w:rPr>
          <w:rFonts w:ascii="Times New Roman" w:eastAsia="Times New Roman" w:hAnsi="Times New Roman"/>
          <w:caps/>
          <w:sz w:val="22"/>
          <w:u w:val="single"/>
          <w:rtl/>
        </w:rPr>
        <w:t>ביוזמתו</w:t>
      </w:r>
      <w:r w:rsidRPr="00500AEF">
        <w:rPr>
          <w:rFonts w:ascii="Times New Roman" w:eastAsia="Times New Roman" w:hAnsi="Times New Roman"/>
          <w:caps/>
          <w:sz w:val="22"/>
          <w:rtl/>
        </w:rPr>
        <w:t xml:space="preserve"> בהקשר עם פרויקט זה (אפילו אם הקבלן אינו זקוק למדידה זו) וזאת ללא כל תשלום נוסף.</w:t>
      </w:r>
    </w:p>
    <w:p w14:paraId="21ACFB19" w14:textId="77777777" w:rsidR="00215FAE" w:rsidRPr="00500AEF" w:rsidRDefault="00215FAE" w:rsidP="00215FAE">
      <w:pPr>
        <w:ind w:left="1440" w:hanging="720"/>
        <w:jc w:val="both"/>
        <w:rPr>
          <w:rFonts w:ascii="Times New Roman" w:eastAsia="Times New Roman" w:hAnsi="Times New Roman"/>
          <w:caps/>
          <w:sz w:val="22"/>
          <w:rtl/>
        </w:rPr>
      </w:pPr>
    </w:p>
    <w:p w14:paraId="0429B498" w14:textId="77777777" w:rsidR="00215FAE" w:rsidRPr="00500AEF" w:rsidRDefault="00D97A7E">
      <w:pPr>
        <w:numPr>
          <w:ilvl w:val="0"/>
          <w:numId w:val="75"/>
        </w:numPr>
        <w:ind w:hanging="686"/>
        <w:jc w:val="both"/>
        <w:rPr>
          <w:rFonts w:ascii="Times New Roman" w:eastAsia="Times New Roman" w:hAnsi="Times New Roman"/>
          <w:caps/>
          <w:sz w:val="22"/>
          <w:rtl/>
        </w:rPr>
      </w:pPr>
      <w:r w:rsidRPr="00500AEF">
        <w:rPr>
          <w:rFonts w:ascii="Times New Roman" w:eastAsia="Times New Roman" w:hAnsi="Times New Roman"/>
          <w:caps/>
          <w:sz w:val="22"/>
          <w:rtl/>
        </w:rPr>
        <w:t>כל ההוצאות הכרוכות במילוי דרישות סעיף זה ע"י הקבלן יחולו על הקבלן ולא ישולם לקבלן עבורן בנפרד.</w:t>
      </w:r>
    </w:p>
    <w:p w14:paraId="4F01DBC6" w14:textId="77777777" w:rsidR="00215FAE" w:rsidRPr="00500AEF" w:rsidRDefault="00215FAE" w:rsidP="00215FAE">
      <w:pPr>
        <w:ind w:left="1440" w:hanging="720"/>
        <w:jc w:val="both"/>
        <w:rPr>
          <w:rFonts w:ascii="Times New Roman" w:eastAsia="Times New Roman" w:hAnsi="Times New Roman"/>
          <w:caps/>
          <w:sz w:val="22"/>
          <w:rtl/>
        </w:rPr>
      </w:pPr>
    </w:p>
    <w:p w14:paraId="15590962" w14:textId="77777777" w:rsidR="00215FAE" w:rsidRPr="00500AEF" w:rsidRDefault="00D97A7E">
      <w:pPr>
        <w:numPr>
          <w:ilvl w:val="0"/>
          <w:numId w:val="75"/>
        </w:numPr>
        <w:ind w:hanging="686"/>
        <w:jc w:val="both"/>
        <w:rPr>
          <w:rFonts w:ascii="Times New Roman" w:eastAsia="Times New Roman" w:hAnsi="Times New Roman"/>
          <w:caps/>
          <w:sz w:val="22"/>
          <w:rtl/>
        </w:rPr>
      </w:pPr>
      <w:r w:rsidRPr="00500AEF">
        <w:rPr>
          <w:rFonts w:ascii="Times New Roman" w:eastAsia="Times New Roman" w:hAnsi="Times New Roman"/>
          <w:caps/>
          <w:sz w:val="22"/>
          <w:rtl/>
        </w:rPr>
        <w:t xml:space="preserve">מינוי צוות הקבלן המפורט לעיל יבוצע תוך </w:t>
      </w:r>
      <w:r w:rsidRPr="00500AEF">
        <w:rPr>
          <w:rFonts w:ascii="Times New Roman" w:eastAsia="Times New Roman" w:hAnsi="Times New Roman"/>
          <w:caps/>
          <w:sz w:val="22"/>
          <w:u w:val="single"/>
          <w:rtl/>
        </w:rPr>
        <w:t>שבוע</w:t>
      </w:r>
      <w:r w:rsidRPr="00500AEF">
        <w:rPr>
          <w:rFonts w:ascii="Times New Roman" w:eastAsia="Times New Roman" w:hAnsi="Times New Roman"/>
          <w:caps/>
          <w:sz w:val="22"/>
          <w:rtl/>
        </w:rPr>
        <w:t xml:space="preserve"> מיום הנקוב ב"צו התחלת עבודה". </w:t>
      </w:r>
    </w:p>
    <w:p w14:paraId="13C9AEE6"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 xml:space="preserve"> </w:t>
      </w:r>
    </w:p>
    <w:p w14:paraId="3B476D2B"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hint="cs"/>
          <w:b/>
          <w:bCs/>
          <w:caps/>
          <w:sz w:val="22"/>
          <w:u w:val="single"/>
          <w:rtl/>
        </w:rPr>
        <w:t xml:space="preserve"> </w:t>
      </w:r>
      <w:r w:rsidRPr="00500AEF">
        <w:rPr>
          <w:rFonts w:ascii="Times New Roman" w:eastAsia="Times New Roman" w:hAnsi="Times New Roman"/>
          <w:b/>
          <w:bCs/>
          <w:caps/>
          <w:sz w:val="22"/>
          <w:u w:val="single"/>
          <w:rtl/>
        </w:rPr>
        <w:t>קבלני משנה</w:t>
      </w:r>
      <w:r w:rsidRPr="00500AEF">
        <w:rPr>
          <w:rFonts w:ascii="Times New Roman" w:eastAsia="Times New Roman" w:hAnsi="Times New Roman" w:hint="cs"/>
          <w:b/>
          <w:bCs/>
          <w:caps/>
          <w:sz w:val="22"/>
          <w:u w:val="single"/>
          <w:rtl/>
        </w:rPr>
        <w:t xml:space="preserve"> וספקים</w:t>
      </w:r>
    </w:p>
    <w:p w14:paraId="3E33ECA1" w14:textId="77777777" w:rsidR="00215FAE" w:rsidRPr="00500AEF" w:rsidRDefault="00215FAE" w:rsidP="00215FAE">
      <w:pPr>
        <w:ind w:left="720" w:hanging="720"/>
        <w:jc w:val="both"/>
        <w:rPr>
          <w:rFonts w:ascii="Times New Roman" w:eastAsia="Times New Roman" w:hAnsi="Times New Roman"/>
          <w:caps/>
          <w:sz w:val="22"/>
          <w:u w:val="single"/>
          <w:rtl/>
        </w:rPr>
      </w:pPr>
    </w:p>
    <w:p w14:paraId="6909A671"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א.</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העסקת קבלני משנה ע"י הקבלן הראשי תבוצע רק עפ"י אישור מראש ע"י המפקח</w:t>
      </w:r>
      <w:r w:rsidRPr="00500AEF">
        <w:rPr>
          <w:rFonts w:ascii="Times New Roman" w:eastAsia="Times New Roman" w:hAnsi="Times New Roman" w:hint="cs"/>
          <w:caps/>
          <w:sz w:val="22"/>
          <w:rtl/>
        </w:rPr>
        <w:t>.</w:t>
      </w:r>
      <w:r w:rsidRPr="00500AEF">
        <w:rPr>
          <w:rFonts w:ascii="Times New Roman" w:eastAsia="Times New Roman" w:hAnsi="Times New Roman"/>
          <w:caps/>
          <w:sz w:val="22"/>
          <w:rtl/>
        </w:rPr>
        <w:t xml:space="preserve"> גם אם יאשר המ</w:t>
      </w:r>
      <w:r w:rsidRPr="00500AEF">
        <w:rPr>
          <w:rFonts w:ascii="Times New Roman" w:eastAsia="Times New Roman" w:hAnsi="Times New Roman" w:hint="cs"/>
          <w:caps/>
          <w:sz w:val="22"/>
          <w:rtl/>
        </w:rPr>
        <w:t>פקח</w:t>
      </w:r>
      <w:r w:rsidRPr="00500AEF">
        <w:rPr>
          <w:rFonts w:ascii="Times New Roman" w:eastAsia="Times New Roman" w:hAnsi="Times New Roman"/>
          <w:caps/>
          <w:sz w:val="22"/>
          <w:rtl/>
        </w:rPr>
        <w:t xml:space="preserve"> העסקת קבלני משנה, גם אז יישאר הקבלן הראשי אחראי בלעדי עבור טיב הביצוע של עבודות קבלני המשנה והתיאום ביניהם.</w:t>
      </w:r>
    </w:p>
    <w:p w14:paraId="3243219B" w14:textId="77777777" w:rsidR="00215FAE" w:rsidRPr="00500AEF" w:rsidRDefault="00215FAE" w:rsidP="00215FAE">
      <w:pPr>
        <w:ind w:left="1440" w:hanging="720"/>
        <w:jc w:val="both"/>
        <w:rPr>
          <w:rFonts w:ascii="Times New Roman" w:eastAsia="Times New Roman" w:hAnsi="Times New Roman"/>
          <w:caps/>
          <w:sz w:val="22"/>
          <w:rtl/>
        </w:rPr>
      </w:pPr>
    </w:p>
    <w:p w14:paraId="546D0801"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ב.</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המ</w:t>
      </w:r>
      <w:r w:rsidRPr="00500AEF">
        <w:rPr>
          <w:rFonts w:ascii="Times New Roman" w:eastAsia="Times New Roman" w:hAnsi="Times New Roman" w:hint="cs"/>
          <w:caps/>
          <w:sz w:val="22"/>
          <w:rtl/>
        </w:rPr>
        <w:t>פקח</w:t>
      </w:r>
      <w:r w:rsidRPr="00500AEF">
        <w:rPr>
          <w:rFonts w:ascii="Times New Roman" w:eastAsia="Times New Roman" w:hAnsi="Times New Roman"/>
          <w:caps/>
          <w:sz w:val="22"/>
          <w:rtl/>
        </w:rPr>
        <w:t xml:space="preserve"> רשאי לדרוש הרחקתו משטח העבודה של קבלן משנה</w:t>
      </w:r>
      <w:r w:rsidRPr="00500AEF">
        <w:rPr>
          <w:rFonts w:ascii="Times New Roman" w:eastAsia="Times New Roman" w:hAnsi="Times New Roman" w:hint="cs"/>
          <w:caps/>
          <w:sz w:val="22"/>
          <w:rtl/>
        </w:rPr>
        <w:t>, ספק</w:t>
      </w:r>
      <w:r w:rsidRPr="00500AEF">
        <w:rPr>
          <w:rFonts w:ascii="Times New Roman" w:eastAsia="Times New Roman" w:hAnsi="Times New Roman"/>
          <w:caps/>
          <w:sz w:val="22"/>
          <w:rtl/>
        </w:rPr>
        <w:t xml:space="preserve"> או כל פועל של קבלן </w:t>
      </w:r>
      <w:r w:rsidRPr="00500AEF">
        <w:rPr>
          <w:rFonts w:ascii="Times New Roman" w:eastAsia="Times New Roman" w:hAnsi="Times New Roman" w:hint="cs"/>
          <w:caps/>
          <w:sz w:val="22"/>
          <w:rtl/>
        </w:rPr>
        <w:t xml:space="preserve">משנה </w:t>
      </w:r>
      <w:r w:rsidRPr="00500AEF">
        <w:rPr>
          <w:rFonts w:ascii="Times New Roman" w:eastAsia="Times New Roman" w:hAnsi="Times New Roman"/>
          <w:caps/>
          <w:sz w:val="22"/>
          <w:rtl/>
        </w:rPr>
        <w:t>אשר לפי ראות עיניו אינו מתאים לתפקידו ועל הקבלן להחליפו באחר. ההחלפה הנ"ל תיעשה באחריותו ועל חשבון הקבלן תוך 5 ימים ולא תשמש עילה להארכת זמן ביצוע.</w:t>
      </w:r>
    </w:p>
    <w:p w14:paraId="75D90040" w14:textId="77777777" w:rsidR="00215FAE" w:rsidRPr="00500AEF" w:rsidRDefault="00215FAE" w:rsidP="00215FAE">
      <w:pPr>
        <w:ind w:left="1440" w:hanging="720"/>
        <w:jc w:val="both"/>
        <w:rPr>
          <w:rFonts w:ascii="Times New Roman" w:eastAsia="Times New Roman" w:hAnsi="Times New Roman"/>
          <w:caps/>
          <w:sz w:val="22"/>
          <w:rtl/>
        </w:rPr>
      </w:pPr>
    </w:p>
    <w:p w14:paraId="20EB9B0D"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ג.</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תוך ארבעה עשר יום יגיש הקבלן רשימת </w:t>
      </w:r>
      <w:r w:rsidRPr="00500AEF">
        <w:rPr>
          <w:rFonts w:ascii="Times New Roman" w:eastAsia="Times New Roman" w:hAnsi="Times New Roman" w:hint="cs"/>
          <w:caps/>
          <w:sz w:val="22"/>
          <w:rtl/>
        </w:rPr>
        <w:t>ספקים ו</w:t>
      </w:r>
      <w:r w:rsidRPr="00500AEF">
        <w:rPr>
          <w:rFonts w:ascii="Times New Roman" w:eastAsia="Times New Roman" w:hAnsi="Times New Roman"/>
          <w:caps/>
          <w:sz w:val="22"/>
          <w:rtl/>
        </w:rPr>
        <w:t>קבלני מלאכות לאישור המ</w:t>
      </w:r>
      <w:r w:rsidRPr="00500AEF">
        <w:rPr>
          <w:rFonts w:ascii="Times New Roman" w:eastAsia="Times New Roman" w:hAnsi="Times New Roman" w:hint="cs"/>
          <w:caps/>
          <w:sz w:val="22"/>
          <w:rtl/>
        </w:rPr>
        <w:t>פקח כדלקמן:</w:t>
      </w:r>
    </w:p>
    <w:p w14:paraId="09A808AF" w14:textId="77777777" w:rsidR="00215FAE" w:rsidRPr="00500AEF" w:rsidRDefault="00D97A7E" w:rsidP="00215FAE">
      <w:pPr>
        <w:ind w:left="216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1</w:t>
      </w:r>
      <w:r w:rsidRPr="00500AEF">
        <w:rPr>
          <w:rFonts w:ascii="Times New Roman" w:eastAsia="Times New Roman" w:hAnsi="Times New Roman"/>
          <w:caps/>
          <w:sz w:val="22"/>
          <w:rtl/>
        </w:rPr>
        <w:t>.</w:t>
      </w:r>
      <w:r w:rsidRPr="00500AEF">
        <w:rPr>
          <w:rFonts w:ascii="Times New Roman" w:eastAsia="Times New Roman" w:hAnsi="Times New Roman"/>
          <w:caps/>
          <w:sz w:val="22"/>
          <w:rtl/>
        </w:rPr>
        <w:tab/>
        <w:t xml:space="preserve">הקבלן יגיש למפקח רשימה שתכלול לפחות </w:t>
      </w:r>
      <w:r w:rsidRPr="00500AEF">
        <w:rPr>
          <w:rFonts w:ascii="Times New Roman" w:eastAsia="Times New Roman" w:hAnsi="Times New Roman" w:hint="cs"/>
          <w:caps/>
          <w:sz w:val="22"/>
          <w:rtl/>
        </w:rPr>
        <w:t xml:space="preserve">3 </w:t>
      </w:r>
      <w:r w:rsidRPr="00500AEF">
        <w:rPr>
          <w:rFonts w:ascii="Times New Roman" w:eastAsia="Times New Roman" w:hAnsi="Times New Roman"/>
          <w:caps/>
          <w:sz w:val="22"/>
          <w:rtl/>
        </w:rPr>
        <w:t>קבלני משנה לכל עבודה אותה הוא מבקש לבצע באמצעות קבלן משנה.</w:t>
      </w:r>
    </w:p>
    <w:p w14:paraId="0E61D594" w14:textId="77777777" w:rsidR="00215FAE" w:rsidRPr="00500AEF" w:rsidRDefault="00215FAE" w:rsidP="00215FAE">
      <w:pPr>
        <w:ind w:left="2160" w:hanging="720"/>
        <w:jc w:val="both"/>
        <w:rPr>
          <w:rFonts w:ascii="Times New Roman" w:eastAsia="Times New Roman" w:hAnsi="Times New Roman"/>
          <w:caps/>
          <w:sz w:val="22"/>
          <w:rtl/>
        </w:rPr>
      </w:pPr>
    </w:p>
    <w:p w14:paraId="5A4B447D" w14:textId="77777777" w:rsidR="00215FAE" w:rsidRPr="00500AEF" w:rsidRDefault="00D97A7E" w:rsidP="00215FAE">
      <w:pPr>
        <w:ind w:left="216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2</w:t>
      </w:r>
      <w:r w:rsidRPr="00500AEF">
        <w:rPr>
          <w:rFonts w:ascii="Times New Roman" w:eastAsia="Times New Roman" w:hAnsi="Times New Roman"/>
          <w:caps/>
          <w:sz w:val="22"/>
          <w:rtl/>
        </w:rPr>
        <w:t>.</w:t>
      </w:r>
      <w:r w:rsidRPr="00500AEF">
        <w:rPr>
          <w:rFonts w:ascii="Times New Roman" w:eastAsia="Times New Roman" w:hAnsi="Times New Roman"/>
          <w:caps/>
          <w:sz w:val="22"/>
          <w:rtl/>
        </w:rPr>
        <w:tab/>
        <w:t xml:space="preserve">כל קבלני המשנה שייכללו ברשימה חייבים לעמוד </w:t>
      </w:r>
      <w:r w:rsidRPr="00500AEF">
        <w:rPr>
          <w:rFonts w:ascii="Times New Roman" w:eastAsia="Times New Roman" w:hAnsi="Times New Roman"/>
          <w:caps/>
          <w:sz w:val="22"/>
          <w:u w:val="single"/>
          <w:rtl/>
        </w:rPr>
        <w:t>בתנאי הסף</w:t>
      </w:r>
      <w:r w:rsidRPr="00500AEF">
        <w:rPr>
          <w:rFonts w:ascii="Times New Roman" w:eastAsia="Times New Roman" w:hAnsi="Times New Roman"/>
          <w:caps/>
          <w:sz w:val="22"/>
          <w:rtl/>
        </w:rPr>
        <w:t xml:space="preserve"> להלן:</w:t>
      </w:r>
    </w:p>
    <w:p w14:paraId="148F5252" w14:textId="77777777" w:rsidR="00215FAE" w:rsidRPr="00500AEF" w:rsidRDefault="00D97A7E" w:rsidP="00215FAE">
      <w:pPr>
        <w:ind w:left="288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2.</w:t>
      </w:r>
      <w:r w:rsidRPr="00500AEF">
        <w:rPr>
          <w:rFonts w:ascii="Times New Roman" w:eastAsia="Times New Roman" w:hAnsi="Times New Roman"/>
          <w:caps/>
          <w:sz w:val="22"/>
          <w:rtl/>
        </w:rPr>
        <w:t>1</w:t>
      </w:r>
      <w:r w:rsidRPr="00500AEF">
        <w:rPr>
          <w:rFonts w:ascii="Times New Roman" w:eastAsia="Times New Roman" w:hAnsi="Times New Roman" w:hint="cs"/>
          <w:caps/>
          <w:sz w:val="22"/>
          <w:rtl/>
        </w:rPr>
        <w:tab/>
      </w:r>
      <w:r w:rsidRPr="00500AEF">
        <w:rPr>
          <w:rFonts w:ascii="Times New Roman" w:eastAsia="Times New Roman" w:hAnsi="Times New Roman"/>
          <w:caps/>
          <w:sz w:val="22"/>
          <w:u w:val="single"/>
          <w:rtl/>
        </w:rPr>
        <w:t>קבלן רשום</w:t>
      </w:r>
      <w:r w:rsidRPr="00500AEF">
        <w:rPr>
          <w:rFonts w:ascii="Times New Roman" w:eastAsia="Times New Roman" w:hAnsi="Times New Roman"/>
          <w:caps/>
          <w:sz w:val="22"/>
          <w:rtl/>
        </w:rPr>
        <w:t xml:space="preserve"> בפנקס הקבלנים, אשר הינו </w:t>
      </w:r>
      <w:r w:rsidRPr="00500AEF">
        <w:rPr>
          <w:rFonts w:ascii="Times New Roman" w:eastAsia="Times New Roman" w:hAnsi="Times New Roman"/>
          <w:caps/>
          <w:sz w:val="22"/>
          <w:u w:val="single"/>
          <w:rtl/>
        </w:rPr>
        <w:t>בעל הסיווג</w:t>
      </w:r>
      <w:r w:rsidRPr="00500AEF">
        <w:rPr>
          <w:rFonts w:ascii="Times New Roman" w:eastAsia="Times New Roman" w:hAnsi="Times New Roman"/>
          <w:caps/>
          <w:sz w:val="22"/>
          <w:rtl/>
        </w:rPr>
        <w:t xml:space="preserve"> הנדרש לביצוע עבודות בהיקף אותו מבקש הקבלן הראשי לבצע באמצעות קבלן משנה זה באותם מקצועות החייבים ברישום.</w:t>
      </w:r>
    </w:p>
    <w:p w14:paraId="5955BE46" w14:textId="77777777" w:rsidR="00215FAE" w:rsidRPr="00500AEF" w:rsidRDefault="00D97A7E" w:rsidP="00215FAE">
      <w:pPr>
        <w:ind w:left="2880" w:hanging="720"/>
        <w:jc w:val="both"/>
        <w:rPr>
          <w:rFonts w:ascii="Times New Roman" w:eastAsia="Times New Roman" w:hAnsi="Times New Roman"/>
          <w:caps/>
          <w:sz w:val="22"/>
          <w:u w:val="single"/>
          <w:rtl/>
        </w:rPr>
      </w:pPr>
      <w:r w:rsidRPr="00500AEF">
        <w:rPr>
          <w:rFonts w:ascii="Times New Roman" w:eastAsia="Times New Roman" w:hAnsi="Times New Roman" w:hint="cs"/>
          <w:caps/>
          <w:sz w:val="22"/>
          <w:rtl/>
        </w:rPr>
        <w:t>2.2</w:t>
      </w:r>
      <w:r w:rsidRPr="00500AEF">
        <w:rPr>
          <w:rFonts w:ascii="Times New Roman" w:eastAsia="Times New Roman" w:hAnsi="Times New Roman" w:hint="cs"/>
          <w:caps/>
          <w:sz w:val="22"/>
          <w:rtl/>
        </w:rPr>
        <w:tab/>
      </w:r>
      <w:r w:rsidRPr="00500AEF">
        <w:rPr>
          <w:rFonts w:ascii="Times New Roman" w:eastAsia="Times New Roman" w:hAnsi="Times New Roman" w:hint="cs"/>
          <w:caps/>
          <w:sz w:val="22"/>
          <w:u w:val="single"/>
          <w:rtl/>
        </w:rPr>
        <w:t xml:space="preserve">בעל </w:t>
      </w:r>
      <w:proofErr w:type="spellStart"/>
      <w:r w:rsidRPr="00500AEF">
        <w:rPr>
          <w:rFonts w:ascii="Times New Roman" w:eastAsia="Times New Roman" w:hAnsi="Times New Roman"/>
          <w:caps/>
          <w:sz w:val="22"/>
          <w:u w:val="single"/>
          <w:rtl/>
        </w:rPr>
        <w:t>נסיון</w:t>
      </w:r>
      <w:proofErr w:type="spellEnd"/>
      <w:r w:rsidRPr="00500AEF">
        <w:rPr>
          <w:rFonts w:ascii="Times New Roman" w:eastAsia="Times New Roman" w:hAnsi="Times New Roman"/>
          <w:caps/>
          <w:sz w:val="22"/>
          <w:u w:val="single"/>
          <w:rtl/>
        </w:rPr>
        <w:t xml:space="preserve"> של לפחות 10 שנים בעבודות זהות או דומות </w:t>
      </w:r>
      <w:r w:rsidRPr="00500AEF">
        <w:rPr>
          <w:rFonts w:ascii="Times New Roman" w:eastAsia="Times New Roman" w:hAnsi="Times New Roman" w:hint="cs"/>
          <w:caps/>
          <w:sz w:val="22"/>
          <w:u w:val="single"/>
          <w:rtl/>
        </w:rPr>
        <w:t xml:space="preserve"> </w:t>
      </w:r>
      <w:r w:rsidRPr="00500AEF">
        <w:rPr>
          <w:rFonts w:ascii="Times New Roman" w:eastAsia="Times New Roman" w:hAnsi="Times New Roman"/>
          <w:caps/>
          <w:sz w:val="22"/>
          <w:u w:val="single"/>
          <w:rtl/>
        </w:rPr>
        <w:t>לעבודות אותן מבקש הקבלן הראשי לבצע באמצעותם.</w:t>
      </w:r>
    </w:p>
    <w:p w14:paraId="49715CE5" w14:textId="77777777" w:rsidR="00215FAE" w:rsidRPr="00500AEF" w:rsidRDefault="00215FAE" w:rsidP="00215FAE">
      <w:pPr>
        <w:ind w:left="2160" w:hanging="720"/>
        <w:jc w:val="both"/>
        <w:rPr>
          <w:rFonts w:ascii="Times New Roman" w:eastAsia="Times New Roman" w:hAnsi="Times New Roman"/>
          <w:caps/>
          <w:sz w:val="22"/>
          <w:u w:val="single"/>
          <w:rtl/>
        </w:rPr>
      </w:pPr>
    </w:p>
    <w:p w14:paraId="1D059263" w14:textId="77777777" w:rsidR="00215FAE" w:rsidRPr="00500AEF" w:rsidRDefault="00D97A7E" w:rsidP="00215FAE">
      <w:pPr>
        <w:ind w:left="216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3</w:t>
      </w:r>
      <w:r w:rsidRPr="00500AEF">
        <w:rPr>
          <w:rFonts w:ascii="Times New Roman" w:eastAsia="Times New Roman" w:hAnsi="Times New Roman"/>
          <w:caps/>
          <w:sz w:val="22"/>
          <w:rtl/>
        </w:rPr>
        <w:t>.</w:t>
      </w:r>
      <w:r w:rsidRPr="00500AEF">
        <w:rPr>
          <w:rFonts w:ascii="Times New Roman" w:eastAsia="Times New Roman" w:hAnsi="Times New Roman"/>
          <w:caps/>
          <w:sz w:val="22"/>
          <w:rtl/>
        </w:rPr>
        <w:tab/>
        <w:t>לרשימת קבלני המשנה המוצעים יש לצרף את הנתונים המפורטים להלן, לגבי כל קבלן משנה בנפרד:</w:t>
      </w:r>
    </w:p>
    <w:p w14:paraId="79CDA798" w14:textId="77777777" w:rsidR="00215FAE" w:rsidRPr="00500AEF" w:rsidRDefault="00D97A7E" w:rsidP="00215FAE">
      <w:pPr>
        <w:ind w:left="288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3.1</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פרופיל חברה.</w:t>
      </w:r>
    </w:p>
    <w:p w14:paraId="61A364EF" w14:textId="77777777" w:rsidR="00215FAE" w:rsidRPr="00500AEF" w:rsidRDefault="00D97A7E" w:rsidP="00215FAE">
      <w:pPr>
        <w:ind w:left="288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3.2</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שמות </w:t>
      </w:r>
      <w:r w:rsidRPr="00500AEF">
        <w:rPr>
          <w:rFonts w:ascii="Times New Roman" w:eastAsia="Times New Roman" w:hAnsi="Times New Roman" w:hint="cs"/>
          <w:caps/>
          <w:sz w:val="22"/>
          <w:rtl/>
        </w:rPr>
        <w:t>פרויקטים</w:t>
      </w:r>
      <w:r w:rsidRPr="00500AEF">
        <w:rPr>
          <w:rFonts w:ascii="Times New Roman" w:eastAsia="Times New Roman" w:hAnsi="Times New Roman"/>
          <w:caps/>
          <w:sz w:val="22"/>
          <w:rtl/>
        </w:rPr>
        <w:t xml:space="preserve"> שביצע הקבלן</w:t>
      </w:r>
      <w:r w:rsidRPr="00500AEF">
        <w:rPr>
          <w:rFonts w:ascii="Times New Roman" w:eastAsia="Times New Roman" w:hAnsi="Times New Roman" w:hint="cs"/>
          <w:caps/>
          <w:sz w:val="22"/>
          <w:rtl/>
        </w:rPr>
        <w:t xml:space="preserve"> בשלוש השנים האחרונות</w:t>
      </w:r>
      <w:r w:rsidRPr="00500AEF">
        <w:rPr>
          <w:rFonts w:ascii="Times New Roman" w:eastAsia="Times New Roman" w:hAnsi="Times New Roman"/>
          <w:caps/>
          <w:sz w:val="22"/>
          <w:rtl/>
        </w:rPr>
        <w:t>, אשר זהים בהיקפם ובמורכבותם לעבודה המפורטת במכרז זה.</w:t>
      </w:r>
    </w:p>
    <w:p w14:paraId="54640242" w14:textId="77777777" w:rsidR="00215FAE" w:rsidRPr="00500AEF" w:rsidRDefault="00D97A7E" w:rsidP="00215FAE">
      <w:pPr>
        <w:ind w:left="288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לגבי </w:t>
      </w:r>
      <w:r w:rsidRPr="00500AEF">
        <w:rPr>
          <w:rFonts w:ascii="Times New Roman" w:eastAsia="Times New Roman" w:hAnsi="Times New Roman" w:hint="cs"/>
          <w:caps/>
          <w:sz w:val="22"/>
          <w:rtl/>
        </w:rPr>
        <w:t>פרויקטים</w:t>
      </w:r>
      <w:r w:rsidRPr="00500AEF">
        <w:rPr>
          <w:rFonts w:ascii="Times New Roman" w:eastAsia="Times New Roman" w:hAnsi="Times New Roman"/>
          <w:caps/>
          <w:sz w:val="22"/>
          <w:rtl/>
        </w:rPr>
        <w:t xml:space="preserve"> אלה, יש לציין את שם המתכנן, שנת התכנון והביצוע, ולצרף המלצות כתובות מבעלי התפקידים הנ"ל ביחס לתפקוד המערכות </w:t>
      </w:r>
      <w:r w:rsidRPr="00500AEF">
        <w:rPr>
          <w:rFonts w:ascii="Times New Roman" w:eastAsia="Times New Roman" w:hAnsi="Times New Roman" w:hint="cs"/>
          <w:caps/>
          <w:sz w:val="22"/>
          <w:rtl/>
        </w:rPr>
        <w:t>בפרויקטים</w:t>
      </w:r>
      <w:r w:rsidRPr="00500AEF">
        <w:rPr>
          <w:rFonts w:ascii="Times New Roman" w:eastAsia="Times New Roman" w:hAnsi="Times New Roman"/>
          <w:caps/>
          <w:sz w:val="22"/>
          <w:rtl/>
        </w:rPr>
        <w:t xml:space="preserve"> אלה</w:t>
      </w:r>
      <w:r w:rsidRPr="00500AEF">
        <w:rPr>
          <w:rFonts w:ascii="Times New Roman" w:eastAsia="Times New Roman" w:hAnsi="Times New Roman" w:hint="cs"/>
          <w:caps/>
          <w:sz w:val="22"/>
          <w:rtl/>
        </w:rPr>
        <w:t xml:space="preserve"> (כולל מס' הטלפון שלהם).</w:t>
      </w:r>
    </w:p>
    <w:p w14:paraId="1BB78B39" w14:textId="77777777" w:rsidR="00215FAE" w:rsidRPr="00500AEF" w:rsidRDefault="00215FAE" w:rsidP="00215FAE">
      <w:pPr>
        <w:ind w:left="1440" w:hanging="720"/>
        <w:jc w:val="both"/>
        <w:rPr>
          <w:rFonts w:ascii="Times New Roman" w:eastAsia="Times New Roman" w:hAnsi="Times New Roman"/>
          <w:caps/>
          <w:sz w:val="22"/>
          <w:rtl/>
        </w:rPr>
      </w:pPr>
    </w:p>
    <w:p w14:paraId="6B64DD1A" w14:textId="77777777" w:rsidR="00215FAE" w:rsidRPr="00500AEF" w:rsidRDefault="00D97A7E" w:rsidP="00215FAE">
      <w:pPr>
        <w:ind w:left="216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4</w:t>
      </w:r>
      <w:r w:rsidRPr="00500AEF">
        <w:rPr>
          <w:rFonts w:ascii="Times New Roman" w:eastAsia="Times New Roman" w:hAnsi="Times New Roman"/>
          <w:caps/>
          <w:sz w:val="22"/>
          <w:rtl/>
        </w:rPr>
        <w:t>.</w:t>
      </w:r>
      <w:r w:rsidRPr="00500AEF">
        <w:rPr>
          <w:rFonts w:ascii="Times New Roman" w:eastAsia="Times New Roman" w:hAnsi="Times New Roman"/>
          <w:caps/>
          <w:sz w:val="22"/>
          <w:rtl/>
        </w:rPr>
        <w:tab/>
        <w:t xml:space="preserve">לפני אישור קבלן המשנה, המפקח שומר לעצמו את הזכות להיפגש עם קבלני המשנה שיוצעו על ידי הקבלן הראשי, על מנת להתרשם </w:t>
      </w:r>
      <w:proofErr w:type="spellStart"/>
      <w:r w:rsidRPr="00500AEF">
        <w:rPr>
          <w:rFonts w:ascii="Times New Roman" w:eastAsia="Times New Roman" w:hAnsi="Times New Roman"/>
          <w:caps/>
          <w:sz w:val="22"/>
          <w:rtl/>
        </w:rPr>
        <w:t>מהנסיון</w:t>
      </w:r>
      <w:proofErr w:type="spellEnd"/>
      <w:r w:rsidRPr="00500AEF">
        <w:rPr>
          <w:rFonts w:ascii="Times New Roman" w:eastAsia="Times New Roman" w:hAnsi="Times New Roman"/>
          <w:caps/>
          <w:sz w:val="22"/>
          <w:rtl/>
        </w:rPr>
        <w:t xml:space="preserve"> והמקצועיות של הקבלנים המוצעים.</w:t>
      </w:r>
    </w:p>
    <w:p w14:paraId="17830EA8" w14:textId="77777777" w:rsidR="00215FAE" w:rsidRPr="00500AEF" w:rsidRDefault="00215FAE" w:rsidP="00215FAE">
      <w:pPr>
        <w:ind w:left="1440" w:hanging="720"/>
        <w:jc w:val="both"/>
        <w:rPr>
          <w:rFonts w:ascii="Times New Roman" w:eastAsia="Times New Roman" w:hAnsi="Times New Roman"/>
          <w:caps/>
          <w:sz w:val="22"/>
          <w:rtl/>
        </w:rPr>
      </w:pPr>
    </w:p>
    <w:p w14:paraId="19D5FF34" w14:textId="77777777" w:rsidR="00215FAE" w:rsidRPr="00500AEF" w:rsidRDefault="00D97A7E" w:rsidP="00215FAE">
      <w:pPr>
        <w:ind w:left="216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5.</w:t>
      </w:r>
      <w:r w:rsidRPr="00500AEF">
        <w:rPr>
          <w:rFonts w:ascii="Times New Roman" w:eastAsia="Times New Roman" w:hAnsi="Times New Roman"/>
          <w:caps/>
          <w:sz w:val="22"/>
          <w:rtl/>
        </w:rPr>
        <w:tab/>
        <w:t xml:space="preserve">מודגש כי אם רשימת הקבלנים שתוגש לאישור המפקח לא תכלול קבלנים העומדים בתנאי הסף המצוינים לעיל, </w:t>
      </w:r>
      <w:r w:rsidRPr="00500AEF">
        <w:rPr>
          <w:rFonts w:ascii="Times New Roman" w:eastAsia="Times New Roman" w:hAnsi="Times New Roman"/>
          <w:caps/>
          <w:sz w:val="22"/>
          <w:u w:val="single"/>
          <w:rtl/>
        </w:rPr>
        <w:t>שמורה למזמין הזכות למסור את ביצוע העבודות באותו תחום לקבלן משנה אחר,</w:t>
      </w:r>
      <w:r w:rsidRPr="00500AEF">
        <w:rPr>
          <w:rFonts w:ascii="Times New Roman" w:eastAsia="Times New Roman" w:hAnsi="Times New Roman"/>
          <w:caps/>
          <w:sz w:val="22"/>
          <w:rtl/>
        </w:rPr>
        <w:t xml:space="preserve"> ולא יינתן לקבלן הראשי כל פיצוי על כך !!</w:t>
      </w:r>
    </w:p>
    <w:p w14:paraId="41AC1BE6" w14:textId="77777777" w:rsidR="00215FAE" w:rsidRPr="00500AEF" w:rsidRDefault="00215FAE" w:rsidP="00215FAE">
      <w:pPr>
        <w:ind w:left="2160" w:hanging="720"/>
        <w:jc w:val="both"/>
        <w:rPr>
          <w:rFonts w:ascii="Times New Roman" w:eastAsia="Times New Roman" w:hAnsi="Times New Roman"/>
          <w:caps/>
          <w:sz w:val="22"/>
          <w:rtl/>
        </w:rPr>
      </w:pPr>
    </w:p>
    <w:p w14:paraId="02B70E44" w14:textId="77777777" w:rsidR="00215FAE" w:rsidRPr="00500AEF" w:rsidRDefault="00D97A7E" w:rsidP="00215FAE">
      <w:pPr>
        <w:ind w:left="216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6</w:t>
      </w:r>
      <w:r w:rsidRPr="00500AEF">
        <w:rPr>
          <w:rFonts w:ascii="Times New Roman" w:eastAsia="Times New Roman" w:hAnsi="Times New Roman"/>
          <w:caps/>
          <w:sz w:val="22"/>
          <w:rtl/>
        </w:rPr>
        <w:t>.</w:t>
      </w:r>
      <w:r w:rsidRPr="00500AEF">
        <w:rPr>
          <w:rFonts w:ascii="Times New Roman" w:eastAsia="Times New Roman" w:hAnsi="Times New Roman"/>
          <w:caps/>
          <w:sz w:val="22"/>
          <w:rtl/>
        </w:rPr>
        <w:tab/>
        <w:t>יצוין כי ההחלטה בדבר עמידתו של קבלן מסוים בתנאי הסף המפורטים לעיל, מסורה לשיקול דעתו הבלעדי של המפקח, ועל הקבלן להביא זאת בחשבון לפני הגשת הצעתו למכרז זה.</w:t>
      </w:r>
    </w:p>
    <w:p w14:paraId="43AAF3A9" w14:textId="77777777" w:rsidR="00215FAE" w:rsidRPr="00500AEF" w:rsidRDefault="00215FAE" w:rsidP="00215FAE">
      <w:pPr>
        <w:ind w:left="2160" w:hanging="720"/>
        <w:jc w:val="both"/>
        <w:rPr>
          <w:rFonts w:ascii="Times New Roman" w:eastAsia="Times New Roman" w:hAnsi="Times New Roman"/>
          <w:caps/>
          <w:sz w:val="22"/>
          <w:rtl/>
        </w:rPr>
      </w:pPr>
    </w:p>
    <w:p w14:paraId="105273A4" w14:textId="77777777" w:rsidR="00215FAE" w:rsidRPr="00500AEF" w:rsidRDefault="00D97A7E" w:rsidP="00215FAE">
      <w:pPr>
        <w:ind w:left="2160" w:hanging="720"/>
        <w:jc w:val="both"/>
        <w:rPr>
          <w:rFonts w:ascii="Times New Roman" w:eastAsia="Times New Roman" w:hAnsi="Times New Roman"/>
          <w:caps/>
          <w:sz w:val="22"/>
          <w:u w:val="single"/>
          <w:rtl/>
        </w:rPr>
      </w:pPr>
      <w:r w:rsidRPr="00500AEF">
        <w:rPr>
          <w:rFonts w:ascii="Times New Roman" w:eastAsia="Times New Roman" w:hAnsi="Times New Roman" w:hint="cs"/>
          <w:caps/>
          <w:sz w:val="22"/>
          <w:rtl/>
        </w:rPr>
        <w:t>7</w:t>
      </w:r>
      <w:r w:rsidRPr="00500AEF">
        <w:rPr>
          <w:rFonts w:ascii="Times New Roman" w:eastAsia="Times New Roman" w:hAnsi="Times New Roman"/>
          <w:caps/>
          <w:sz w:val="22"/>
          <w:rtl/>
        </w:rPr>
        <w:t>.</w:t>
      </w:r>
      <w:r w:rsidRPr="00500AEF">
        <w:rPr>
          <w:rFonts w:ascii="Times New Roman" w:eastAsia="Times New Roman" w:hAnsi="Times New Roman"/>
          <w:caps/>
          <w:sz w:val="22"/>
          <w:rtl/>
        </w:rPr>
        <w:tab/>
      </w:r>
      <w:r w:rsidRPr="00500AEF">
        <w:rPr>
          <w:rFonts w:ascii="Times New Roman" w:eastAsia="Times New Roman" w:hAnsi="Times New Roman"/>
          <w:caps/>
          <w:sz w:val="22"/>
          <w:u w:val="single"/>
          <w:rtl/>
        </w:rPr>
        <w:t xml:space="preserve">מודגש כי לא ניתן יהיה להתחיל בעבודות קבלני המשנה ללא אישור בכתב מהמפקח, בדבר הקבלן המאושר לעבודות אלה </w:t>
      </w:r>
      <w:r w:rsidRPr="00500AEF">
        <w:rPr>
          <w:rFonts w:ascii="Times New Roman" w:eastAsia="Times New Roman" w:hAnsi="Times New Roman" w:hint="cs"/>
          <w:caps/>
          <w:sz w:val="22"/>
          <w:u w:val="single"/>
          <w:rtl/>
        </w:rPr>
        <w:t>בפרויקט</w:t>
      </w:r>
      <w:r w:rsidRPr="00500AEF">
        <w:rPr>
          <w:rFonts w:ascii="Times New Roman" w:eastAsia="Times New Roman" w:hAnsi="Times New Roman"/>
          <w:caps/>
          <w:sz w:val="22"/>
          <w:u w:val="single"/>
          <w:rtl/>
        </w:rPr>
        <w:t xml:space="preserve"> זה, שייבחר לפי ההליך המצוין לעיל.</w:t>
      </w:r>
    </w:p>
    <w:p w14:paraId="462B0B82" w14:textId="77777777" w:rsidR="00215FAE" w:rsidRPr="00500AEF" w:rsidRDefault="00215FAE" w:rsidP="00215FAE">
      <w:pPr>
        <w:ind w:left="720" w:hanging="720"/>
        <w:jc w:val="both"/>
        <w:rPr>
          <w:rFonts w:ascii="Times New Roman" w:eastAsia="Times New Roman" w:hAnsi="Times New Roman"/>
          <w:caps/>
          <w:sz w:val="22"/>
          <w:rtl/>
        </w:rPr>
      </w:pPr>
    </w:p>
    <w:p w14:paraId="7C654527"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ד.</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על הקבלן לתת תשומת לב רבה להוראות סעיף זה, שכן המפקח יקפיד לבצע באופן דקדקני את הליך אישור קבלני המשנה, כמפורט לעיל.</w:t>
      </w:r>
    </w:p>
    <w:p w14:paraId="541ADB95" w14:textId="77777777" w:rsidR="00215FAE" w:rsidRPr="00500AEF" w:rsidRDefault="00215FAE" w:rsidP="00215FAE">
      <w:pPr>
        <w:ind w:left="1440" w:hanging="720"/>
        <w:jc w:val="both"/>
        <w:rPr>
          <w:rFonts w:ascii="Times New Roman" w:eastAsia="Times New Roman" w:hAnsi="Times New Roman"/>
          <w:caps/>
          <w:sz w:val="22"/>
          <w:rtl/>
        </w:rPr>
      </w:pPr>
    </w:p>
    <w:p w14:paraId="2566CB0E"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ה.</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במקרה של אי תשלום תשלומים שוטפים המגיעים לקבלני המשנה במשך 120 יום לאחר שהקבלן קיבל תשלום מהמזמין, שומר המזמין לעצמו את הזכות לשלם ישירות לקבלני המשנה את המגיע להם על בסיס חשבונות חלקיים מאושרים ע"י המפקח. הסכומים שישולמו לקבלני המשנה ינוכו מהכספים המגיעים לקבלן.</w:t>
      </w:r>
    </w:p>
    <w:p w14:paraId="7388AF73" w14:textId="77777777" w:rsidR="00215FAE" w:rsidRPr="00500AEF" w:rsidRDefault="00215FAE" w:rsidP="00215FAE">
      <w:pPr>
        <w:ind w:left="2160" w:hanging="720"/>
        <w:jc w:val="both"/>
        <w:rPr>
          <w:rFonts w:ascii="Times New Roman" w:eastAsia="Times New Roman" w:hAnsi="Times New Roman"/>
          <w:caps/>
          <w:sz w:val="22"/>
          <w:rtl/>
        </w:rPr>
      </w:pPr>
    </w:p>
    <w:p w14:paraId="5DBFC709"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r w:rsidRPr="00500AEF">
        <w:rPr>
          <w:rFonts w:ascii="Times New Roman" w:eastAsia="Times New Roman" w:hAnsi="Times New Roman"/>
          <w:b/>
          <w:bCs/>
          <w:caps/>
          <w:sz w:val="22"/>
          <w:u w:val="single"/>
          <w:rtl/>
        </w:rPr>
        <w:t>תיאום ושירותים לגורמים אחרים</w:t>
      </w:r>
    </w:p>
    <w:p w14:paraId="214392A4"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t xml:space="preserve">הקבלן </w:t>
      </w:r>
      <w:r w:rsidRPr="00500AEF">
        <w:rPr>
          <w:rFonts w:ascii="Times New Roman" w:eastAsia="Times New Roman" w:hAnsi="Times New Roman"/>
          <w:caps/>
          <w:sz w:val="22"/>
          <w:rtl/>
        </w:rPr>
        <w:t xml:space="preserve">ייתן, ללא תמורה נוספת, שירותים לגורמים אחרים כגון: חברת בזק, חברת החשמל, קבלנים מטעם המזמין לעבודות במבנה אשר אינן כלולות במכרז/חוזה זה, עובדי תחזוקה של המזמין וכל גורם אחר שיורה עליו המפקח. </w:t>
      </w:r>
    </w:p>
    <w:p w14:paraId="385D6669"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השירותים שעל הקבלן לתת לגורמים אחרים יהיו כדלקמן: </w:t>
      </w:r>
    </w:p>
    <w:p w14:paraId="722E92E6"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caps/>
          <w:sz w:val="22"/>
          <w:rtl/>
        </w:rPr>
        <w:t>א.</w:t>
      </w:r>
      <w:r w:rsidRPr="00500AEF">
        <w:rPr>
          <w:rFonts w:ascii="Times New Roman" w:eastAsia="Times New Roman" w:hAnsi="Times New Roman"/>
          <w:caps/>
          <w:sz w:val="22"/>
          <w:rtl/>
        </w:rPr>
        <w:tab/>
        <w:t>אספקת מים, חשמל ותאורת עזר.</w:t>
      </w:r>
    </w:p>
    <w:p w14:paraId="7FC669B4"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caps/>
          <w:sz w:val="22"/>
          <w:rtl/>
        </w:rPr>
        <w:t>ב.</w:t>
      </w:r>
      <w:r w:rsidRPr="00500AEF">
        <w:rPr>
          <w:rFonts w:ascii="Times New Roman" w:eastAsia="Times New Roman" w:hAnsi="Times New Roman"/>
          <w:caps/>
          <w:sz w:val="22"/>
          <w:rtl/>
        </w:rPr>
        <w:tab/>
        <w:t>מתן אינפורמציה על המבנה ועל מערכות קיימות במבנה וסביבתו.</w:t>
      </w:r>
    </w:p>
    <w:p w14:paraId="79D20ACF"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caps/>
          <w:sz w:val="22"/>
          <w:rtl/>
        </w:rPr>
        <w:t>ג.</w:t>
      </w:r>
      <w:r w:rsidRPr="00500AEF">
        <w:rPr>
          <w:rFonts w:ascii="Times New Roman" w:eastAsia="Times New Roman" w:hAnsi="Times New Roman"/>
          <w:caps/>
          <w:sz w:val="22"/>
          <w:rtl/>
        </w:rPr>
        <w:tab/>
        <w:t xml:space="preserve">מתן אפשרות כניסה לאתר, גישה למקום המבנה וזכות שימוש בדרכים ארעיות, צירי הליכה </w:t>
      </w:r>
      <w:proofErr w:type="spellStart"/>
      <w:r w:rsidRPr="00500AEF">
        <w:rPr>
          <w:rFonts w:ascii="Times New Roman" w:eastAsia="Times New Roman" w:hAnsi="Times New Roman"/>
          <w:caps/>
          <w:sz w:val="22"/>
          <w:rtl/>
        </w:rPr>
        <w:t>וכו</w:t>
      </w:r>
      <w:proofErr w:type="spellEnd"/>
      <w:r w:rsidRPr="00500AEF">
        <w:rPr>
          <w:rFonts w:ascii="Times New Roman" w:eastAsia="Times New Roman" w:hAnsi="Times New Roman"/>
          <w:caps/>
          <w:sz w:val="22"/>
          <w:rtl/>
        </w:rPr>
        <w:t>'.</w:t>
      </w:r>
    </w:p>
    <w:p w14:paraId="09F5A11C"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caps/>
          <w:sz w:val="22"/>
          <w:rtl/>
        </w:rPr>
        <w:t>ד.</w:t>
      </w:r>
      <w:r w:rsidRPr="00500AEF">
        <w:rPr>
          <w:rFonts w:ascii="Times New Roman" w:eastAsia="Times New Roman" w:hAnsi="Times New Roman"/>
          <w:caps/>
          <w:sz w:val="22"/>
          <w:rtl/>
        </w:rPr>
        <w:tab/>
        <w:t>הכוונת מועדי חיבור הפעלה והרצה של המערכות עם הגורמים האחרים.</w:t>
      </w:r>
    </w:p>
    <w:p w14:paraId="2F327708"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caps/>
          <w:sz w:val="22"/>
          <w:rtl/>
        </w:rPr>
        <w:t>ה.</w:t>
      </w:r>
      <w:r w:rsidRPr="00500AEF">
        <w:rPr>
          <w:rFonts w:ascii="Times New Roman" w:eastAsia="Times New Roman" w:hAnsi="Times New Roman"/>
          <w:caps/>
          <w:sz w:val="22"/>
          <w:rtl/>
        </w:rPr>
        <w:tab/>
        <w:t xml:space="preserve">אפשרות שימוש מתואם מראש בכל אמצעי הרמה </w:t>
      </w:r>
      <w:proofErr w:type="spellStart"/>
      <w:r w:rsidRPr="00500AEF">
        <w:rPr>
          <w:rFonts w:ascii="Times New Roman" w:eastAsia="Times New Roman" w:hAnsi="Times New Roman"/>
          <w:caps/>
          <w:sz w:val="22"/>
          <w:rtl/>
        </w:rPr>
        <w:t>ושינוע</w:t>
      </w:r>
      <w:r w:rsidRPr="00500AEF">
        <w:rPr>
          <w:rFonts w:ascii="Times New Roman" w:eastAsia="Times New Roman" w:hAnsi="Times New Roman" w:hint="cs"/>
          <w:caps/>
          <w:sz w:val="22"/>
          <w:rtl/>
        </w:rPr>
        <w:t>,פיגומים</w:t>
      </w:r>
      <w:proofErr w:type="spellEnd"/>
      <w:r w:rsidRPr="00500AEF">
        <w:rPr>
          <w:rFonts w:ascii="Times New Roman" w:eastAsia="Times New Roman" w:hAnsi="Times New Roman" w:hint="cs"/>
          <w:caps/>
          <w:sz w:val="22"/>
          <w:rtl/>
        </w:rPr>
        <w:t xml:space="preserve"> וכו'</w:t>
      </w:r>
    </w:p>
    <w:p w14:paraId="3E0D28CD"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caps/>
          <w:sz w:val="22"/>
          <w:rtl/>
        </w:rPr>
        <w:t>ו.</w:t>
      </w:r>
      <w:r w:rsidRPr="00500AEF">
        <w:rPr>
          <w:rFonts w:ascii="Times New Roman" w:eastAsia="Times New Roman" w:hAnsi="Times New Roman"/>
          <w:caps/>
          <w:sz w:val="22"/>
          <w:rtl/>
        </w:rPr>
        <w:tab/>
        <w:t>הגנה סבירה של ציוד ו/או עבודות של גורמים אחרים, כך שלא ייפגעו ע"י פועלי הקבלן.</w:t>
      </w:r>
    </w:p>
    <w:p w14:paraId="19E31179"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caps/>
          <w:sz w:val="22"/>
          <w:rtl/>
        </w:rPr>
        <w:t>ז.</w:t>
      </w:r>
      <w:r w:rsidRPr="00500AEF">
        <w:rPr>
          <w:rFonts w:ascii="Times New Roman" w:eastAsia="Times New Roman" w:hAnsi="Times New Roman"/>
          <w:caps/>
          <w:sz w:val="22"/>
          <w:rtl/>
        </w:rPr>
        <w:tab/>
        <w:t xml:space="preserve">ניקיון כללי וסילוק פסולת במשך העבודה ולאחר גמר העבודה. </w:t>
      </w:r>
    </w:p>
    <w:p w14:paraId="37220FFF"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ח.</w:t>
      </w:r>
      <w:r w:rsidRPr="00500AEF">
        <w:rPr>
          <w:rFonts w:ascii="Times New Roman" w:eastAsia="Times New Roman" w:hAnsi="Times New Roman"/>
          <w:caps/>
          <w:sz w:val="22"/>
          <w:rtl/>
        </w:rPr>
        <w:tab/>
      </w:r>
      <w:r w:rsidRPr="00500AEF">
        <w:rPr>
          <w:rFonts w:ascii="Times New Roman" w:eastAsia="Times New Roman" w:hAnsi="Times New Roman" w:hint="cs"/>
          <w:caps/>
          <w:sz w:val="22"/>
          <w:rtl/>
        </w:rPr>
        <w:t xml:space="preserve">תיקוני </w:t>
      </w:r>
      <w:proofErr w:type="spellStart"/>
      <w:r w:rsidRPr="00500AEF">
        <w:rPr>
          <w:rFonts w:ascii="Times New Roman" w:eastAsia="Times New Roman" w:hAnsi="Times New Roman" w:hint="cs"/>
          <w:caps/>
          <w:sz w:val="22"/>
          <w:rtl/>
        </w:rPr>
        <w:t>טיח,ריצוף,צבע,גבס</w:t>
      </w:r>
      <w:proofErr w:type="spellEnd"/>
      <w:r w:rsidRPr="00500AEF">
        <w:rPr>
          <w:rFonts w:ascii="Times New Roman" w:eastAsia="Times New Roman" w:hAnsi="Times New Roman" w:hint="cs"/>
          <w:caps/>
          <w:sz w:val="22"/>
          <w:rtl/>
        </w:rPr>
        <w:t xml:space="preserve"> וכו'</w:t>
      </w:r>
    </w:p>
    <w:p w14:paraId="30CC7697"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ט.</w:t>
      </w:r>
      <w:r w:rsidRPr="00500AEF">
        <w:rPr>
          <w:rFonts w:ascii="Times New Roman" w:eastAsia="Times New Roman" w:hAnsi="Times New Roman"/>
          <w:caps/>
          <w:sz w:val="22"/>
          <w:rtl/>
        </w:rPr>
        <w:tab/>
      </w:r>
      <w:r w:rsidRPr="00500AEF">
        <w:rPr>
          <w:rFonts w:ascii="Times New Roman" w:eastAsia="Times New Roman" w:hAnsi="Times New Roman" w:hint="cs"/>
          <w:caps/>
          <w:sz w:val="22"/>
          <w:rtl/>
        </w:rPr>
        <w:t>שילוב בלוח הזמנים של הקבלן.</w:t>
      </w:r>
    </w:p>
    <w:p w14:paraId="2EEE473D"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lastRenderedPageBreak/>
        <w:t>י.</w:t>
      </w:r>
      <w:r w:rsidRPr="00500AEF">
        <w:rPr>
          <w:rFonts w:ascii="Times New Roman" w:eastAsia="Times New Roman" w:hAnsi="Times New Roman"/>
          <w:caps/>
          <w:sz w:val="22"/>
          <w:rtl/>
        </w:rPr>
        <w:tab/>
      </w:r>
      <w:r w:rsidRPr="00500AEF">
        <w:rPr>
          <w:rFonts w:ascii="Times New Roman" w:eastAsia="Times New Roman" w:hAnsi="Times New Roman" w:hint="cs"/>
          <w:caps/>
          <w:sz w:val="22"/>
          <w:rtl/>
        </w:rPr>
        <w:t>ביטוח.</w:t>
      </w:r>
    </w:p>
    <w:p w14:paraId="062FB479" w14:textId="77777777" w:rsidR="00215FAE" w:rsidRPr="00500AEF" w:rsidRDefault="00215FAE" w:rsidP="00215FAE">
      <w:pPr>
        <w:ind w:left="1440" w:hanging="720"/>
        <w:jc w:val="both"/>
        <w:rPr>
          <w:rFonts w:ascii="Times New Roman" w:eastAsia="Times New Roman" w:hAnsi="Times New Roman"/>
          <w:caps/>
          <w:sz w:val="22"/>
          <w:rtl/>
        </w:rPr>
      </w:pPr>
    </w:p>
    <w:p w14:paraId="6F2B3A1B"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קשר עם קבלנים אחרים</w:t>
      </w:r>
    </w:p>
    <w:p w14:paraId="686107D4" w14:textId="77777777" w:rsidR="00215FAE" w:rsidRPr="00500AEF" w:rsidRDefault="00215FAE" w:rsidP="00215FAE">
      <w:pPr>
        <w:ind w:left="1440" w:hanging="720"/>
        <w:jc w:val="both"/>
        <w:rPr>
          <w:rFonts w:ascii="Times New Roman" w:eastAsia="Times New Roman" w:hAnsi="Times New Roman"/>
          <w:caps/>
          <w:sz w:val="22"/>
          <w:rtl/>
        </w:rPr>
      </w:pPr>
    </w:p>
    <w:p w14:paraId="6D76511D"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caps/>
          <w:sz w:val="22"/>
          <w:rtl/>
        </w:rPr>
        <w:t>א.</w:t>
      </w:r>
      <w:r w:rsidRPr="00500AEF">
        <w:rPr>
          <w:rFonts w:ascii="Times New Roman" w:eastAsia="Times New Roman" w:hAnsi="Times New Roman"/>
          <w:caps/>
          <w:sz w:val="22"/>
          <w:rtl/>
        </w:rPr>
        <w:tab/>
      </w:r>
      <w:r w:rsidRPr="00500AEF">
        <w:rPr>
          <w:rFonts w:ascii="Times New Roman" w:eastAsia="Times New Roman" w:hAnsi="Times New Roman"/>
          <w:caps/>
          <w:sz w:val="22"/>
          <w:u w:val="single"/>
          <w:rtl/>
        </w:rPr>
        <w:t>כללי</w:t>
      </w:r>
    </w:p>
    <w:p w14:paraId="6F12C476"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caps/>
          <w:sz w:val="22"/>
          <w:rtl/>
        </w:rPr>
        <w:tab/>
        <w:t>במסגרת העבודות לביצוע המבנה, נכללות עבודות</w:t>
      </w:r>
      <w:r w:rsidRPr="00500AEF">
        <w:rPr>
          <w:rFonts w:ascii="Times New Roman" w:eastAsia="Times New Roman" w:hAnsi="Times New Roman" w:hint="cs"/>
          <w:caps/>
          <w:sz w:val="22"/>
          <w:rtl/>
        </w:rPr>
        <w:t xml:space="preserve"> נוספות </w:t>
      </w:r>
      <w:r w:rsidRPr="00500AEF">
        <w:rPr>
          <w:rFonts w:ascii="Times New Roman" w:eastAsia="Times New Roman" w:hAnsi="Times New Roman"/>
          <w:caps/>
          <w:sz w:val="22"/>
          <w:rtl/>
        </w:rPr>
        <w:t>אשר אינן נכללות במסגרת/</w:t>
      </w:r>
      <w:r w:rsidRPr="00500AEF">
        <w:rPr>
          <w:rFonts w:ascii="Times New Roman" w:eastAsia="Times New Roman" w:hAnsi="Times New Roman" w:hint="cs"/>
          <w:caps/>
          <w:sz w:val="22"/>
          <w:rtl/>
        </w:rPr>
        <w:t xml:space="preserve"> </w:t>
      </w:r>
      <w:r w:rsidRPr="00500AEF">
        <w:rPr>
          <w:rFonts w:ascii="Times New Roman" w:eastAsia="Times New Roman" w:hAnsi="Times New Roman"/>
          <w:caps/>
          <w:sz w:val="22"/>
          <w:rtl/>
        </w:rPr>
        <w:t>חוזה זה</w:t>
      </w:r>
      <w:r w:rsidRPr="00500AEF">
        <w:rPr>
          <w:rFonts w:ascii="Times New Roman" w:eastAsia="Times New Roman" w:hAnsi="Times New Roman" w:hint="cs"/>
          <w:caps/>
          <w:sz w:val="22"/>
          <w:rtl/>
        </w:rPr>
        <w:t xml:space="preserve"> ע"פ קביעת המזמין</w:t>
      </w:r>
      <w:r w:rsidRPr="00500AEF">
        <w:rPr>
          <w:rFonts w:ascii="Times New Roman" w:eastAsia="Times New Roman" w:hAnsi="Times New Roman"/>
          <w:caps/>
          <w:sz w:val="22"/>
          <w:rtl/>
        </w:rPr>
        <w:t>. עבודות אלה יוצאו למכרז</w:t>
      </w:r>
      <w:r w:rsidRPr="00500AEF">
        <w:rPr>
          <w:rFonts w:ascii="Times New Roman" w:eastAsia="Times New Roman" w:hAnsi="Times New Roman" w:hint="cs"/>
          <w:caps/>
          <w:sz w:val="22"/>
          <w:rtl/>
        </w:rPr>
        <w:t>ים</w:t>
      </w:r>
      <w:r w:rsidRPr="00500AEF">
        <w:rPr>
          <w:rFonts w:ascii="Times New Roman" w:eastAsia="Times New Roman" w:hAnsi="Times New Roman"/>
          <w:caps/>
          <w:sz w:val="22"/>
          <w:rtl/>
        </w:rPr>
        <w:t xml:space="preserve"> נפרד</w:t>
      </w:r>
      <w:r w:rsidRPr="00500AEF">
        <w:rPr>
          <w:rFonts w:ascii="Times New Roman" w:eastAsia="Times New Roman" w:hAnsi="Times New Roman" w:hint="cs"/>
          <w:caps/>
          <w:sz w:val="22"/>
          <w:rtl/>
        </w:rPr>
        <w:t>ים</w:t>
      </w:r>
      <w:r w:rsidRPr="00500AEF">
        <w:rPr>
          <w:rFonts w:ascii="Times New Roman" w:eastAsia="Times New Roman" w:hAnsi="Times New Roman"/>
          <w:caps/>
          <w:sz w:val="22"/>
          <w:rtl/>
        </w:rPr>
        <w:t xml:space="preserve"> ויבוצעו על ידי קבל</w:t>
      </w:r>
      <w:r w:rsidRPr="00500AEF">
        <w:rPr>
          <w:rFonts w:ascii="Times New Roman" w:eastAsia="Times New Roman" w:hAnsi="Times New Roman" w:hint="cs"/>
          <w:caps/>
          <w:sz w:val="22"/>
          <w:rtl/>
        </w:rPr>
        <w:t xml:space="preserve">נים </w:t>
      </w:r>
      <w:r w:rsidRPr="00500AEF">
        <w:rPr>
          <w:rFonts w:ascii="Times New Roman" w:eastAsia="Times New Roman" w:hAnsi="Times New Roman"/>
          <w:caps/>
          <w:sz w:val="22"/>
          <w:rtl/>
        </w:rPr>
        <w:t>אחר</w:t>
      </w:r>
      <w:r w:rsidRPr="00500AEF">
        <w:rPr>
          <w:rFonts w:ascii="Times New Roman" w:eastAsia="Times New Roman" w:hAnsi="Times New Roman" w:hint="cs"/>
          <w:caps/>
          <w:sz w:val="22"/>
          <w:rtl/>
        </w:rPr>
        <w:t>ים</w:t>
      </w:r>
      <w:r w:rsidRPr="00500AEF">
        <w:rPr>
          <w:rFonts w:ascii="Times New Roman" w:eastAsia="Times New Roman" w:hAnsi="Times New Roman"/>
          <w:caps/>
          <w:sz w:val="22"/>
          <w:rtl/>
        </w:rPr>
        <w:t>, שיקרא</w:t>
      </w:r>
      <w:r w:rsidRPr="00500AEF">
        <w:rPr>
          <w:rFonts w:ascii="Times New Roman" w:eastAsia="Times New Roman" w:hAnsi="Times New Roman" w:hint="cs"/>
          <w:caps/>
          <w:sz w:val="22"/>
          <w:rtl/>
        </w:rPr>
        <w:t>ו</w:t>
      </w:r>
      <w:r w:rsidRPr="00500AEF">
        <w:rPr>
          <w:rFonts w:ascii="Times New Roman" w:eastAsia="Times New Roman" w:hAnsi="Times New Roman"/>
          <w:caps/>
          <w:sz w:val="22"/>
          <w:rtl/>
        </w:rPr>
        <w:t xml:space="preserve"> "הקבל</w:t>
      </w:r>
      <w:r w:rsidRPr="00500AEF">
        <w:rPr>
          <w:rFonts w:ascii="Times New Roman" w:eastAsia="Times New Roman" w:hAnsi="Times New Roman" w:hint="cs"/>
          <w:caps/>
          <w:sz w:val="22"/>
          <w:rtl/>
        </w:rPr>
        <w:t>נים האחרים</w:t>
      </w:r>
      <w:r w:rsidRPr="00500AEF">
        <w:rPr>
          <w:rFonts w:ascii="Times New Roman" w:eastAsia="Times New Roman" w:hAnsi="Times New Roman"/>
          <w:caps/>
          <w:sz w:val="22"/>
          <w:rtl/>
        </w:rPr>
        <w:t>", וזאת בכפוף לאמור בתנאים כלליים לעבודות.</w:t>
      </w:r>
    </w:p>
    <w:p w14:paraId="3E07D7AE" w14:textId="77777777" w:rsidR="00215FAE" w:rsidRPr="00500AEF" w:rsidRDefault="00215FAE" w:rsidP="00215FAE">
      <w:pPr>
        <w:ind w:left="1440" w:hanging="720"/>
        <w:jc w:val="both"/>
        <w:rPr>
          <w:rFonts w:ascii="Times New Roman" w:eastAsia="Times New Roman" w:hAnsi="Times New Roman"/>
          <w:caps/>
          <w:sz w:val="22"/>
          <w:rtl/>
        </w:rPr>
      </w:pPr>
    </w:p>
    <w:p w14:paraId="4DEA0EF1"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caps/>
          <w:sz w:val="22"/>
          <w:rtl/>
        </w:rPr>
        <w:t>ב.</w:t>
      </w:r>
      <w:r w:rsidRPr="00500AEF">
        <w:rPr>
          <w:rFonts w:ascii="Times New Roman" w:eastAsia="Times New Roman" w:hAnsi="Times New Roman"/>
          <w:caps/>
          <w:sz w:val="22"/>
          <w:rtl/>
        </w:rPr>
        <w:tab/>
        <w:t>המ</w:t>
      </w:r>
      <w:r w:rsidRPr="00500AEF">
        <w:rPr>
          <w:rFonts w:ascii="Times New Roman" w:eastAsia="Times New Roman" w:hAnsi="Times New Roman" w:hint="cs"/>
          <w:caps/>
          <w:sz w:val="22"/>
          <w:rtl/>
        </w:rPr>
        <w:t>זמי</w:t>
      </w:r>
      <w:r w:rsidRPr="00500AEF">
        <w:rPr>
          <w:rFonts w:ascii="Times New Roman" w:eastAsia="Times New Roman" w:hAnsi="Times New Roman"/>
          <w:caps/>
          <w:sz w:val="22"/>
          <w:rtl/>
        </w:rPr>
        <w:t>ן יבצע התקשרות ישירה עם הקבל</w:t>
      </w:r>
      <w:r w:rsidRPr="00500AEF">
        <w:rPr>
          <w:rFonts w:ascii="Times New Roman" w:eastAsia="Times New Roman" w:hAnsi="Times New Roman" w:hint="cs"/>
          <w:caps/>
          <w:sz w:val="22"/>
          <w:rtl/>
        </w:rPr>
        <w:t xml:space="preserve">ן האחר בהתאם לסעיף 00.06.03.02 במפרט הכללי ועל הקבלן </w:t>
      </w:r>
      <w:r w:rsidRPr="00500AEF">
        <w:rPr>
          <w:rFonts w:ascii="Times New Roman" w:eastAsia="Times New Roman" w:hAnsi="Times New Roman"/>
          <w:caps/>
          <w:sz w:val="22"/>
          <w:rtl/>
        </w:rPr>
        <w:t>יהיה לבצע עבודות תיאום הנדרשות לביצוע מקביל של העבודות</w:t>
      </w:r>
      <w:r w:rsidRPr="00500AEF">
        <w:rPr>
          <w:rFonts w:ascii="Times New Roman" w:eastAsia="Times New Roman" w:hAnsi="Times New Roman" w:hint="cs"/>
          <w:caps/>
          <w:sz w:val="22"/>
          <w:rtl/>
        </w:rPr>
        <w:t xml:space="preserve"> בהתאם לסעיף 00.06 במפרט הכללי לרבות השתלבות בלוח הזמנים הכללי של הקבלן </w:t>
      </w:r>
      <w:proofErr w:type="spellStart"/>
      <w:r w:rsidRPr="00500AEF">
        <w:rPr>
          <w:rFonts w:ascii="Times New Roman" w:eastAsia="Times New Roman" w:hAnsi="Times New Roman" w:hint="cs"/>
          <w:caps/>
          <w:sz w:val="22"/>
          <w:rtl/>
        </w:rPr>
        <w:t>הראשי,שירותי</w:t>
      </w:r>
      <w:proofErr w:type="spellEnd"/>
      <w:r w:rsidRPr="00500AEF">
        <w:rPr>
          <w:rFonts w:ascii="Times New Roman" w:eastAsia="Times New Roman" w:hAnsi="Times New Roman" w:hint="cs"/>
          <w:caps/>
          <w:sz w:val="22"/>
          <w:rtl/>
        </w:rPr>
        <w:t xml:space="preserve"> </w:t>
      </w:r>
      <w:proofErr w:type="spellStart"/>
      <w:r w:rsidRPr="00500AEF">
        <w:rPr>
          <w:rFonts w:ascii="Times New Roman" w:eastAsia="Times New Roman" w:hAnsi="Times New Roman" w:hint="cs"/>
          <w:caps/>
          <w:sz w:val="22"/>
          <w:rtl/>
        </w:rPr>
        <w:t>אתר,ביטוח</w:t>
      </w:r>
      <w:proofErr w:type="spellEnd"/>
      <w:r w:rsidRPr="00500AEF">
        <w:rPr>
          <w:rFonts w:ascii="Times New Roman" w:eastAsia="Times New Roman" w:hAnsi="Times New Roman" w:hint="cs"/>
          <w:caps/>
          <w:sz w:val="22"/>
          <w:rtl/>
        </w:rPr>
        <w:t xml:space="preserve"> וכו'-ראה גם סעיף 00.21 .</w:t>
      </w:r>
    </w:p>
    <w:p w14:paraId="274C2080"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ג.</w:t>
      </w:r>
      <w:r w:rsidRPr="00500AEF">
        <w:rPr>
          <w:rFonts w:ascii="Times New Roman" w:eastAsia="Times New Roman" w:hAnsi="Times New Roman" w:hint="cs"/>
          <w:caps/>
          <w:sz w:val="22"/>
          <w:rtl/>
        </w:rPr>
        <w:tab/>
        <w:t xml:space="preserve">בנוסף לאמור בסעיף ב', </w:t>
      </w:r>
      <w:r w:rsidRPr="00500AEF">
        <w:rPr>
          <w:rFonts w:ascii="Times New Roman" w:eastAsia="Times New Roman" w:hAnsi="Times New Roman"/>
          <w:caps/>
          <w:sz w:val="22"/>
          <w:rtl/>
        </w:rPr>
        <w:t>ת</w:t>
      </w:r>
      <w:r w:rsidRPr="00500AEF">
        <w:rPr>
          <w:rFonts w:ascii="Times New Roman" w:eastAsia="Times New Roman" w:hAnsi="Times New Roman" w:hint="cs"/>
          <w:caps/>
          <w:sz w:val="22"/>
          <w:rtl/>
        </w:rPr>
        <w:t>י</w:t>
      </w:r>
      <w:r w:rsidRPr="00500AEF">
        <w:rPr>
          <w:rFonts w:ascii="Times New Roman" w:eastAsia="Times New Roman" w:hAnsi="Times New Roman"/>
          <w:caps/>
          <w:sz w:val="22"/>
          <w:rtl/>
        </w:rPr>
        <w:t xml:space="preserve">כלל החובה של סגירת מעברים שיעשו על ידי </w:t>
      </w:r>
      <w:r w:rsidRPr="00500AEF">
        <w:rPr>
          <w:rFonts w:ascii="Times New Roman" w:eastAsia="Times New Roman" w:hAnsi="Times New Roman" w:hint="cs"/>
          <w:caps/>
          <w:sz w:val="22"/>
          <w:rtl/>
        </w:rPr>
        <w:t>ה</w:t>
      </w:r>
      <w:r w:rsidRPr="00500AEF">
        <w:rPr>
          <w:rFonts w:ascii="Times New Roman" w:eastAsia="Times New Roman" w:hAnsi="Times New Roman"/>
          <w:caps/>
          <w:sz w:val="22"/>
          <w:rtl/>
        </w:rPr>
        <w:t>קבל</w:t>
      </w:r>
      <w:r w:rsidRPr="00500AEF">
        <w:rPr>
          <w:rFonts w:ascii="Times New Roman" w:eastAsia="Times New Roman" w:hAnsi="Times New Roman" w:hint="cs"/>
          <w:caps/>
          <w:sz w:val="22"/>
          <w:rtl/>
        </w:rPr>
        <w:t>נים האחרים</w:t>
      </w:r>
      <w:r w:rsidRPr="00500AEF">
        <w:rPr>
          <w:rFonts w:ascii="Times New Roman" w:eastAsia="Times New Roman" w:hAnsi="Times New Roman"/>
          <w:caps/>
          <w:sz w:val="22"/>
          <w:rtl/>
        </w:rPr>
        <w:t xml:space="preserve">, דרך מחיצות </w:t>
      </w:r>
      <w:r w:rsidRPr="00500AEF">
        <w:rPr>
          <w:rFonts w:ascii="Times New Roman" w:eastAsia="Times New Roman" w:hAnsi="Times New Roman" w:hint="cs"/>
          <w:caps/>
          <w:sz w:val="22"/>
          <w:rtl/>
        </w:rPr>
        <w:t xml:space="preserve">וקירות (בטון, </w:t>
      </w:r>
      <w:r w:rsidRPr="00500AEF">
        <w:rPr>
          <w:rFonts w:ascii="Times New Roman" w:eastAsia="Times New Roman" w:hAnsi="Times New Roman"/>
          <w:caps/>
          <w:sz w:val="22"/>
          <w:rtl/>
        </w:rPr>
        <w:t>בנויות ו</w:t>
      </w:r>
      <w:r w:rsidRPr="00500AEF">
        <w:rPr>
          <w:rFonts w:ascii="Times New Roman" w:eastAsia="Times New Roman" w:hAnsi="Times New Roman" w:hint="cs"/>
          <w:caps/>
          <w:sz w:val="22"/>
          <w:rtl/>
        </w:rPr>
        <w:t>/או גבס)</w:t>
      </w:r>
      <w:r w:rsidRPr="00500AEF">
        <w:rPr>
          <w:rFonts w:ascii="Times New Roman" w:eastAsia="Times New Roman" w:hAnsi="Times New Roman"/>
          <w:caps/>
          <w:sz w:val="22"/>
          <w:rtl/>
        </w:rPr>
        <w:t xml:space="preserve">, וזאת בכל שלבי העבודה, לפני או אחרי עבודות טיח. השרוולים ומסגרות העץ למעבר התעלות, יסומנו במשותף, יסופקו </w:t>
      </w:r>
      <w:r w:rsidRPr="00500AEF">
        <w:rPr>
          <w:rFonts w:ascii="Times New Roman" w:eastAsia="Times New Roman" w:hAnsi="Times New Roman" w:hint="cs"/>
          <w:caps/>
          <w:sz w:val="22"/>
          <w:rtl/>
        </w:rPr>
        <w:t xml:space="preserve">ויותקנו </w:t>
      </w:r>
      <w:r w:rsidRPr="00500AEF">
        <w:rPr>
          <w:rFonts w:ascii="Times New Roman" w:eastAsia="Times New Roman" w:hAnsi="Times New Roman"/>
          <w:caps/>
          <w:sz w:val="22"/>
          <w:rtl/>
        </w:rPr>
        <w:t xml:space="preserve">על ידי </w:t>
      </w:r>
      <w:r w:rsidRPr="00500AEF">
        <w:rPr>
          <w:rFonts w:ascii="Times New Roman" w:eastAsia="Times New Roman" w:hAnsi="Times New Roman" w:hint="cs"/>
          <w:caps/>
          <w:sz w:val="22"/>
          <w:rtl/>
        </w:rPr>
        <w:t>ה</w:t>
      </w:r>
      <w:r w:rsidRPr="00500AEF">
        <w:rPr>
          <w:rFonts w:ascii="Times New Roman" w:eastAsia="Times New Roman" w:hAnsi="Times New Roman"/>
          <w:caps/>
          <w:sz w:val="22"/>
          <w:rtl/>
        </w:rPr>
        <w:t>קבל</w:t>
      </w:r>
      <w:r w:rsidRPr="00500AEF">
        <w:rPr>
          <w:rFonts w:ascii="Times New Roman" w:eastAsia="Times New Roman" w:hAnsi="Times New Roman" w:hint="cs"/>
          <w:caps/>
          <w:sz w:val="22"/>
          <w:rtl/>
        </w:rPr>
        <w:t>ן הראשי</w:t>
      </w:r>
      <w:r w:rsidRPr="00500AEF">
        <w:rPr>
          <w:rFonts w:ascii="Times New Roman" w:eastAsia="Times New Roman" w:hAnsi="Times New Roman"/>
          <w:caps/>
          <w:sz w:val="22"/>
          <w:rtl/>
        </w:rPr>
        <w:t xml:space="preserve"> ועל חשבונ</w:t>
      </w:r>
      <w:r w:rsidRPr="00500AEF">
        <w:rPr>
          <w:rFonts w:ascii="Times New Roman" w:eastAsia="Times New Roman" w:hAnsi="Times New Roman" w:hint="cs"/>
          <w:caps/>
          <w:sz w:val="22"/>
          <w:rtl/>
        </w:rPr>
        <w:t>ו.</w:t>
      </w:r>
    </w:p>
    <w:p w14:paraId="2E878606" w14:textId="77777777" w:rsidR="00215FAE" w:rsidRPr="00500AEF" w:rsidRDefault="00215FAE" w:rsidP="00215FAE">
      <w:pPr>
        <w:ind w:left="1440" w:hanging="720"/>
        <w:jc w:val="both"/>
        <w:rPr>
          <w:rFonts w:ascii="Times New Roman" w:eastAsia="Times New Roman" w:hAnsi="Times New Roman"/>
          <w:caps/>
          <w:sz w:val="22"/>
          <w:rtl/>
        </w:rPr>
      </w:pPr>
    </w:p>
    <w:p w14:paraId="202D5E83"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ד.</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כתמורה לתיאום וביצוע תיקונים במהלך העבודה או אחריה ומתן שירותים לקבלנ</w:t>
      </w:r>
      <w:r w:rsidRPr="00500AEF">
        <w:rPr>
          <w:rFonts w:ascii="Times New Roman" w:eastAsia="Times New Roman" w:hAnsi="Times New Roman" w:hint="cs"/>
          <w:caps/>
          <w:sz w:val="22"/>
          <w:rtl/>
        </w:rPr>
        <w:t xml:space="preserve">ים </w:t>
      </w:r>
      <w:r w:rsidRPr="00500AEF">
        <w:rPr>
          <w:rFonts w:ascii="Times New Roman" w:eastAsia="Times New Roman" w:hAnsi="Times New Roman"/>
          <w:caps/>
          <w:sz w:val="22"/>
          <w:rtl/>
        </w:rPr>
        <w:t>האחר</w:t>
      </w:r>
      <w:r w:rsidRPr="00500AEF">
        <w:rPr>
          <w:rFonts w:ascii="Times New Roman" w:eastAsia="Times New Roman" w:hAnsi="Times New Roman" w:hint="cs"/>
          <w:caps/>
          <w:sz w:val="22"/>
          <w:rtl/>
        </w:rPr>
        <w:t>ים</w:t>
      </w:r>
      <w:r w:rsidRPr="00500AEF">
        <w:rPr>
          <w:rFonts w:ascii="Times New Roman" w:eastAsia="Times New Roman" w:hAnsi="Times New Roman"/>
          <w:caps/>
          <w:sz w:val="22"/>
          <w:rtl/>
        </w:rPr>
        <w:t xml:space="preserve"> </w:t>
      </w:r>
      <w:r w:rsidRPr="00500AEF">
        <w:rPr>
          <w:rFonts w:ascii="Times New Roman" w:eastAsia="Times New Roman" w:hAnsi="Times New Roman" w:hint="cs"/>
          <w:caps/>
          <w:sz w:val="22"/>
          <w:u w:val="single"/>
          <w:rtl/>
        </w:rPr>
        <w:t xml:space="preserve">לא </w:t>
      </w:r>
      <w:r w:rsidRPr="00500AEF">
        <w:rPr>
          <w:rFonts w:ascii="Times New Roman" w:eastAsia="Times New Roman" w:hAnsi="Times New Roman"/>
          <w:caps/>
          <w:sz w:val="22"/>
          <w:u w:val="single"/>
          <w:rtl/>
        </w:rPr>
        <w:t>יהיה הקבלן זכאי ל</w:t>
      </w:r>
      <w:r w:rsidRPr="00500AEF">
        <w:rPr>
          <w:rFonts w:ascii="Times New Roman" w:eastAsia="Times New Roman" w:hAnsi="Times New Roman" w:hint="cs"/>
          <w:caps/>
          <w:sz w:val="22"/>
          <w:u w:val="single"/>
          <w:rtl/>
        </w:rPr>
        <w:t xml:space="preserve">כל </w:t>
      </w:r>
      <w:r w:rsidRPr="00500AEF">
        <w:rPr>
          <w:rFonts w:ascii="Times New Roman" w:eastAsia="Times New Roman" w:hAnsi="Times New Roman"/>
          <w:caps/>
          <w:sz w:val="22"/>
          <w:u w:val="single"/>
          <w:rtl/>
        </w:rPr>
        <w:t xml:space="preserve">תשלום </w:t>
      </w:r>
      <w:r w:rsidRPr="00500AEF">
        <w:rPr>
          <w:rFonts w:ascii="Times New Roman" w:eastAsia="Times New Roman" w:hAnsi="Times New Roman" w:hint="cs"/>
          <w:caps/>
          <w:sz w:val="22"/>
          <w:u w:val="single"/>
          <w:rtl/>
        </w:rPr>
        <w:t>שהוא</w:t>
      </w:r>
      <w:r w:rsidRPr="00500AEF">
        <w:rPr>
          <w:rFonts w:ascii="Times New Roman" w:eastAsia="Times New Roman" w:hAnsi="Times New Roman" w:hint="cs"/>
          <w:caps/>
          <w:sz w:val="22"/>
          <w:rtl/>
        </w:rPr>
        <w:t>, עלות הנ"ל תהיה על חשבון הקבלן.</w:t>
      </w:r>
    </w:p>
    <w:p w14:paraId="078F8243" w14:textId="77777777" w:rsidR="00215FAE" w:rsidRPr="00500AEF" w:rsidRDefault="00215FAE" w:rsidP="00215FAE">
      <w:pPr>
        <w:ind w:left="1440" w:hanging="720"/>
        <w:jc w:val="both"/>
        <w:rPr>
          <w:rFonts w:ascii="Times New Roman" w:eastAsia="Times New Roman" w:hAnsi="Times New Roman"/>
          <w:caps/>
          <w:sz w:val="22"/>
          <w:rtl/>
        </w:rPr>
      </w:pPr>
    </w:p>
    <w:p w14:paraId="2785006F"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בקורת העבודה</w:t>
      </w:r>
    </w:p>
    <w:p w14:paraId="346E6FBA" w14:textId="77777777" w:rsidR="00215FAE" w:rsidRPr="00500AEF" w:rsidRDefault="00215FAE" w:rsidP="00215FAE">
      <w:pPr>
        <w:ind w:left="720" w:hanging="720"/>
        <w:jc w:val="both"/>
        <w:rPr>
          <w:rFonts w:ascii="Times New Roman" w:eastAsia="Times New Roman" w:hAnsi="Times New Roman"/>
          <w:b/>
          <w:bCs/>
          <w:caps/>
          <w:sz w:val="22"/>
          <w:u w:val="single"/>
          <w:rtl/>
        </w:rPr>
      </w:pPr>
    </w:p>
    <w:p w14:paraId="0BC0FE67"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א.</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הקבלן יעמיד, על חשבונו, לרשות המפקח את כל הפועלים הכלים והמכשירים הנחוצים בשביל בחינת העבודות. למפקח תהיה תמיד הרשות להיכנס למבנה, או למקום העבודה של הקבלן, או למקומות עבודה אחרים, בהם נעשית עבודה </w:t>
      </w:r>
      <w:r w:rsidRPr="00500AEF">
        <w:rPr>
          <w:rFonts w:ascii="Times New Roman" w:eastAsia="Times New Roman" w:hAnsi="Times New Roman" w:hint="cs"/>
          <w:caps/>
          <w:sz w:val="22"/>
          <w:rtl/>
        </w:rPr>
        <w:t xml:space="preserve">עבור </w:t>
      </w:r>
      <w:proofErr w:type="spellStart"/>
      <w:r w:rsidRPr="00500AEF">
        <w:rPr>
          <w:rFonts w:ascii="Times New Roman" w:eastAsia="Times New Roman" w:hAnsi="Times New Roman" w:hint="cs"/>
          <w:caps/>
          <w:sz w:val="22"/>
          <w:rtl/>
        </w:rPr>
        <w:t>הפרוייקט</w:t>
      </w:r>
      <w:proofErr w:type="spellEnd"/>
      <w:r w:rsidRPr="00500AEF">
        <w:rPr>
          <w:rFonts w:ascii="Times New Roman" w:eastAsia="Times New Roman" w:hAnsi="Times New Roman"/>
          <w:caps/>
          <w:sz w:val="22"/>
          <w:rtl/>
        </w:rPr>
        <w:t>.</w:t>
      </w:r>
    </w:p>
    <w:p w14:paraId="05EC6201" w14:textId="77777777" w:rsidR="00215FAE" w:rsidRPr="00500AEF" w:rsidRDefault="00215FAE" w:rsidP="00215FAE">
      <w:pPr>
        <w:ind w:left="1440" w:hanging="720"/>
        <w:jc w:val="both"/>
        <w:rPr>
          <w:rFonts w:ascii="Times New Roman" w:eastAsia="Times New Roman" w:hAnsi="Times New Roman"/>
          <w:caps/>
          <w:sz w:val="22"/>
          <w:rtl/>
        </w:rPr>
      </w:pPr>
    </w:p>
    <w:p w14:paraId="587876C3"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ב.</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המפקח רשאי לדרוש מהקבלן תיקון, שינוי והריסה של עבודה, אשר לא בוצעה בהתאם </w:t>
      </w:r>
      <w:proofErr w:type="spellStart"/>
      <w:r w:rsidRPr="00500AEF">
        <w:rPr>
          <w:rFonts w:ascii="Times New Roman" w:eastAsia="Times New Roman" w:hAnsi="Times New Roman"/>
          <w:caps/>
          <w:sz w:val="22"/>
          <w:rtl/>
        </w:rPr>
        <w:t>לתכניות</w:t>
      </w:r>
      <w:proofErr w:type="spellEnd"/>
      <w:r w:rsidRPr="00500AEF">
        <w:rPr>
          <w:rFonts w:ascii="Times New Roman" w:eastAsia="Times New Roman" w:hAnsi="Times New Roman"/>
          <w:caps/>
          <w:sz w:val="22"/>
          <w:rtl/>
        </w:rPr>
        <w:t xml:space="preserve"> או להוראותיו והקבלן חייב לבצע את הוראות המפקח תוך התקופה שתקבע על ידו</w:t>
      </w:r>
      <w:r w:rsidRPr="00500AEF">
        <w:rPr>
          <w:rFonts w:ascii="Times New Roman" w:eastAsia="Times New Roman" w:hAnsi="Times New Roman" w:hint="cs"/>
          <w:caps/>
          <w:sz w:val="22"/>
          <w:rtl/>
        </w:rPr>
        <w:t>, על חשבונו.</w:t>
      </w:r>
    </w:p>
    <w:p w14:paraId="2070EBBC" w14:textId="77777777" w:rsidR="00215FAE" w:rsidRPr="00500AEF" w:rsidRDefault="00215FAE" w:rsidP="00215FAE">
      <w:pPr>
        <w:ind w:left="1440" w:hanging="720"/>
        <w:jc w:val="both"/>
        <w:rPr>
          <w:rFonts w:ascii="Times New Roman" w:eastAsia="Times New Roman" w:hAnsi="Times New Roman"/>
          <w:caps/>
          <w:sz w:val="22"/>
          <w:rtl/>
        </w:rPr>
      </w:pPr>
    </w:p>
    <w:p w14:paraId="27105D6C"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ג.</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המפקח יהיה רשאי לפסול כל חומר או כלי עבודה, הנראים לו כבלתי מתאימים לעבודה במבנה וכמו כן יהיה רשאי לדרוש בדיקה ובחינה של כל חומר - נוסף לבדיקות הקבועות בתקנים הישראליים. הקבלן לא ישתמש בחומר שנמסר לבדיקה בלי אישור המפקח.</w:t>
      </w:r>
    </w:p>
    <w:p w14:paraId="39DCAEB5" w14:textId="77777777" w:rsidR="00215FAE" w:rsidRPr="00500AEF" w:rsidRDefault="00215FAE" w:rsidP="00215FAE">
      <w:pPr>
        <w:ind w:left="1440" w:hanging="720"/>
        <w:jc w:val="both"/>
        <w:rPr>
          <w:rFonts w:ascii="Times New Roman" w:eastAsia="Times New Roman" w:hAnsi="Times New Roman"/>
          <w:caps/>
          <w:sz w:val="22"/>
          <w:rtl/>
        </w:rPr>
      </w:pPr>
    </w:p>
    <w:p w14:paraId="6227319D"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ד.</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המפקח יהיה רשאי להפסיק את העבודה בכללה, או חלק ממנה, או עבודה במקצוע מסוים, אם לפי דעתו אין העבודה נעשית בהתאם </w:t>
      </w:r>
      <w:proofErr w:type="spellStart"/>
      <w:r w:rsidRPr="00500AEF">
        <w:rPr>
          <w:rFonts w:ascii="Times New Roman" w:eastAsia="Times New Roman" w:hAnsi="Times New Roman"/>
          <w:caps/>
          <w:sz w:val="22"/>
          <w:rtl/>
        </w:rPr>
        <w:t>לתכניות</w:t>
      </w:r>
      <w:proofErr w:type="spellEnd"/>
      <w:r w:rsidRPr="00500AEF">
        <w:rPr>
          <w:rFonts w:ascii="Times New Roman" w:eastAsia="Times New Roman" w:hAnsi="Times New Roman"/>
          <w:caps/>
          <w:sz w:val="22"/>
          <w:rtl/>
        </w:rPr>
        <w:t>, המפרט הטכני או הוראות המהנדס. ההפסקה לא תהיה עילה לתביעה כספית כלשהי או לשינוי במועד מסירת העבודה.</w:t>
      </w:r>
    </w:p>
    <w:p w14:paraId="14A74867" w14:textId="77777777" w:rsidR="00215FAE" w:rsidRPr="00500AEF" w:rsidRDefault="00215FAE" w:rsidP="00215FAE">
      <w:pPr>
        <w:ind w:left="1440" w:hanging="720"/>
        <w:jc w:val="both"/>
        <w:rPr>
          <w:rFonts w:ascii="Times New Roman" w:eastAsia="Times New Roman" w:hAnsi="Times New Roman"/>
          <w:caps/>
          <w:sz w:val="22"/>
          <w:rtl/>
        </w:rPr>
      </w:pPr>
    </w:p>
    <w:p w14:paraId="70914E43"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ה.</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המפקח יהיה הקובע היחידי והאחרון בכל שאלה שתתעורר ביחס לטיב החומרים, לטיב העבודה ולאופן ביצועה.</w:t>
      </w:r>
    </w:p>
    <w:p w14:paraId="11745F0C" w14:textId="77777777" w:rsidR="00215FAE" w:rsidRPr="00500AEF" w:rsidRDefault="00215FAE" w:rsidP="00215FAE">
      <w:pPr>
        <w:ind w:left="1440" w:hanging="720"/>
        <w:jc w:val="both"/>
        <w:rPr>
          <w:rFonts w:ascii="Times New Roman" w:eastAsia="Times New Roman" w:hAnsi="Times New Roman"/>
          <w:caps/>
          <w:sz w:val="22"/>
          <w:rtl/>
        </w:rPr>
      </w:pPr>
    </w:p>
    <w:p w14:paraId="386F08D5"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ו.</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הקבלן ייתן למפקח הודעה מוקדמת בכתב לפני שהוא עומד לכסות איזו עבודה שהיא בכדי לאפשר לו לבקרה ולקבוע לפני כיסוייה את אופן הבצוע הנכון של העבודה הנדונה. במקרה שלא תתקבל הודעה כזאת רשאי המפקח להורות להסיר את הכיסוי מעל העבודה, או להרוס כל חלק מהעבודה על חשבון הקבלן.</w:t>
      </w:r>
    </w:p>
    <w:p w14:paraId="16B29312" w14:textId="77777777" w:rsidR="00215FAE" w:rsidRPr="00500AEF" w:rsidRDefault="00215FAE" w:rsidP="00215FAE">
      <w:pPr>
        <w:ind w:left="1440" w:hanging="720"/>
        <w:jc w:val="both"/>
        <w:rPr>
          <w:rFonts w:ascii="Times New Roman" w:eastAsia="Times New Roman" w:hAnsi="Times New Roman"/>
          <w:caps/>
          <w:sz w:val="22"/>
          <w:rtl/>
        </w:rPr>
      </w:pPr>
    </w:p>
    <w:p w14:paraId="5BC0DC26"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ז.</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השגחת המזמין והמפקח על ביצוע העבודה אינה גורעת מאחריותו המלאה של הקבלן לביצוע העבודה לפי כל תנאי ההסכם.</w:t>
      </w:r>
    </w:p>
    <w:p w14:paraId="10CA8A01" w14:textId="77777777" w:rsidR="00215FAE" w:rsidRPr="00500AEF" w:rsidRDefault="00215FAE" w:rsidP="00215FAE">
      <w:pPr>
        <w:ind w:left="720" w:hanging="720"/>
        <w:jc w:val="both"/>
        <w:rPr>
          <w:rFonts w:ascii="Times New Roman" w:eastAsia="Times New Roman" w:hAnsi="Times New Roman"/>
          <w:caps/>
          <w:sz w:val="22"/>
          <w:rtl/>
        </w:rPr>
      </w:pPr>
    </w:p>
    <w:p w14:paraId="451D06EE"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bookmarkStart w:id="364" w:name="_Hlk145361737"/>
      <w:r w:rsidRPr="00500AEF">
        <w:rPr>
          <w:rFonts w:ascii="Times New Roman" w:eastAsia="Times New Roman" w:hAnsi="Times New Roman"/>
          <w:b/>
          <w:bCs/>
          <w:caps/>
          <w:sz w:val="22"/>
          <w:u w:val="single"/>
          <w:rtl/>
        </w:rPr>
        <w:t>יומן עבודה</w:t>
      </w:r>
      <w:r w:rsidRPr="00500AEF">
        <w:rPr>
          <w:rFonts w:ascii="Times New Roman" w:eastAsia="Times New Roman" w:hAnsi="Times New Roman" w:hint="cs"/>
          <w:b/>
          <w:bCs/>
          <w:caps/>
          <w:sz w:val="22"/>
          <w:u w:val="single"/>
          <w:rtl/>
        </w:rPr>
        <w:t xml:space="preserve"> דיגיטלי</w:t>
      </w:r>
    </w:p>
    <w:p w14:paraId="059FA5A4"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יומן עבודה</w:t>
      </w:r>
      <w:r w:rsidRPr="00500AEF">
        <w:rPr>
          <w:rFonts w:ascii="Times New Roman" w:eastAsia="Times New Roman" w:hAnsi="Times New Roman" w:hint="cs"/>
          <w:caps/>
          <w:sz w:val="22"/>
          <w:rtl/>
        </w:rPr>
        <w:t xml:space="preserve"> דיגיטלי</w:t>
      </w:r>
      <w:r w:rsidRPr="00500AEF">
        <w:rPr>
          <w:rFonts w:ascii="Times New Roman" w:eastAsia="Times New Roman" w:hAnsi="Times New Roman"/>
          <w:caps/>
          <w:sz w:val="22"/>
          <w:rtl/>
        </w:rPr>
        <w:t xml:space="preserve"> ינוהל במקום העבודה באופן מסודר ע"י הקבלן, ובו ירשום כל יום:</w:t>
      </w:r>
    </w:p>
    <w:p w14:paraId="58A23B80" w14:textId="77777777" w:rsidR="00215FAE" w:rsidRPr="00500AEF" w:rsidRDefault="00D97A7E">
      <w:pPr>
        <w:numPr>
          <w:ilvl w:val="0"/>
          <w:numId w:val="77"/>
        </w:numPr>
        <w:ind w:hanging="686"/>
        <w:jc w:val="both"/>
        <w:rPr>
          <w:rFonts w:ascii="Times New Roman" w:eastAsia="Times New Roman" w:hAnsi="Times New Roman"/>
          <w:caps/>
          <w:sz w:val="22"/>
          <w:rtl/>
        </w:rPr>
      </w:pPr>
      <w:r w:rsidRPr="00500AEF">
        <w:rPr>
          <w:rFonts w:ascii="Times New Roman" w:eastAsia="Times New Roman" w:hAnsi="Times New Roman"/>
          <w:caps/>
          <w:sz w:val="22"/>
          <w:rtl/>
        </w:rPr>
        <w:lastRenderedPageBreak/>
        <w:t>מספר הפועלים העוסקים יחד עם סוגם ומקצועם ועבודת מכונות וציוד לסוגיהם.</w:t>
      </w:r>
    </w:p>
    <w:p w14:paraId="62D17CCF" w14:textId="77777777" w:rsidR="00215FAE" w:rsidRPr="00500AEF" w:rsidRDefault="00D97A7E">
      <w:pPr>
        <w:numPr>
          <w:ilvl w:val="0"/>
          <w:numId w:val="77"/>
        </w:numPr>
        <w:ind w:hanging="686"/>
        <w:jc w:val="both"/>
        <w:rPr>
          <w:rFonts w:ascii="Times New Roman" w:eastAsia="Times New Roman" w:hAnsi="Times New Roman"/>
          <w:caps/>
          <w:sz w:val="22"/>
          <w:rtl/>
        </w:rPr>
      </w:pPr>
      <w:r w:rsidRPr="00500AEF">
        <w:rPr>
          <w:rFonts w:ascii="Times New Roman" w:eastAsia="Times New Roman" w:hAnsi="Times New Roman"/>
          <w:caps/>
          <w:sz w:val="22"/>
          <w:rtl/>
        </w:rPr>
        <w:t>כל החומרים והסחורות שנתקבלו.</w:t>
      </w:r>
    </w:p>
    <w:p w14:paraId="19ADECD7" w14:textId="77777777" w:rsidR="00215FAE" w:rsidRPr="00500AEF" w:rsidRDefault="00D97A7E">
      <w:pPr>
        <w:numPr>
          <w:ilvl w:val="0"/>
          <w:numId w:val="77"/>
        </w:numPr>
        <w:ind w:hanging="686"/>
        <w:jc w:val="both"/>
        <w:rPr>
          <w:rFonts w:ascii="Times New Roman" w:eastAsia="Times New Roman" w:hAnsi="Times New Roman"/>
          <w:caps/>
          <w:sz w:val="22"/>
          <w:rtl/>
        </w:rPr>
      </w:pPr>
      <w:r w:rsidRPr="00500AEF">
        <w:rPr>
          <w:rFonts w:ascii="Times New Roman" w:eastAsia="Times New Roman" w:hAnsi="Times New Roman"/>
          <w:caps/>
          <w:sz w:val="22"/>
          <w:rtl/>
        </w:rPr>
        <w:t>רשימה מפורטת של העבודות שנעשו בציון מקומן בבניין.</w:t>
      </w:r>
    </w:p>
    <w:p w14:paraId="4063AD33" w14:textId="77777777" w:rsidR="00215FAE" w:rsidRPr="00500AEF" w:rsidRDefault="00D97A7E">
      <w:pPr>
        <w:numPr>
          <w:ilvl w:val="0"/>
          <w:numId w:val="77"/>
        </w:numPr>
        <w:ind w:hanging="686"/>
        <w:jc w:val="both"/>
        <w:rPr>
          <w:rFonts w:ascii="Times New Roman" w:eastAsia="Times New Roman" w:hAnsi="Times New Roman"/>
          <w:caps/>
          <w:sz w:val="22"/>
          <w:rtl/>
        </w:rPr>
      </w:pPr>
      <w:r w:rsidRPr="00500AEF">
        <w:rPr>
          <w:rFonts w:ascii="Times New Roman" w:eastAsia="Times New Roman" w:hAnsi="Times New Roman"/>
          <w:caps/>
          <w:sz w:val="22"/>
          <w:rtl/>
        </w:rPr>
        <w:t>מזג האוויר.</w:t>
      </w:r>
    </w:p>
    <w:p w14:paraId="4AF8671A" w14:textId="77777777" w:rsidR="00215FAE" w:rsidRPr="00500AEF" w:rsidRDefault="00D97A7E">
      <w:pPr>
        <w:numPr>
          <w:ilvl w:val="0"/>
          <w:numId w:val="77"/>
        </w:numPr>
        <w:ind w:hanging="686"/>
        <w:jc w:val="both"/>
        <w:rPr>
          <w:rFonts w:ascii="Times New Roman" w:eastAsia="Times New Roman" w:hAnsi="Times New Roman"/>
          <w:caps/>
          <w:sz w:val="22"/>
          <w:rtl/>
        </w:rPr>
      </w:pPr>
      <w:r w:rsidRPr="00500AEF">
        <w:rPr>
          <w:rFonts w:ascii="Times New Roman" w:eastAsia="Times New Roman" w:hAnsi="Times New Roman"/>
          <w:caps/>
          <w:sz w:val="22"/>
          <w:rtl/>
        </w:rPr>
        <w:t>במדור מיוחד ובאופן בולט: הערות, בקשות ותביעות הקבלן המיועדות למזמין או למפקח אם הוא בחר בדרך זו במקום שליחת מכתב מיוחד.</w:t>
      </w:r>
    </w:p>
    <w:p w14:paraId="369827AA" w14:textId="77777777" w:rsidR="00215FAE" w:rsidRPr="00500AEF" w:rsidRDefault="00D97A7E">
      <w:pPr>
        <w:numPr>
          <w:ilvl w:val="0"/>
          <w:numId w:val="77"/>
        </w:numPr>
        <w:ind w:hanging="686"/>
        <w:jc w:val="both"/>
        <w:rPr>
          <w:rFonts w:ascii="Times New Roman" w:eastAsia="Times New Roman" w:hAnsi="Times New Roman"/>
          <w:caps/>
          <w:sz w:val="22"/>
          <w:rtl/>
        </w:rPr>
      </w:pPr>
      <w:r w:rsidRPr="00500AEF">
        <w:rPr>
          <w:rFonts w:ascii="Times New Roman" w:eastAsia="Times New Roman" w:hAnsi="Times New Roman"/>
          <w:caps/>
          <w:sz w:val="22"/>
          <w:rtl/>
        </w:rPr>
        <w:t>במדור מיוחד ובאופן בולט: הוראות ודרישות המפקח אם הוא בחר בדרך זו במקום שליחת מכתב מיוחד.</w:t>
      </w:r>
    </w:p>
    <w:p w14:paraId="063668B9" w14:textId="77777777" w:rsidR="00215FAE" w:rsidRPr="00500AEF" w:rsidRDefault="00D97A7E">
      <w:pPr>
        <w:numPr>
          <w:ilvl w:val="0"/>
          <w:numId w:val="77"/>
        </w:numPr>
        <w:ind w:hanging="686"/>
        <w:jc w:val="both"/>
        <w:rPr>
          <w:rFonts w:ascii="Times New Roman" w:eastAsia="Times New Roman" w:hAnsi="Times New Roman"/>
          <w:caps/>
          <w:sz w:val="22"/>
          <w:rtl/>
        </w:rPr>
      </w:pPr>
      <w:r w:rsidRPr="00500AEF">
        <w:rPr>
          <w:rFonts w:ascii="Times New Roman" w:eastAsia="Times New Roman" w:hAnsi="Times New Roman"/>
          <w:caps/>
          <w:sz w:val="22"/>
          <w:rtl/>
        </w:rPr>
        <w:t>פרטי העבודה היומית שאושרה מראש ובכתב ע"י המפקח. חשבונות בעד עבודות יומיות ייעשו רק לפי הרשום ביומן.</w:t>
      </w:r>
    </w:p>
    <w:bookmarkEnd w:id="364"/>
    <w:p w14:paraId="705C2B04" w14:textId="77777777" w:rsidR="00215FAE" w:rsidRPr="00500AEF" w:rsidRDefault="00215FAE" w:rsidP="00215FAE">
      <w:pPr>
        <w:ind w:left="720" w:hanging="720"/>
        <w:jc w:val="both"/>
        <w:rPr>
          <w:rFonts w:ascii="Times New Roman" w:eastAsia="Times New Roman" w:hAnsi="Times New Roman"/>
          <w:caps/>
          <w:sz w:val="22"/>
          <w:rtl/>
        </w:rPr>
      </w:pPr>
    </w:p>
    <w:p w14:paraId="1AEB1FEF"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התוויה, סימון וערעור על גבהים קיימים</w:t>
      </w:r>
    </w:p>
    <w:p w14:paraId="4934C175"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נקודות הקבע המשמשות מוצא למדידות תימסרנה לקבלן ע"י המפקח במקום המבנה. </w:t>
      </w:r>
    </w:p>
    <w:p w14:paraId="07EE70BC"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כל המדידות, התוויות והסימון יבוצעו ע"י הקבלן ועל חשבונו ובמידה שנעשו כבר ע"י גורמים אחרים, יושלמו ו/או יבדקו ויתוחזקו ע"י הקבלן. </w:t>
      </w:r>
    </w:p>
    <w:p w14:paraId="61679DDB"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כמו כן יהיה על הקבלן לבדוק את הגבהים הקיימים המסומנים </w:t>
      </w:r>
      <w:proofErr w:type="spellStart"/>
      <w:r w:rsidRPr="00500AEF">
        <w:rPr>
          <w:rFonts w:ascii="Times New Roman" w:eastAsia="Times New Roman" w:hAnsi="Times New Roman"/>
          <w:caps/>
          <w:sz w:val="22"/>
          <w:rtl/>
        </w:rPr>
        <w:t>בתכניות</w:t>
      </w:r>
      <w:proofErr w:type="spellEnd"/>
      <w:r w:rsidRPr="00500AEF">
        <w:rPr>
          <w:rFonts w:ascii="Times New Roman" w:eastAsia="Times New Roman" w:hAnsi="Times New Roman"/>
          <w:caps/>
          <w:sz w:val="22"/>
          <w:rtl/>
        </w:rPr>
        <w:t>. כל ערעור על גבהים קיימים המסומנים, יוגש למפקח לא יאוחר מ-</w:t>
      </w:r>
      <w:r w:rsidRPr="00500AEF">
        <w:rPr>
          <w:rFonts w:ascii="Times New Roman" w:eastAsia="Times New Roman" w:hAnsi="Times New Roman" w:hint="cs"/>
          <w:caps/>
          <w:sz w:val="22"/>
          <w:rtl/>
        </w:rPr>
        <w:t>10</w:t>
      </w:r>
      <w:r w:rsidRPr="00500AEF">
        <w:rPr>
          <w:rFonts w:ascii="Times New Roman" w:eastAsia="Times New Roman" w:hAnsi="Times New Roman"/>
          <w:caps/>
          <w:sz w:val="22"/>
          <w:rtl/>
        </w:rPr>
        <w:t xml:space="preserve"> ימים מיום קבלת צו התחלת עבודה. טענות שיובאו לאחר מכן, לא יילקחו בחשבון. על הקבלן להתקין נקודות קבע נוספות לפי הצורך או להתקין מחדש נקודות אשר נעקרו ממקומן מסיבה כלשהי.</w:t>
      </w:r>
    </w:p>
    <w:p w14:paraId="5F1FD849"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למטרות אלו יעסיק הקבלן, על חשבונו, מודד מוסמ</w:t>
      </w:r>
      <w:r w:rsidRPr="00500AEF">
        <w:rPr>
          <w:rFonts w:ascii="Times New Roman" w:eastAsia="Times New Roman" w:hAnsi="Times New Roman" w:hint="cs"/>
          <w:caps/>
          <w:sz w:val="22"/>
          <w:rtl/>
        </w:rPr>
        <w:t>ך,</w:t>
      </w:r>
      <w:r w:rsidRPr="00500AEF">
        <w:rPr>
          <w:rFonts w:ascii="Times New Roman" w:eastAsia="Times New Roman" w:hAnsi="Times New Roman"/>
          <w:caps/>
          <w:sz w:val="22"/>
          <w:rtl/>
        </w:rPr>
        <w:t xml:space="preserve"> ויספק, על חשבונו, את כל המכשירים והאביזרים הדרושים לשם כך, וזאת תוך כל תקופת העבודה עד למועד סיומה ומסירתה.</w:t>
      </w:r>
    </w:p>
    <w:p w14:paraId="63B960C7"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על הקבלן יהיה להרוס ולבנות מחדש, על חשבונו, כל עבודה שתבוצע לפי סימון בלתי נכון.</w:t>
      </w:r>
    </w:p>
    <w:p w14:paraId="59C2A096" w14:textId="77777777" w:rsidR="00215FAE" w:rsidRPr="00500AEF" w:rsidRDefault="00215FAE" w:rsidP="00215FAE">
      <w:pPr>
        <w:ind w:left="720" w:hanging="720"/>
        <w:jc w:val="both"/>
        <w:rPr>
          <w:rFonts w:ascii="Times New Roman" w:eastAsia="Times New Roman" w:hAnsi="Times New Roman"/>
          <w:caps/>
          <w:sz w:val="22"/>
          <w:rtl/>
        </w:rPr>
      </w:pPr>
    </w:p>
    <w:p w14:paraId="1A9782B8"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r w:rsidRPr="00500AEF">
        <w:rPr>
          <w:rFonts w:ascii="Times New Roman" w:eastAsia="Times New Roman" w:hAnsi="Times New Roman"/>
          <w:b/>
          <w:bCs/>
          <w:caps/>
          <w:sz w:val="22"/>
          <w:u w:val="single"/>
          <w:rtl/>
        </w:rPr>
        <w:t>אחריות למבנים ומתקנים קיימים</w:t>
      </w:r>
    </w:p>
    <w:p w14:paraId="417E99B8"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הקבלן יהיה אחראי לשלמות מבנים ומתקנים קיימים</w:t>
      </w:r>
      <w:r w:rsidRPr="00500AEF">
        <w:rPr>
          <w:rFonts w:ascii="Times New Roman" w:eastAsia="Times New Roman" w:hAnsi="Times New Roman" w:hint="cs"/>
          <w:caps/>
          <w:sz w:val="22"/>
          <w:rtl/>
        </w:rPr>
        <w:t>,</w:t>
      </w:r>
      <w:r w:rsidRPr="00500AEF">
        <w:rPr>
          <w:rFonts w:ascii="Times New Roman" w:eastAsia="Times New Roman" w:hAnsi="Times New Roman"/>
          <w:caps/>
          <w:sz w:val="22"/>
          <w:rtl/>
        </w:rPr>
        <w:t xml:space="preserve"> </w:t>
      </w:r>
      <w:r w:rsidRPr="00500AEF">
        <w:rPr>
          <w:rFonts w:ascii="Times New Roman" w:eastAsia="Times New Roman" w:hAnsi="Times New Roman" w:hint="cs"/>
          <w:caps/>
          <w:sz w:val="22"/>
          <w:rtl/>
        </w:rPr>
        <w:t xml:space="preserve">עיליים ותת קרקעיים, </w:t>
      </w:r>
      <w:r w:rsidRPr="00500AEF">
        <w:rPr>
          <w:rFonts w:ascii="Times New Roman" w:eastAsia="Times New Roman" w:hAnsi="Times New Roman"/>
          <w:caps/>
          <w:sz w:val="22"/>
          <w:rtl/>
        </w:rPr>
        <w:t>באתר העבודה ובדרכי הגישה אליו ויתקן, על חשבונו, כל נזק שייגרם להם כתוצאה מביצוע העבודה. עם גילוי מתקן תת קרקעי על הקבלן להודיע מיד למפקח ולקבל את הוראותיו על אופן הטיפול בו.</w:t>
      </w:r>
      <w:r w:rsidRPr="00500AEF">
        <w:rPr>
          <w:rFonts w:ascii="Times New Roman" w:eastAsia="Times New Roman" w:hAnsi="Times New Roman" w:hint="cs"/>
          <w:caps/>
          <w:sz w:val="22"/>
          <w:rtl/>
        </w:rPr>
        <w:t xml:space="preserve"> </w:t>
      </w:r>
    </w:p>
    <w:p w14:paraId="30DC0F9F"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הקבלן ינקוט בכל אמצעי הזהירות והבטיחות כדי למנוע נזק או פגיעה באנשים, במבנים, במתקנים ובתכולתם </w:t>
      </w:r>
      <w:proofErr w:type="spellStart"/>
      <w:r w:rsidRPr="00500AEF">
        <w:rPr>
          <w:rFonts w:ascii="Times New Roman" w:eastAsia="Times New Roman" w:hAnsi="Times New Roman" w:hint="cs"/>
          <w:caps/>
          <w:sz w:val="22"/>
          <w:rtl/>
        </w:rPr>
        <w:t>וישא</w:t>
      </w:r>
      <w:proofErr w:type="spellEnd"/>
      <w:r w:rsidRPr="00500AEF">
        <w:rPr>
          <w:rFonts w:ascii="Times New Roman" w:eastAsia="Times New Roman" w:hAnsi="Times New Roman"/>
          <w:caps/>
          <w:sz w:val="22"/>
          <w:rtl/>
        </w:rPr>
        <w:t xml:space="preserve"> באחריות מלאה לכל נזק או פגיעה כאמור.</w:t>
      </w:r>
    </w:p>
    <w:p w14:paraId="05501032" w14:textId="77777777" w:rsidR="00215FAE" w:rsidRPr="00500AEF" w:rsidRDefault="00215FAE" w:rsidP="00215FAE">
      <w:pPr>
        <w:ind w:left="720" w:hanging="720"/>
        <w:jc w:val="both"/>
        <w:rPr>
          <w:rFonts w:ascii="Times New Roman" w:eastAsia="Times New Roman" w:hAnsi="Times New Roman"/>
          <w:caps/>
          <w:sz w:val="22"/>
          <w:rtl/>
        </w:rPr>
      </w:pPr>
    </w:p>
    <w:p w14:paraId="6B8A01F0"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hint="cs"/>
          <w:b/>
          <w:bCs/>
          <w:caps/>
          <w:sz w:val="22"/>
          <w:u w:val="single"/>
          <w:rtl/>
        </w:rPr>
        <w:t>חפירה תת-קרקעית</w:t>
      </w:r>
    </w:p>
    <w:p w14:paraId="287941BC"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לפני ביצוע חפירה בידיים או בכלי מכני, יש לוודא כי אין כבלים או צינורות בתוואי החפירה כגון: כבלי חשמל, תקשורת, קווי ביוב, מים וכיו"ב.</w:t>
      </w:r>
    </w:p>
    <w:p w14:paraId="4EDB925A"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t>לפני ביצוע כל עבודת חפירה, ישיג הקבלן אישורי חפירה מ"בזק", חברת החשמל, חב' הכבלים, רשות העתיקות וכל גורם אחר בעל תשתית תת- קרקעית.</w:t>
      </w:r>
    </w:p>
    <w:p w14:paraId="588A645B"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הקבלן יישא באחריות מלאה ובלעדית לכל פגיעה במתקנים הנ"ל בין אם קיבל ובין אם לא קיבל אישור לחפירה מהמפקח או מכל גורם אחר.</w:t>
      </w:r>
    </w:p>
    <w:p w14:paraId="5038D2D8"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יינקטו צעדים חמורים נגד קבלנים אשר יגרמו לנזק מבלי להודיע עליו. הקבלן מצהיר בזאת כי הוא מקבל על עצמו אחריות מלאה לנזק שייגרם לאותם מבנים ומתקנים קיימים ומתחייב לתקנם, על חשבונו, לשביעות רצון המפקח ולשאת בכל ההוצאות הישירות והעקיפות שנגרמו כתוצאה מהנזק הנ"ל.</w:t>
      </w:r>
    </w:p>
    <w:p w14:paraId="2EFD95DE" w14:textId="77777777" w:rsidR="00215FAE" w:rsidRPr="00500AEF" w:rsidRDefault="00215FAE" w:rsidP="00215FAE">
      <w:pPr>
        <w:ind w:left="720" w:hanging="720"/>
        <w:jc w:val="both"/>
        <w:rPr>
          <w:rFonts w:ascii="Times New Roman" w:eastAsia="Times New Roman" w:hAnsi="Times New Roman"/>
          <w:caps/>
          <w:sz w:val="22"/>
          <w:rtl/>
        </w:rPr>
      </w:pPr>
    </w:p>
    <w:p w14:paraId="516B209E"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r w:rsidRPr="00500AEF">
        <w:rPr>
          <w:rFonts w:ascii="Times New Roman" w:eastAsia="Times New Roman" w:hAnsi="Times New Roman"/>
          <w:b/>
          <w:bCs/>
          <w:caps/>
          <w:sz w:val="22"/>
          <w:u w:val="single"/>
          <w:rtl/>
        </w:rPr>
        <w:t>ביצוע בשלבים</w:t>
      </w:r>
    </w:p>
    <w:p w14:paraId="15CF255E"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על הקבלן לקחת בחשבון כי העבודה </w:t>
      </w:r>
      <w:r w:rsidRPr="00500AEF">
        <w:rPr>
          <w:rFonts w:ascii="Times New Roman" w:eastAsia="Times New Roman" w:hAnsi="Times New Roman" w:hint="cs"/>
          <w:caps/>
          <w:sz w:val="22"/>
          <w:rtl/>
        </w:rPr>
        <w:t>עשויה לה</w:t>
      </w:r>
      <w:r w:rsidRPr="00500AEF">
        <w:rPr>
          <w:rFonts w:ascii="Times New Roman" w:eastAsia="Times New Roman" w:hAnsi="Times New Roman"/>
          <w:caps/>
          <w:sz w:val="22"/>
          <w:rtl/>
        </w:rPr>
        <w:t>תבצע בשלבים כפי שיקבע המפקח וכי המפקח יהיה רשאי לקבוע סדר קדימויות בכל שלב לפי ראות עיניו. הביצוע בשלבים ולפי עדיפויות לא יזכה את הקבלן בתוספת תשלום ולא ישמש כעילה להארכת תקופת הביצוע.</w:t>
      </w:r>
    </w:p>
    <w:p w14:paraId="46D94411" w14:textId="77777777" w:rsidR="00215FAE" w:rsidRPr="00500AEF" w:rsidRDefault="00215FAE" w:rsidP="00215FAE">
      <w:pPr>
        <w:ind w:left="720" w:hanging="720"/>
        <w:jc w:val="both"/>
        <w:rPr>
          <w:rFonts w:ascii="Times New Roman" w:eastAsia="Times New Roman" w:hAnsi="Times New Roman"/>
          <w:caps/>
          <w:sz w:val="22"/>
          <w:rtl/>
        </w:rPr>
      </w:pPr>
    </w:p>
    <w:p w14:paraId="18150D81"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לוח זמנים</w:t>
      </w:r>
    </w:p>
    <w:p w14:paraId="7AB3D2B8" w14:textId="77777777" w:rsidR="00215FAE" w:rsidRPr="00500AEF" w:rsidRDefault="00215FAE" w:rsidP="00215FAE">
      <w:pPr>
        <w:ind w:left="1440" w:hanging="720"/>
        <w:jc w:val="both"/>
        <w:rPr>
          <w:rFonts w:ascii="Times New Roman" w:eastAsia="Times New Roman" w:hAnsi="Times New Roman"/>
          <w:caps/>
          <w:sz w:val="22"/>
          <w:rtl/>
        </w:rPr>
      </w:pPr>
    </w:p>
    <w:p w14:paraId="5FA7DA46"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א.</w:t>
      </w:r>
      <w:r w:rsidRPr="00500AEF">
        <w:rPr>
          <w:rFonts w:ascii="Times New Roman" w:eastAsia="Times New Roman" w:hAnsi="Times New Roman"/>
          <w:caps/>
          <w:sz w:val="22"/>
          <w:rtl/>
        </w:rPr>
        <w:tab/>
        <w:t>לא יאוחר מאשר 15 יום מיום מתן צו התחלת העבודה יוגש ע"י הקבלן לוח זמנים</w:t>
      </w:r>
      <w:r w:rsidRPr="00500AEF">
        <w:rPr>
          <w:rFonts w:ascii="Times New Roman" w:eastAsia="Times New Roman" w:hAnsi="Times New Roman" w:hint="cs"/>
          <w:caps/>
          <w:sz w:val="22"/>
          <w:rtl/>
        </w:rPr>
        <w:t xml:space="preserve"> בהתאם לסעיף 00.04.08 במפרט הכללי.</w:t>
      </w:r>
    </w:p>
    <w:p w14:paraId="456D8BF7" w14:textId="77777777" w:rsidR="00215FAE" w:rsidRPr="00500AEF" w:rsidRDefault="00215FAE" w:rsidP="00215FAE">
      <w:pPr>
        <w:ind w:left="1440" w:hanging="720"/>
        <w:jc w:val="both"/>
        <w:rPr>
          <w:rFonts w:ascii="Times New Roman" w:eastAsia="Times New Roman" w:hAnsi="Times New Roman"/>
          <w:caps/>
          <w:sz w:val="22"/>
          <w:rtl/>
        </w:rPr>
      </w:pPr>
    </w:p>
    <w:p w14:paraId="169F6916"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lastRenderedPageBreak/>
        <w:t>ב.</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הלוח יהיה</w:t>
      </w:r>
      <w:r w:rsidRPr="00500AEF">
        <w:rPr>
          <w:rFonts w:ascii="Times New Roman" w:eastAsia="Times New Roman" w:hAnsi="Times New Roman" w:hint="cs"/>
          <w:caps/>
          <w:sz w:val="22"/>
          <w:rtl/>
        </w:rPr>
        <w:t xml:space="preserve"> ממוחשב,</w:t>
      </w:r>
      <w:r w:rsidRPr="00500AEF">
        <w:rPr>
          <w:rFonts w:ascii="Times New Roman" w:eastAsia="Times New Roman" w:hAnsi="Times New Roman"/>
          <w:caps/>
          <w:sz w:val="22"/>
          <w:rtl/>
        </w:rPr>
        <w:t xml:space="preserve"> ערוך בצורת לוח </w:t>
      </w:r>
      <w:proofErr w:type="spellStart"/>
      <w:r w:rsidRPr="00500AEF">
        <w:rPr>
          <w:rFonts w:ascii="Times New Roman" w:eastAsia="Times New Roman" w:hAnsi="Times New Roman"/>
          <w:caps/>
          <w:sz w:val="22"/>
          <w:rtl/>
        </w:rPr>
        <w:t>גנט</w:t>
      </w:r>
      <w:proofErr w:type="spellEnd"/>
      <w:r w:rsidRPr="00500AEF">
        <w:rPr>
          <w:rFonts w:ascii="Times New Roman" w:eastAsia="Times New Roman" w:hAnsi="Times New Roman" w:hint="cs"/>
          <w:caps/>
          <w:sz w:val="22"/>
          <w:rtl/>
        </w:rPr>
        <w:t>,</w:t>
      </w:r>
      <w:r w:rsidRPr="00500AEF">
        <w:rPr>
          <w:rFonts w:ascii="Times New Roman" w:eastAsia="Times New Roman" w:hAnsi="Times New Roman"/>
          <w:caps/>
          <w:sz w:val="22"/>
          <w:rtl/>
        </w:rPr>
        <w:t xml:space="preserve"> ויכלול את כל הפעילויות הנדרשות. לוח הזמנים יתוקן ויעודכן מידי חודש וישקף את הסטיות והשינויים העתידים להיווצר מסיבה כלשהי, עדכון יהיה אך ורק לגבי סדר העבודות והקשר ביניהן. בשום אופן לא יגרמו עדכונים אלה למועד חדש לסיום העבודה.</w:t>
      </w:r>
    </w:p>
    <w:p w14:paraId="7C8F291C" w14:textId="77777777" w:rsidR="00215FAE" w:rsidRPr="00500AEF" w:rsidRDefault="00215FAE" w:rsidP="00215FAE">
      <w:pPr>
        <w:ind w:left="1440" w:hanging="720"/>
        <w:jc w:val="both"/>
        <w:rPr>
          <w:rFonts w:ascii="Times New Roman" w:eastAsia="Times New Roman" w:hAnsi="Times New Roman"/>
          <w:caps/>
          <w:sz w:val="22"/>
          <w:rtl/>
        </w:rPr>
      </w:pPr>
    </w:p>
    <w:p w14:paraId="1B291940"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ג.</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איחור לגבי לוח הזמנים הראשון שהוגש ע"י הקבלן ישמש הוכחה כי קצב התקדמות העבודות אינו מבטיח את השלמת המבנה כולו בזמן ועל הקבלן יהיה לאחוז מיד בכל האמצעים לה</w:t>
      </w:r>
      <w:r w:rsidRPr="00500AEF">
        <w:rPr>
          <w:rFonts w:ascii="Times New Roman" w:eastAsia="Times New Roman" w:hAnsi="Times New Roman" w:hint="cs"/>
          <w:caps/>
          <w:sz w:val="22"/>
          <w:rtl/>
        </w:rPr>
        <w:t>ב</w:t>
      </w:r>
      <w:r w:rsidRPr="00500AEF">
        <w:rPr>
          <w:rFonts w:ascii="Times New Roman" w:eastAsia="Times New Roman" w:hAnsi="Times New Roman"/>
          <w:caps/>
          <w:sz w:val="22"/>
          <w:rtl/>
        </w:rPr>
        <w:t>טחת זירוז העבודה כפי שיורה המפקח.</w:t>
      </w:r>
    </w:p>
    <w:p w14:paraId="12BA6C51" w14:textId="77777777" w:rsidR="00215FAE" w:rsidRPr="00500AEF" w:rsidRDefault="00215FAE" w:rsidP="00215FAE">
      <w:pPr>
        <w:ind w:left="1440" w:hanging="720"/>
        <w:jc w:val="both"/>
        <w:rPr>
          <w:rFonts w:ascii="Times New Roman" w:eastAsia="Times New Roman" w:hAnsi="Times New Roman"/>
          <w:caps/>
          <w:sz w:val="22"/>
          <w:rtl/>
        </w:rPr>
      </w:pPr>
    </w:p>
    <w:p w14:paraId="14DA1E85"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ד.</w:t>
      </w:r>
      <w:r w:rsidRPr="00500AEF">
        <w:rPr>
          <w:rFonts w:ascii="Times New Roman" w:eastAsia="Times New Roman" w:hAnsi="Times New Roman" w:hint="cs"/>
          <w:caps/>
          <w:sz w:val="22"/>
          <w:rtl/>
        </w:rPr>
        <w:tab/>
        <w:t>עבור לוח הזמנים לא ישולם לקבלן בנפרד.</w:t>
      </w:r>
    </w:p>
    <w:p w14:paraId="0ED1858C" w14:textId="77777777" w:rsidR="00215FAE" w:rsidRPr="00500AEF" w:rsidRDefault="00215FAE" w:rsidP="00215FAE">
      <w:pPr>
        <w:ind w:left="720" w:hanging="720"/>
        <w:jc w:val="both"/>
        <w:rPr>
          <w:rFonts w:ascii="Times New Roman" w:eastAsia="Times New Roman" w:hAnsi="Times New Roman"/>
          <w:caps/>
          <w:sz w:val="22"/>
          <w:rtl/>
        </w:rPr>
      </w:pPr>
    </w:p>
    <w:p w14:paraId="16FD0C4D"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r w:rsidRPr="00500AEF">
        <w:rPr>
          <w:rFonts w:ascii="Times New Roman" w:eastAsia="Times New Roman" w:hAnsi="Times New Roman"/>
          <w:b/>
          <w:bCs/>
          <w:caps/>
          <w:sz w:val="22"/>
          <w:u w:val="single"/>
          <w:rtl/>
        </w:rPr>
        <w:t>תגבור קצב העבודה</w:t>
      </w:r>
    </w:p>
    <w:p w14:paraId="04CDA18B"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יחליט המפקח כי התפוקה אינה מספיקה כדי לעמוד בלוח הזמנים, הוא יוכל ע"י הוראה בכתב להורות לקבלן להגביר קצב ביצוע העבודה ע"י:</w:t>
      </w:r>
    </w:p>
    <w:p w14:paraId="5FBB147B"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הבאת ציוד נוסף בכמות וסוגים לפי קביעת המפקח.</w:t>
      </w:r>
    </w:p>
    <w:p w14:paraId="270D9B5C"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w:t>
      </w:r>
      <w:r w:rsidRPr="00500AEF">
        <w:rPr>
          <w:rFonts w:ascii="Times New Roman" w:eastAsia="Times New Roman" w:hAnsi="Times New Roman"/>
          <w:caps/>
          <w:sz w:val="22"/>
          <w:rtl/>
        </w:rPr>
        <w:tab/>
        <w:t>הגדלת כמות העובדים לסוגיהם השונים.</w:t>
      </w:r>
    </w:p>
    <w:p w14:paraId="500DE8BF"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עבודה בלילות וימי מנוחה</w:t>
      </w:r>
      <w:r w:rsidRPr="00500AEF">
        <w:rPr>
          <w:rFonts w:ascii="Times New Roman" w:eastAsia="Times New Roman" w:hAnsi="Times New Roman" w:hint="cs"/>
          <w:caps/>
          <w:sz w:val="22"/>
          <w:rtl/>
        </w:rPr>
        <w:t>, כפוף לסעיף 00.15 לעיל</w:t>
      </w:r>
      <w:r w:rsidRPr="00500AEF">
        <w:rPr>
          <w:rFonts w:ascii="Times New Roman" w:eastAsia="Times New Roman" w:hAnsi="Times New Roman"/>
          <w:caps/>
          <w:sz w:val="22"/>
          <w:rtl/>
        </w:rPr>
        <w:t>, ולעשות כל דבר שהתנאים יחייבו כדי למנוע חריגה הזמנים המוקצבים.</w:t>
      </w:r>
    </w:p>
    <w:p w14:paraId="40A6B670"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רואים את הקבלן כמי שלקח בחשבון בעת הגשת הצעתו את כל הדרוש כדי לעמוד בלוח הזמנים, לרבות האמור לעיל, הקבלן לא יהיה זכאי לכל תוספת או פיצויים בגין: תגבור הציוד, תגבור כוח אדם, עבודת שעות נוספות בלילות ובימי מנוחה וכיו"ב.</w:t>
      </w:r>
    </w:p>
    <w:p w14:paraId="56B1B25D"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במקרה של צורך בעבודה של שעות נוספות, שעות לילה ובימי מנוחה, יהיה על הקבלן </w:t>
      </w:r>
      <w:r w:rsidRPr="00500AEF">
        <w:rPr>
          <w:rFonts w:ascii="Times New Roman" w:eastAsia="Times New Roman" w:hAnsi="Times New Roman" w:hint="cs"/>
          <w:caps/>
          <w:sz w:val="22"/>
          <w:rtl/>
        </w:rPr>
        <w:t>לפעול כאמור בסעיף 00.15 לעיל.</w:t>
      </w:r>
    </w:p>
    <w:p w14:paraId="7A148527" w14:textId="77777777" w:rsidR="00215FAE" w:rsidRPr="00500AEF" w:rsidRDefault="00215FAE" w:rsidP="00215FAE">
      <w:pPr>
        <w:ind w:left="720" w:hanging="720"/>
        <w:jc w:val="both"/>
        <w:rPr>
          <w:rFonts w:ascii="Times New Roman" w:eastAsia="Times New Roman" w:hAnsi="Times New Roman"/>
          <w:caps/>
          <w:sz w:val="22"/>
          <w:rtl/>
        </w:rPr>
      </w:pPr>
    </w:p>
    <w:p w14:paraId="0045348A"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r w:rsidRPr="00500AEF">
        <w:rPr>
          <w:rFonts w:ascii="Times New Roman" w:eastAsia="Times New Roman" w:hAnsi="Times New Roman"/>
          <w:b/>
          <w:bCs/>
          <w:caps/>
          <w:sz w:val="22"/>
          <w:u w:val="single"/>
          <w:rtl/>
        </w:rPr>
        <w:t>מוצר "שווה ערך"</w:t>
      </w:r>
    </w:p>
    <w:p w14:paraId="79FD3FE9"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המונח "שווה ערך" (ש"ע), אם נזכר במסמכי מכרז/חוזה זה פירושו שרשאי הקבלן להציע כאלטרנטיבה מוצר שווה ערך, מבחינת טיבו, של חברה אחרת. מוצר שווה ערך וכן כל שינוי במחיר הסעיף של מוצר שהוחלף טעון אישור מוקדם בכתב של המפקח</w:t>
      </w:r>
      <w:r w:rsidRPr="00500AEF">
        <w:rPr>
          <w:rFonts w:ascii="Times New Roman" w:eastAsia="Times New Roman" w:hAnsi="Times New Roman" w:hint="cs"/>
          <w:caps/>
          <w:sz w:val="22"/>
          <w:rtl/>
        </w:rPr>
        <w:t xml:space="preserve"> והאדריכל</w:t>
      </w:r>
      <w:r w:rsidRPr="00500AEF">
        <w:rPr>
          <w:rFonts w:ascii="Times New Roman" w:eastAsia="Times New Roman" w:hAnsi="Times New Roman"/>
          <w:caps/>
          <w:sz w:val="22"/>
          <w:rtl/>
        </w:rPr>
        <w:t>, בין אם המוצר הוחלף ביזמת הקבלן ובין אם ביזמת המפקח.</w:t>
      </w:r>
    </w:p>
    <w:p w14:paraId="0389CD2E"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בכל מקום במכרז/חוזה זה בו מוזכרים שמות וסימני זיהוי מסחריים של חומר ציוד, מוצר וכו' נעשה הדבר לצורך תיאור הטיב הנדרש מאותו מוצר. יש לראות את שם המוצר כאילו נכתב לידו "או שווה ערך" והקבלן רשאי להציע מוצר שווה ערך כמשמעו בסעיף זה. </w:t>
      </w:r>
    </w:p>
    <w:p w14:paraId="5890FF0E" w14:textId="77777777" w:rsidR="00215FAE" w:rsidRPr="00500AEF" w:rsidRDefault="00215FAE" w:rsidP="00215FAE">
      <w:pPr>
        <w:ind w:left="720" w:hanging="720"/>
        <w:jc w:val="both"/>
        <w:rPr>
          <w:rFonts w:ascii="Times New Roman" w:eastAsia="Times New Roman" w:hAnsi="Times New Roman"/>
          <w:caps/>
          <w:sz w:val="22"/>
          <w:rtl/>
        </w:rPr>
      </w:pPr>
    </w:p>
    <w:p w14:paraId="4D958F68"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r w:rsidRPr="00500AEF">
        <w:rPr>
          <w:rFonts w:ascii="Times New Roman" w:eastAsia="Times New Roman" w:hAnsi="Times New Roman" w:hint="cs"/>
          <w:b/>
          <w:bCs/>
          <w:caps/>
          <w:sz w:val="22"/>
          <w:u w:val="single"/>
          <w:rtl/>
        </w:rPr>
        <w:t>בדיקות מעבדה</w:t>
      </w:r>
    </w:p>
    <w:p w14:paraId="7DAB6204" w14:textId="77777777" w:rsidR="00215FAE" w:rsidRPr="00500AEF" w:rsidRDefault="00D97A7E" w:rsidP="00215FAE">
      <w:pPr>
        <w:tabs>
          <w:tab w:val="left" w:pos="720"/>
          <w:tab w:val="left" w:pos="1440"/>
          <w:tab w:val="left" w:pos="2160"/>
          <w:tab w:val="left" w:pos="2880"/>
        </w:tabs>
        <w:ind w:left="1440" w:hanging="1440"/>
        <w:jc w:val="both"/>
        <w:rPr>
          <w:rFonts w:ascii="Times New Roman" w:eastAsia="Times New Roman" w:hAnsi="Times New Roman"/>
          <w:caps/>
          <w:sz w:val="22"/>
          <w:rtl/>
        </w:rPr>
      </w:pPr>
      <w:r w:rsidRPr="00500AEF">
        <w:rPr>
          <w:rFonts w:ascii="Times New Roman" w:eastAsia="Times New Roman" w:hAnsi="Times New Roman" w:hint="cs"/>
          <w:caps/>
          <w:sz w:val="22"/>
          <w:rtl/>
        </w:rPr>
        <w:tab/>
        <w:t>-</w:t>
      </w:r>
      <w:r w:rsidRPr="00500AEF">
        <w:rPr>
          <w:rFonts w:ascii="Times New Roman" w:eastAsia="Times New Roman" w:hAnsi="Times New Roman"/>
          <w:caps/>
          <w:sz w:val="22"/>
          <w:rtl/>
        </w:rPr>
        <w:tab/>
        <w:t xml:space="preserve">הקבלן יהיה אחראי להזמנה ותאום </w:t>
      </w:r>
      <w:r w:rsidRPr="00500AEF">
        <w:rPr>
          <w:rFonts w:ascii="Times New Roman" w:eastAsia="Times New Roman" w:hAnsi="Times New Roman" w:hint="cs"/>
          <w:caps/>
          <w:sz w:val="22"/>
          <w:rtl/>
        </w:rPr>
        <w:t xml:space="preserve">וביצוע </w:t>
      </w:r>
      <w:r w:rsidRPr="00500AEF">
        <w:rPr>
          <w:rFonts w:ascii="Times New Roman" w:eastAsia="Times New Roman" w:hAnsi="Times New Roman"/>
          <w:caps/>
          <w:sz w:val="22"/>
          <w:rtl/>
        </w:rPr>
        <w:t xml:space="preserve">של </w:t>
      </w:r>
      <w:r w:rsidRPr="00500AEF">
        <w:rPr>
          <w:rFonts w:ascii="Times New Roman" w:eastAsia="Times New Roman" w:hAnsi="Times New Roman" w:hint="cs"/>
          <w:caps/>
          <w:sz w:val="22"/>
          <w:rtl/>
        </w:rPr>
        <w:t>כל בדיקות המעבדה,</w:t>
      </w:r>
      <w:r w:rsidRPr="00500AEF">
        <w:rPr>
          <w:rFonts w:ascii="Times New Roman" w:eastAsia="Times New Roman" w:hAnsi="Times New Roman"/>
          <w:caps/>
          <w:sz w:val="22"/>
          <w:rtl/>
        </w:rPr>
        <w:t xml:space="preserve"> </w:t>
      </w:r>
      <w:r w:rsidRPr="00500AEF">
        <w:rPr>
          <w:rFonts w:ascii="Times New Roman" w:eastAsia="Times New Roman" w:hAnsi="Times New Roman" w:hint="cs"/>
          <w:caps/>
          <w:sz w:val="22"/>
          <w:rtl/>
        </w:rPr>
        <w:t xml:space="preserve"> מכל סוג, ככל </w:t>
      </w:r>
      <w:proofErr w:type="spellStart"/>
      <w:r w:rsidRPr="00500AEF">
        <w:rPr>
          <w:rFonts w:ascii="Times New Roman" w:eastAsia="Times New Roman" w:hAnsi="Times New Roman" w:hint="cs"/>
          <w:caps/>
          <w:sz w:val="22"/>
          <w:rtl/>
        </w:rPr>
        <w:t>שידרש,לפני</w:t>
      </w:r>
      <w:proofErr w:type="spellEnd"/>
      <w:r w:rsidRPr="00500AEF">
        <w:rPr>
          <w:rFonts w:ascii="Times New Roman" w:eastAsia="Times New Roman" w:hAnsi="Times New Roman" w:hint="cs"/>
          <w:caps/>
          <w:sz w:val="22"/>
          <w:rtl/>
        </w:rPr>
        <w:t xml:space="preserve"> ביצוע ולאחר ביצוע, ,על פי כל התקנים ועל פי דרישת הפיקוח ו</w:t>
      </w:r>
      <w:r w:rsidRPr="00500AEF">
        <w:rPr>
          <w:rFonts w:ascii="Times New Roman" w:eastAsia="Times New Roman" w:hAnsi="Times New Roman"/>
          <w:caps/>
          <w:sz w:val="22"/>
          <w:rtl/>
        </w:rPr>
        <w:t xml:space="preserve">על ידי גורמים חיצוניים (יועצים, מכון התקנים וכדומה) על פי פרוגרמת בדיקות כללית </w:t>
      </w:r>
      <w:proofErr w:type="spellStart"/>
      <w:r w:rsidRPr="00500AEF">
        <w:rPr>
          <w:rFonts w:ascii="Times New Roman" w:eastAsia="Times New Roman" w:hAnsi="Times New Roman"/>
          <w:caps/>
          <w:sz w:val="22"/>
          <w:rtl/>
        </w:rPr>
        <w:t>שתמסר</w:t>
      </w:r>
      <w:proofErr w:type="spellEnd"/>
      <w:r w:rsidRPr="00500AEF">
        <w:rPr>
          <w:rFonts w:ascii="Times New Roman" w:eastAsia="Times New Roman" w:hAnsi="Times New Roman"/>
          <w:caps/>
          <w:sz w:val="22"/>
          <w:rtl/>
        </w:rPr>
        <w:t xml:space="preserve"> לו על ידי המפקח וכן בדיקות ספציפיות שיורה המפקח מעת לעת או על פי המפרטים הטכניים</w:t>
      </w:r>
      <w:r w:rsidRPr="00500AEF">
        <w:rPr>
          <w:rFonts w:ascii="Times New Roman" w:eastAsia="Times New Roman" w:hAnsi="Times New Roman" w:hint="cs"/>
          <w:caps/>
          <w:sz w:val="22"/>
          <w:rtl/>
        </w:rPr>
        <w:t xml:space="preserve"> .</w:t>
      </w:r>
    </w:p>
    <w:p w14:paraId="32DC4078" w14:textId="77777777" w:rsidR="00215FAE" w:rsidRPr="00500AEF" w:rsidRDefault="00215FAE" w:rsidP="00215FAE">
      <w:pPr>
        <w:tabs>
          <w:tab w:val="left" w:pos="720"/>
          <w:tab w:val="left" w:pos="1440"/>
          <w:tab w:val="left" w:pos="2160"/>
          <w:tab w:val="left" w:pos="2880"/>
        </w:tabs>
        <w:jc w:val="both"/>
        <w:rPr>
          <w:rFonts w:ascii="Times New Roman" w:eastAsia="Times New Roman" w:hAnsi="Times New Roman"/>
          <w:caps/>
          <w:sz w:val="22"/>
          <w:rtl/>
        </w:rPr>
      </w:pPr>
    </w:p>
    <w:p w14:paraId="46A20FBD" w14:textId="77777777" w:rsidR="00215FAE" w:rsidRPr="00500AEF" w:rsidRDefault="00D97A7E" w:rsidP="00215FAE">
      <w:pPr>
        <w:tabs>
          <w:tab w:val="left" w:pos="720"/>
          <w:tab w:val="left" w:pos="1440"/>
          <w:tab w:val="left" w:pos="2160"/>
          <w:tab w:val="left" w:pos="2880"/>
        </w:tabs>
        <w:ind w:left="1440" w:hanging="1440"/>
        <w:jc w:val="both"/>
        <w:rPr>
          <w:rFonts w:eastAsia="Times New Roman"/>
          <w:caps/>
          <w:rtl/>
          <w:lang w:eastAsia="he-IL"/>
        </w:rPr>
      </w:pPr>
      <w:r w:rsidRPr="00500AEF">
        <w:rPr>
          <w:rFonts w:ascii="Times New Roman" w:eastAsia="Times New Roman" w:hAnsi="Times New Roman" w:hint="cs"/>
          <w:caps/>
          <w:rtl/>
        </w:rPr>
        <w:tab/>
        <w:t>-</w:t>
      </w:r>
      <w:r w:rsidRPr="00500AEF">
        <w:rPr>
          <w:rFonts w:eastAsia="Times New Roman"/>
          <w:caps/>
          <w:rtl/>
          <w:lang w:eastAsia="he-IL"/>
        </w:rPr>
        <w:t xml:space="preserve"> </w:t>
      </w:r>
      <w:r w:rsidRPr="00500AEF">
        <w:rPr>
          <w:rFonts w:eastAsia="Times New Roman" w:hint="cs"/>
          <w:caps/>
          <w:rtl/>
          <w:lang w:eastAsia="he-IL"/>
        </w:rPr>
        <w:tab/>
      </w:r>
      <w:r w:rsidRPr="00500AEF">
        <w:rPr>
          <w:rFonts w:eastAsia="Times New Roman"/>
          <w:caps/>
          <w:rtl/>
          <w:lang w:eastAsia="he-IL"/>
        </w:rPr>
        <w:t xml:space="preserve">הבדיקות תבוצענה במעבדות מוסמכות שתאושר ע"י המזמין, ותוצאות הבדיקות הנ"ל תחייבנה את שני הצדדים. העתקי תעודות של תוצאות </w:t>
      </w:r>
      <w:r w:rsidRPr="00500AEF">
        <w:rPr>
          <w:rFonts w:eastAsia="Times New Roman" w:hint="cs"/>
          <w:caps/>
          <w:rtl/>
          <w:lang w:eastAsia="he-IL"/>
        </w:rPr>
        <w:t xml:space="preserve"> </w:t>
      </w:r>
      <w:r w:rsidRPr="00500AEF">
        <w:rPr>
          <w:rFonts w:eastAsia="Times New Roman"/>
          <w:caps/>
          <w:rtl/>
          <w:lang w:eastAsia="he-IL"/>
        </w:rPr>
        <w:t xml:space="preserve">הבדיקות יועברו למפקח במקביל להעברתם לקבלן . </w:t>
      </w:r>
    </w:p>
    <w:p w14:paraId="52429ED3" w14:textId="77777777" w:rsidR="00215FAE" w:rsidRPr="00500AEF" w:rsidRDefault="00D97A7E" w:rsidP="00215FAE">
      <w:pPr>
        <w:tabs>
          <w:tab w:val="left" w:pos="720"/>
          <w:tab w:val="left" w:pos="1440"/>
          <w:tab w:val="left" w:pos="2160"/>
          <w:tab w:val="left" w:pos="2880"/>
        </w:tabs>
        <w:jc w:val="both"/>
        <w:rPr>
          <w:rFonts w:eastAsia="Times New Roman"/>
          <w:caps/>
          <w:rtl/>
          <w:lang w:eastAsia="he-IL"/>
        </w:rPr>
      </w:pPr>
      <w:r w:rsidRPr="00500AEF">
        <w:rPr>
          <w:rFonts w:eastAsia="Times New Roman" w:hint="cs"/>
          <w:caps/>
          <w:rtl/>
          <w:lang w:eastAsia="he-IL"/>
        </w:rPr>
        <w:t xml:space="preserve">                                     </w:t>
      </w:r>
    </w:p>
    <w:p w14:paraId="60D3E456" w14:textId="77777777" w:rsidR="00215FAE" w:rsidRPr="00500AEF" w:rsidRDefault="00D97A7E" w:rsidP="00215FAE">
      <w:pPr>
        <w:tabs>
          <w:tab w:val="left" w:pos="720"/>
          <w:tab w:val="left" w:pos="1440"/>
          <w:tab w:val="left" w:pos="2160"/>
          <w:tab w:val="left" w:pos="2880"/>
        </w:tabs>
        <w:ind w:left="1440" w:hanging="1440"/>
        <w:jc w:val="both"/>
        <w:rPr>
          <w:rFonts w:eastAsia="Times New Roman"/>
          <w:caps/>
          <w:rtl/>
          <w:lang w:eastAsia="he-IL"/>
        </w:rPr>
      </w:pPr>
      <w:r w:rsidRPr="00500AEF">
        <w:rPr>
          <w:rFonts w:eastAsia="Times New Roman" w:hint="cs"/>
          <w:caps/>
          <w:rtl/>
          <w:lang w:eastAsia="he-IL"/>
        </w:rPr>
        <w:tab/>
        <w:t>-</w:t>
      </w:r>
      <w:r w:rsidRPr="00500AEF">
        <w:rPr>
          <w:rFonts w:eastAsia="Times New Roman"/>
          <w:caps/>
          <w:rtl/>
          <w:lang w:eastAsia="he-IL"/>
        </w:rPr>
        <w:t xml:space="preserve"> </w:t>
      </w:r>
      <w:r w:rsidRPr="00500AEF">
        <w:rPr>
          <w:rFonts w:eastAsia="Times New Roman" w:hint="cs"/>
          <w:caps/>
          <w:rtl/>
          <w:lang w:eastAsia="he-IL"/>
        </w:rPr>
        <w:tab/>
      </w:r>
      <w:r w:rsidRPr="00500AEF">
        <w:rPr>
          <w:rFonts w:eastAsia="Times New Roman"/>
          <w:caps/>
          <w:rtl/>
          <w:lang w:eastAsia="he-IL"/>
        </w:rPr>
        <w:t xml:space="preserve">תיאום הבדיקות יבוצע באחריות מלאה של הקבלן. כל עיכוב שיגרם </w:t>
      </w:r>
      <w:r w:rsidRPr="00500AEF">
        <w:rPr>
          <w:rFonts w:eastAsia="Times New Roman" w:hint="cs"/>
          <w:caps/>
          <w:rtl/>
          <w:lang w:eastAsia="he-IL"/>
        </w:rPr>
        <w:t xml:space="preserve"> </w:t>
      </w:r>
      <w:r w:rsidRPr="00500AEF">
        <w:rPr>
          <w:rFonts w:eastAsia="Times New Roman"/>
          <w:caps/>
          <w:rtl/>
          <w:lang w:eastAsia="he-IL"/>
        </w:rPr>
        <w:t xml:space="preserve">למהלך העבודה בגין בצוע הבדיקות לא יחשב לצורך תביעות לוח זמנים ועל </w:t>
      </w:r>
      <w:r w:rsidRPr="00500AEF">
        <w:rPr>
          <w:rFonts w:eastAsia="Times New Roman" w:hint="cs"/>
          <w:caps/>
          <w:rtl/>
          <w:lang w:eastAsia="he-IL"/>
        </w:rPr>
        <w:t xml:space="preserve"> </w:t>
      </w:r>
      <w:r w:rsidRPr="00500AEF">
        <w:rPr>
          <w:rFonts w:eastAsia="Times New Roman"/>
          <w:caps/>
          <w:rtl/>
          <w:lang w:eastAsia="he-IL"/>
        </w:rPr>
        <w:t>הקבלן לקחת זאת בחשבון בתכנון בצוע מערך הבדיקות.</w:t>
      </w:r>
      <w:r w:rsidRPr="00500AEF">
        <w:rPr>
          <w:rFonts w:eastAsia="Times New Roman" w:hint="cs"/>
          <w:caps/>
          <w:rtl/>
          <w:lang w:eastAsia="he-IL"/>
        </w:rPr>
        <w:t xml:space="preserve">    </w:t>
      </w:r>
    </w:p>
    <w:p w14:paraId="3BEB8F5C" w14:textId="77777777" w:rsidR="00215FAE" w:rsidRPr="00500AEF" w:rsidRDefault="00D97A7E" w:rsidP="00215FAE">
      <w:pPr>
        <w:tabs>
          <w:tab w:val="left" w:pos="720"/>
          <w:tab w:val="left" w:pos="1440"/>
          <w:tab w:val="left" w:pos="2160"/>
          <w:tab w:val="left" w:pos="2880"/>
        </w:tabs>
        <w:jc w:val="both"/>
        <w:rPr>
          <w:rFonts w:eastAsia="Times New Roman"/>
          <w:caps/>
          <w:rtl/>
          <w:lang w:eastAsia="he-IL"/>
        </w:rPr>
      </w:pPr>
      <w:r w:rsidRPr="00500AEF">
        <w:rPr>
          <w:rFonts w:eastAsia="Times New Roman" w:hint="cs"/>
          <w:caps/>
          <w:rtl/>
          <w:lang w:eastAsia="he-IL"/>
        </w:rPr>
        <w:t xml:space="preserve">                               </w:t>
      </w:r>
    </w:p>
    <w:p w14:paraId="56E78746" w14:textId="77777777" w:rsidR="00215FAE" w:rsidRPr="00500AEF" w:rsidRDefault="00D97A7E" w:rsidP="00215FAE">
      <w:pPr>
        <w:tabs>
          <w:tab w:val="left" w:pos="720"/>
          <w:tab w:val="left" w:pos="1440"/>
          <w:tab w:val="left" w:pos="2160"/>
          <w:tab w:val="left" w:pos="2880"/>
        </w:tabs>
        <w:ind w:left="1440" w:hanging="1440"/>
        <w:jc w:val="both"/>
        <w:rPr>
          <w:rFonts w:eastAsia="Times New Roman"/>
          <w:caps/>
          <w:lang w:eastAsia="he-IL"/>
        </w:rPr>
      </w:pPr>
      <w:r w:rsidRPr="00500AEF">
        <w:rPr>
          <w:rFonts w:eastAsia="Times New Roman" w:hint="cs"/>
          <w:caps/>
          <w:rtl/>
          <w:lang w:eastAsia="he-IL"/>
        </w:rPr>
        <w:tab/>
        <w:t>-</w:t>
      </w:r>
      <w:r w:rsidRPr="00500AEF">
        <w:rPr>
          <w:rFonts w:eastAsia="Times New Roman"/>
          <w:caps/>
          <w:rtl/>
          <w:lang w:eastAsia="he-IL"/>
        </w:rPr>
        <w:t xml:space="preserve"> </w:t>
      </w:r>
      <w:r w:rsidRPr="00500AEF">
        <w:rPr>
          <w:rFonts w:eastAsia="Times New Roman" w:hint="cs"/>
          <w:caps/>
          <w:rtl/>
          <w:lang w:eastAsia="he-IL"/>
        </w:rPr>
        <w:tab/>
      </w:r>
      <w:r w:rsidRPr="00500AEF">
        <w:rPr>
          <w:rFonts w:eastAsia="Times New Roman"/>
          <w:caps/>
          <w:rtl/>
          <w:lang w:eastAsia="he-IL"/>
        </w:rPr>
        <w:t xml:space="preserve">מודגש בזאת כי מערך הבדיקות יכלול </w:t>
      </w:r>
      <w:r w:rsidRPr="00500AEF">
        <w:rPr>
          <w:rFonts w:eastAsia="Times New Roman" w:hint="cs"/>
          <w:caps/>
          <w:rtl/>
          <w:lang w:eastAsia="he-IL"/>
        </w:rPr>
        <w:t xml:space="preserve">גם </w:t>
      </w:r>
      <w:r w:rsidRPr="00500AEF">
        <w:rPr>
          <w:rFonts w:eastAsia="Times New Roman"/>
          <w:caps/>
          <w:rtl/>
          <w:lang w:eastAsia="he-IL"/>
        </w:rPr>
        <w:t xml:space="preserve">את כל קבלני המשנה על כל מוצריהם בהתאם לדרישת המפקח ובכל מקרה יכללו </w:t>
      </w:r>
      <w:r w:rsidRPr="00500AEF">
        <w:rPr>
          <w:rFonts w:eastAsia="Times New Roman" w:hint="cs"/>
          <w:caps/>
          <w:rtl/>
          <w:lang w:eastAsia="he-IL"/>
        </w:rPr>
        <w:t xml:space="preserve">גם </w:t>
      </w:r>
      <w:r w:rsidRPr="00500AEF">
        <w:rPr>
          <w:rFonts w:eastAsia="Times New Roman"/>
          <w:caps/>
          <w:rtl/>
          <w:lang w:eastAsia="he-IL"/>
        </w:rPr>
        <w:t xml:space="preserve">את הבדיקות כדלקמן: </w:t>
      </w:r>
    </w:p>
    <w:p w14:paraId="0B3D73E1" w14:textId="77777777" w:rsidR="00215FAE" w:rsidRPr="00500AEF" w:rsidRDefault="00D97A7E">
      <w:pPr>
        <w:numPr>
          <w:ilvl w:val="2"/>
          <w:numId w:val="78"/>
        </w:numPr>
        <w:tabs>
          <w:tab w:val="left" w:pos="720"/>
          <w:tab w:val="left" w:pos="1440"/>
          <w:tab w:val="left" w:pos="2160"/>
          <w:tab w:val="left" w:pos="2880"/>
        </w:tabs>
        <w:jc w:val="both"/>
        <w:rPr>
          <w:rFonts w:ascii="Calibri" w:eastAsia="Times New Roman" w:hAnsi="Calibri"/>
          <w:caps/>
          <w:lang w:val="x-none" w:eastAsia="he-IL"/>
        </w:rPr>
      </w:pPr>
      <w:r w:rsidRPr="00500AEF">
        <w:rPr>
          <w:rFonts w:eastAsia="Times New Roman"/>
          <w:caps/>
          <w:rtl/>
          <w:lang w:eastAsia="he-IL"/>
        </w:rPr>
        <w:t xml:space="preserve">בדיקות בטון, זיון פלדה ובדיקות </w:t>
      </w:r>
      <w:proofErr w:type="spellStart"/>
      <w:r w:rsidRPr="00500AEF">
        <w:rPr>
          <w:rFonts w:eastAsia="Times New Roman"/>
          <w:caps/>
          <w:rtl/>
          <w:lang w:eastAsia="he-IL"/>
        </w:rPr>
        <w:t>לכלונסים</w:t>
      </w:r>
      <w:proofErr w:type="spellEnd"/>
      <w:r w:rsidRPr="00500AEF">
        <w:rPr>
          <w:rFonts w:eastAsia="Times New Roman"/>
          <w:caps/>
          <w:rtl/>
          <w:lang w:eastAsia="he-IL"/>
        </w:rPr>
        <w:t>.</w:t>
      </w:r>
    </w:p>
    <w:p w14:paraId="4F934459" w14:textId="77777777" w:rsidR="00215FAE" w:rsidRPr="00500AEF" w:rsidRDefault="00D97A7E">
      <w:pPr>
        <w:numPr>
          <w:ilvl w:val="2"/>
          <w:numId w:val="78"/>
        </w:numPr>
        <w:tabs>
          <w:tab w:val="left" w:pos="720"/>
          <w:tab w:val="left" w:pos="1440"/>
          <w:tab w:val="left" w:pos="2160"/>
          <w:tab w:val="left" w:pos="2880"/>
        </w:tabs>
        <w:jc w:val="both"/>
        <w:rPr>
          <w:rFonts w:ascii="Times New Roman" w:eastAsia="Times New Roman" w:hAnsi="Times New Roman"/>
          <w:caps/>
          <w:lang w:val="x-none" w:eastAsia="he-IL"/>
        </w:rPr>
      </w:pPr>
      <w:r w:rsidRPr="00500AEF">
        <w:rPr>
          <w:rFonts w:eastAsia="Times New Roman"/>
          <w:caps/>
          <w:rtl/>
          <w:lang w:eastAsia="he-IL"/>
        </w:rPr>
        <w:t>בדיקות קרקע, הידוק.</w:t>
      </w:r>
    </w:p>
    <w:p w14:paraId="5FB1DA5B" w14:textId="77777777" w:rsidR="00215FAE" w:rsidRPr="00500AEF" w:rsidRDefault="00D97A7E">
      <w:pPr>
        <w:numPr>
          <w:ilvl w:val="2"/>
          <w:numId w:val="78"/>
        </w:numPr>
        <w:tabs>
          <w:tab w:val="left" w:pos="720"/>
          <w:tab w:val="left" w:pos="1440"/>
          <w:tab w:val="left" w:pos="2160"/>
          <w:tab w:val="left" w:pos="2880"/>
        </w:tabs>
        <w:jc w:val="both"/>
        <w:rPr>
          <w:rFonts w:ascii="Times New Roman" w:eastAsia="Times New Roman" w:hAnsi="Times New Roman"/>
          <w:caps/>
          <w:lang w:val="x-none" w:eastAsia="he-IL"/>
        </w:rPr>
      </w:pPr>
      <w:r w:rsidRPr="00500AEF">
        <w:rPr>
          <w:rFonts w:ascii="Times New Roman" w:eastAsia="Times New Roman" w:hAnsi="Times New Roman"/>
          <w:caps/>
          <w:rtl/>
          <w:lang w:val="x-none" w:eastAsia="he-IL"/>
        </w:rPr>
        <w:t xml:space="preserve">מערכת בדיקות איטום ככל </w:t>
      </w:r>
      <w:proofErr w:type="spellStart"/>
      <w:r w:rsidRPr="00500AEF">
        <w:rPr>
          <w:rFonts w:ascii="Times New Roman" w:eastAsia="Times New Roman" w:hAnsi="Times New Roman"/>
          <w:caps/>
          <w:rtl/>
          <w:lang w:val="x-none" w:eastAsia="he-IL"/>
        </w:rPr>
        <w:t>שידרש</w:t>
      </w:r>
      <w:proofErr w:type="spellEnd"/>
    </w:p>
    <w:p w14:paraId="4512AE99" w14:textId="77777777" w:rsidR="00215FAE" w:rsidRPr="00500AEF" w:rsidRDefault="00D97A7E">
      <w:pPr>
        <w:numPr>
          <w:ilvl w:val="0"/>
          <w:numId w:val="79"/>
        </w:numPr>
        <w:tabs>
          <w:tab w:val="left" w:pos="720"/>
          <w:tab w:val="left" w:pos="1440"/>
          <w:tab w:val="left" w:pos="2160"/>
          <w:tab w:val="left" w:pos="2880"/>
        </w:tabs>
        <w:ind w:left="2160"/>
        <w:jc w:val="both"/>
        <w:rPr>
          <w:rFonts w:ascii="Times New Roman" w:eastAsia="Times New Roman" w:hAnsi="Times New Roman"/>
          <w:caps/>
          <w:lang w:val="x-none" w:eastAsia="he-IL"/>
        </w:rPr>
      </w:pPr>
      <w:r w:rsidRPr="00500AEF">
        <w:rPr>
          <w:rFonts w:eastAsia="Times New Roman"/>
          <w:caps/>
          <w:rtl/>
          <w:lang w:eastAsia="he-IL"/>
        </w:rPr>
        <w:t>בדיקות מערכת אוורור ומיזוג אוויר.</w:t>
      </w:r>
    </w:p>
    <w:p w14:paraId="78C0FFBE" w14:textId="77777777" w:rsidR="00215FAE" w:rsidRPr="00500AEF" w:rsidRDefault="00D97A7E">
      <w:pPr>
        <w:numPr>
          <w:ilvl w:val="0"/>
          <w:numId w:val="79"/>
        </w:numPr>
        <w:tabs>
          <w:tab w:val="left" w:pos="720"/>
          <w:tab w:val="left" w:pos="1440"/>
          <w:tab w:val="left" w:pos="2160"/>
          <w:tab w:val="left" w:pos="2880"/>
        </w:tabs>
        <w:ind w:left="2160"/>
        <w:jc w:val="both"/>
        <w:rPr>
          <w:rFonts w:ascii="Times New Roman" w:eastAsia="Times New Roman" w:hAnsi="Times New Roman"/>
          <w:caps/>
          <w:lang w:val="x-none" w:eastAsia="he-IL"/>
        </w:rPr>
      </w:pPr>
      <w:r w:rsidRPr="00500AEF">
        <w:rPr>
          <w:rFonts w:eastAsia="Times New Roman"/>
          <w:caps/>
          <w:rtl/>
          <w:lang w:eastAsia="he-IL"/>
        </w:rPr>
        <w:t xml:space="preserve">בדיקות מערכות גילוי וכיבוי אש לרבות </w:t>
      </w:r>
      <w:proofErr w:type="spellStart"/>
      <w:r w:rsidRPr="00500AEF">
        <w:rPr>
          <w:rFonts w:eastAsia="Times New Roman"/>
          <w:caps/>
          <w:rtl/>
          <w:lang w:eastAsia="he-IL"/>
        </w:rPr>
        <w:t>ספרינקלרים</w:t>
      </w:r>
      <w:proofErr w:type="spellEnd"/>
      <w:r w:rsidRPr="00500AEF">
        <w:rPr>
          <w:rFonts w:eastAsia="Times New Roman"/>
          <w:caps/>
          <w:rtl/>
          <w:lang w:eastAsia="he-IL"/>
        </w:rPr>
        <w:t>.</w:t>
      </w:r>
    </w:p>
    <w:p w14:paraId="1F2005E6" w14:textId="77777777" w:rsidR="00215FAE" w:rsidRPr="00500AEF" w:rsidRDefault="00D97A7E">
      <w:pPr>
        <w:numPr>
          <w:ilvl w:val="0"/>
          <w:numId w:val="79"/>
        </w:numPr>
        <w:tabs>
          <w:tab w:val="left" w:pos="720"/>
          <w:tab w:val="left" w:pos="1440"/>
          <w:tab w:val="left" w:pos="2160"/>
          <w:tab w:val="left" w:pos="2880"/>
        </w:tabs>
        <w:ind w:left="2160"/>
        <w:jc w:val="both"/>
        <w:rPr>
          <w:rFonts w:ascii="Times New Roman" w:eastAsia="Times New Roman" w:hAnsi="Times New Roman"/>
          <w:caps/>
          <w:lang w:val="x-none" w:eastAsia="he-IL"/>
        </w:rPr>
      </w:pPr>
      <w:r w:rsidRPr="00500AEF">
        <w:rPr>
          <w:rFonts w:eastAsia="Times New Roman"/>
          <w:caps/>
          <w:rtl/>
          <w:lang w:eastAsia="he-IL"/>
        </w:rPr>
        <w:t>בדיקות ריתוך, בדיקות עובי גלוון וצבע ובדיקות חוזק הדבקות לצבע.</w:t>
      </w:r>
    </w:p>
    <w:p w14:paraId="2A8F155C" w14:textId="77777777" w:rsidR="00215FAE" w:rsidRPr="00500AEF" w:rsidRDefault="00D97A7E">
      <w:pPr>
        <w:numPr>
          <w:ilvl w:val="0"/>
          <w:numId w:val="79"/>
        </w:numPr>
        <w:tabs>
          <w:tab w:val="left" w:pos="720"/>
          <w:tab w:val="left" w:pos="1440"/>
          <w:tab w:val="left" w:pos="2160"/>
          <w:tab w:val="left" w:pos="2880"/>
        </w:tabs>
        <w:ind w:left="2160"/>
        <w:jc w:val="both"/>
        <w:rPr>
          <w:rFonts w:ascii="Times New Roman" w:eastAsia="Times New Roman" w:hAnsi="Times New Roman"/>
          <w:caps/>
          <w:lang w:val="x-none" w:eastAsia="he-IL"/>
        </w:rPr>
      </w:pPr>
      <w:r w:rsidRPr="00500AEF">
        <w:rPr>
          <w:rFonts w:eastAsia="Times New Roman"/>
          <w:caps/>
          <w:rtl/>
          <w:lang w:eastAsia="he-IL"/>
        </w:rPr>
        <w:lastRenderedPageBreak/>
        <w:t>בדיקות מתקני תברואה - שרברבות (אינסטלציה סניטרית) לרבות:</w:t>
      </w:r>
    </w:p>
    <w:p w14:paraId="4E3324DE" w14:textId="77777777" w:rsidR="00215FAE" w:rsidRPr="00500AEF" w:rsidRDefault="00D97A7E">
      <w:pPr>
        <w:numPr>
          <w:ilvl w:val="0"/>
          <w:numId w:val="79"/>
        </w:numPr>
        <w:tabs>
          <w:tab w:val="left" w:pos="720"/>
          <w:tab w:val="left" w:pos="1440"/>
          <w:tab w:val="left" w:pos="2160"/>
          <w:tab w:val="left" w:pos="2880"/>
        </w:tabs>
        <w:ind w:left="2160"/>
        <w:jc w:val="both"/>
        <w:rPr>
          <w:rFonts w:ascii="Times New Roman" w:eastAsia="Times New Roman" w:hAnsi="Times New Roman"/>
          <w:caps/>
          <w:lang w:val="x-none" w:eastAsia="he-IL"/>
        </w:rPr>
      </w:pPr>
      <w:r w:rsidRPr="00500AEF">
        <w:rPr>
          <w:rFonts w:eastAsia="Times New Roman"/>
          <w:caps/>
          <w:rtl/>
          <w:lang w:eastAsia="he-IL"/>
        </w:rPr>
        <w:t>בדיקת נקזים מתחת לבניין.</w:t>
      </w:r>
    </w:p>
    <w:p w14:paraId="1B1A2634" w14:textId="77777777" w:rsidR="00215FAE" w:rsidRPr="00500AEF" w:rsidRDefault="00D97A7E">
      <w:pPr>
        <w:numPr>
          <w:ilvl w:val="0"/>
          <w:numId w:val="79"/>
        </w:numPr>
        <w:tabs>
          <w:tab w:val="left" w:pos="720"/>
          <w:tab w:val="left" w:pos="1440"/>
          <w:tab w:val="left" w:pos="2160"/>
          <w:tab w:val="left" w:pos="2880"/>
        </w:tabs>
        <w:ind w:left="2160"/>
        <w:jc w:val="both"/>
        <w:rPr>
          <w:rFonts w:eastAsia="Times New Roman"/>
          <w:caps/>
          <w:lang w:eastAsia="he-IL"/>
        </w:rPr>
      </w:pPr>
      <w:r w:rsidRPr="00500AEF">
        <w:rPr>
          <w:rFonts w:eastAsia="Times New Roman"/>
          <w:caps/>
          <w:rtl/>
          <w:lang w:eastAsia="he-IL"/>
        </w:rPr>
        <w:t>בדיקת מערכות אספקת מים פנים וחוץ.</w:t>
      </w:r>
    </w:p>
    <w:p w14:paraId="55384C4A" w14:textId="77777777" w:rsidR="00215FAE" w:rsidRPr="00500AEF" w:rsidRDefault="00D97A7E">
      <w:pPr>
        <w:numPr>
          <w:ilvl w:val="0"/>
          <w:numId w:val="79"/>
        </w:numPr>
        <w:tabs>
          <w:tab w:val="left" w:pos="720"/>
          <w:tab w:val="left" w:pos="1440"/>
          <w:tab w:val="left" w:pos="2160"/>
          <w:tab w:val="left" w:pos="2880"/>
        </w:tabs>
        <w:ind w:left="2160"/>
        <w:jc w:val="both"/>
        <w:rPr>
          <w:rFonts w:eastAsia="Times New Roman"/>
          <w:caps/>
          <w:lang w:eastAsia="he-IL"/>
        </w:rPr>
      </w:pPr>
      <w:r w:rsidRPr="00500AEF">
        <w:rPr>
          <w:rFonts w:eastAsia="Times New Roman"/>
          <w:caps/>
          <w:rtl/>
          <w:lang w:eastAsia="he-IL"/>
        </w:rPr>
        <w:t>בדיקת נקזים, שפכים ודלוחים בתוך המבנה.</w:t>
      </w:r>
    </w:p>
    <w:p w14:paraId="6BD3A3F2" w14:textId="77777777" w:rsidR="00215FAE" w:rsidRPr="00500AEF" w:rsidRDefault="00D97A7E">
      <w:pPr>
        <w:numPr>
          <w:ilvl w:val="0"/>
          <w:numId w:val="79"/>
        </w:numPr>
        <w:tabs>
          <w:tab w:val="left" w:pos="720"/>
          <w:tab w:val="left" w:pos="1440"/>
          <w:tab w:val="left" w:pos="2160"/>
          <w:tab w:val="left" w:pos="2880"/>
        </w:tabs>
        <w:ind w:left="2160"/>
        <w:jc w:val="both"/>
        <w:rPr>
          <w:rFonts w:eastAsia="Times New Roman"/>
          <w:caps/>
          <w:rtl/>
          <w:lang w:eastAsia="he-IL"/>
        </w:rPr>
      </w:pPr>
      <w:r w:rsidRPr="00500AEF">
        <w:rPr>
          <w:rFonts w:eastAsia="Times New Roman"/>
          <w:caps/>
          <w:rtl/>
          <w:lang w:eastAsia="he-IL"/>
        </w:rPr>
        <w:t>בדיקת התקנה של מערכות ביוב ותיעול הבניין.</w:t>
      </w:r>
    </w:p>
    <w:p w14:paraId="31457ECA" w14:textId="77777777" w:rsidR="00215FAE" w:rsidRPr="00500AEF" w:rsidRDefault="00D97A7E">
      <w:pPr>
        <w:numPr>
          <w:ilvl w:val="0"/>
          <w:numId w:val="79"/>
        </w:numPr>
        <w:tabs>
          <w:tab w:val="left" w:pos="720"/>
          <w:tab w:val="left" w:pos="1440"/>
          <w:tab w:val="left" w:pos="2160"/>
          <w:tab w:val="left" w:pos="2880"/>
        </w:tabs>
        <w:ind w:left="2160"/>
        <w:jc w:val="both"/>
        <w:rPr>
          <w:rFonts w:ascii="Calibri" w:eastAsia="Times New Roman" w:hAnsi="Calibri"/>
          <w:caps/>
          <w:lang w:val="x-none" w:eastAsia="he-IL"/>
        </w:rPr>
      </w:pPr>
      <w:r w:rsidRPr="00500AEF">
        <w:rPr>
          <w:rFonts w:ascii="Calibri" w:eastAsia="Times New Roman" w:hAnsi="Calibri" w:hint="cs"/>
          <w:caps/>
          <w:rtl/>
          <w:lang w:val="x-none" w:eastAsia="he-IL"/>
        </w:rPr>
        <w:t xml:space="preserve">בדיקה </w:t>
      </w:r>
      <w:proofErr w:type="spellStart"/>
      <w:r w:rsidRPr="00500AEF">
        <w:rPr>
          <w:rFonts w:ascii="Calibri" w:eastAsia="Times New Roman" w:hAnsi="Calibri" w:hint="cs"/>
          <w:caps/>
          <w:rtl/>
          <w:lang w:val="x-none" w:eastAsia="he-IL"/>
        </w:rPr>
        <w:t>טרמוגרפית</w:t>
      </w:r>
      <w:proofErr w:type="spellEnd"/>
      <w:r w:rsidRPr="00500AEF">
        <w:rPr>
          <w:rFonts w:ascii="Calibri" w:eastAsia="Times New Roman" w:hAnsi="Calibri" w:hint="cs"/>
          <w:caps/>
          <w:rtl/>
          <w:lang w:val="x-none" w:eastAsia="he-IL"/>
        </w:rPr>
        <w:t xml:space="preserve"> בלוחות חשמל בסיום </w:t>
      </w:r>
      <w:proofErr w:type="spellStart"/>
      <w:r w:rsidRPr="00500AEF">
        <w:rPr>
          <w:rFonts w:ascii="Calibri" w:eastAsia="Times New Roman" w:hAnsi="Calibri" w:hint="cs"/>
          <w:caps/>
          <w:rtl/>
          <w:lang w:val="x-none" w:eastAsia="he-IL"/>
        </w:rPr>
        <w:t>הפרוייקט</w:t>
      </w:r>
      <w:proofErr w:type="spellEnd"/>
    </w:p>
    <w:p w14:paraId="521DD93C" w14:textId="77777777" w:rsidR="00215FAE" w:rsidRPr="00500AEF" w:rsidRDefault="00D97A7E">
      <w:pPr>
        <w:numPr>
          <w:ilvl w:val="0"/>
          <w:numId w:val="79"/>
        </w:numPr>
        <w:tabs>
          <w:tab w:val="left" w:pos="720"/>
          <w:tab w:val="left" w:pos="1440"/>
          <w:tab w:val="left" w:pos="2160"/>
          <w:tab w:val="left" w:pos="2880"/>
        </w:tabs>
        <w:ind w:left="2160"/>
        <w:jc w:val="both"/>
        <w:rPr>
          <w:rFonts w:ascii="Calibri" w:eastAsia="Times New Roman" w:hAnsi="Calibri"/>
          <w:caps/>
          <w:lang w:val="x-none" w:eastAsia="he-IL"/>
        </w:rPr>
      </w:pPr>
      <w:r w:rsidRPr="00500AEF">
        <w:rPr>
          <w:rFonts w:ascii="Calibri" w:eastAsia="Times New Roman" w:hAnsi="Calibri" w:hint="cs"/>
          <w:caps/>
          <w:rtl/>
          <w:lang w:val="x-none" w:eastAsia="he-IL"/>
        </w:rPr>
        <w:t xml:space="preserve">בדיקות אינטגרציה לכל המערכות </w:t>
      </w:r>
      <w:proofErr w:type="spellStart"/>
      <w:r w:rsidRPr="00500AEF">
        <w:rPr>
          <w:rFonts w:ascii="Calibri" w:eastAsia="Times New Roman" w:hAnsi="Calibri" w:hint="cs"/>
          <w:caps/>
          <w:rtl/>
          <w:lang w:val="x-none" w:eastAsia="he-IL"/>
        </w:rPr>
        <w:t>בפרוייקט</w:t>
      </w:r>
      <w:proofErr w:type="spellEnd"/>
    </w:p>
    <w:p w14:paraId="5E23A212" w14:textId="77777777" w:rsidR="00215FAE" w:rsidRPr="00500AEF" w:rsidRDefault="00D97A7E">
      <w:pPr>
        <w:numPr>
          <w:ilvl w:val="0"/>
          <w:numId w:val="79"/>
        </w:numPr>
        <w:tabs>
          <w:tab w:val="left" w:pos="720"/>
          <w:tab w:val="left" w:pos="1440"/>
          <w:tab w:val="left" w:pos="2160"/>
          <w:tab w:val="left" w:pos="2880"/>
        </w:tabs>
        <w:ind w:left="2160"/>
        <w:jc w:val="both"/>
        <w:rPr>
          <w:rFonts w:ascii="Calibri" w:eastAsia="Times New Roman" w:hAnsi="Calibri"/>
          <w:caps/>
          <w:lang w:val="x-none" w:eastAsia="he-IL"/>
        </w:rPr>
      </w:pPr>
      <w:r w:rsidRPr="00500AEF">
        <w:rPr>
          <w:rFonts w:ascii="Calibri" w:eastAsia="Times New Roman" w:hAnsi="Calibri"/>
          <w:caps/>
          <w:rtl/>
          <w:lang w:val="x-none" w:eastAsia="he-IL"/>
        </w:rPr>
        <w:t xml:space="preserve">אישור מעבדה מוסמכת על ביצוע בחינה באתר של התקנת מערכות לחסימת אש בהתאם </w:t>
      </w:r>
      <w:proofErr w:type="spellStart"/>
      <w:r w:rsidRPr="00500AEF">
        <w:rPr>
          <w:rFonts w:ascii="Calibri" w:eastAsia="Times New Roman" w:hAnsi="Calibri"/>
          <w:caps/>
          <w:rtl/>
          <w:lang w:val="x-none" w:eastAsia="he-IL"/>
        </w:rPr>
        <w:t>לת"י</w:t>
      </w:r>
      <w:proofErr w:type="spellEnd"/>
      <w:r w:rsidRPr="00500AEF">
        <w:rPr>
          <w:rFonts w:ascii="Calibri" w:eastAsia="Times New Roman" w:hAnsi="Calibri"/>
          <w:caps/>
          <w:rtl/>
          <w:lang w:val="x-none" w:eastAsia="he-IL"/>
        </w:rPr>
        <w:t xml:space="preserve"> 2174.</w:t>
      </w:r>
    </w:p>
    <w:p w14:paraId="180D6D20" w14:textId="77777777" w:rsidR="00215FAE" w:rsidRPr="00500AEF" w:rsidRDefault="00D97A7E">
      <w:pPr>
        <w:numPr>
          <w:ilvl w:val="0"/>
          <w:numId w:val="79"/>
        </w:numPr>
        <w:tabs>
          <w:tab w:val="left" w:pos="720"/>
          <w:tab w:val="left" w:pos="1440"/>
          <w:tab w:val="left" w:pos="2160"/>
          <w:tab w:val="left" w:pos="2880"/>
        </w:tabs>
        <w:ind w:left="2160"/>
        <w:jc w:val="both"/>
        <w:rPr>
          <w:rFonts w:ascii="Times New Roman" w:eastAsia="Times New Roman" w:hAnsi="Times New Roman"/>
          <w:caps/>
          <w:rtl/>
          <w:lang w:val="x-none" w:eastAsia="he-IL"/>
        </w:rPr>
      </w:pPr>
      <w:r w:rsidRPr="00500AEF">
        <w:rPr>
          <w:rFonts w:ascii="Times New Roman" w:eastAsia="Times New Roman" w:hAnsi="Times New Roman" w:hint="cs"/>
          <w:caps/>
          <w:rtl/>
          <w:lang w:val="x-none" w:eastAsia="he-IL"/>
        </w:rPr>
        <w:t>כל בדיקה אחרת שתידרש על פי כל דין ועל פי דרישת המפקח.</w:t>
      </w:r>
    </w:p>
    <w:p w14:paraId="56201D45" w14:textId="77777777" w:rsidR="00215FAE" w:rsidRPr="00500AEF" w:rsidRDefault="00D97A7E">
      <w:pPr>
        <w:numPr>
          <w:ilvl w:val="0"/>
          <w:numId w:val="79"/>
        </w:numPr>
        <w:tabs>
          <w:tab w:val="left" w:pos="720"/>
          <w:tab w:val="left" w:pos="1440"/>
          <w:tab w:val="left" w:pos="2160"/>
          <w:tab w:val="left" w:pos="2880"/>
        </w:tabs>
        <w:ind w:left="2160"/>
        <w:jc w:val="both"/>
        <w:rPr>
          <w:rFonts w:ascii="Times New Roman" w:eastAsia="Times New Roman" w:hAnsi="Times New Roman"/>
          <w:caps/>
          <w:sz w:val="28"/>
          <w:szCs w:val="28"/>
          <w:rtl/>
          <w:lang w:val="x-none" w:eastAsia="he-IL"/>
        </w:rPr>
      </w:pPr>
      <w:r w:rsidRPr="00500AEF">
        <w:rPr>
          <w:rFonts w:ascii="Times New Roman" w:eastAsia="Times New Roman" w:hAnsi="Times New Roman"/>
          <w:caps/>
          <w:sz w:val="22"/>
          <w:rtl/>
        </w:rPr>
        <w:t xml:space="preserve">כמו כן רשאי יהיה המפקח להזמין בדיקות באופן עצמאי </w:t>
      </w:r>
      <w:r w:rsidRPr="00500AEF">
        <w:rPr>
          <w:rFonts w:ascii="Times New Roman" w:eastAsia="Times New Roman" w:hAnsi="Times New Roman" w:hint="cs"/>
          <w:caps/>
          <w:sz w:val="22"/>
          <w:rtl/>
        </w:rPr>
        <w:t xml:space="preserve">על חשבון הקבלן </w:t>
      </w:r>
      <w:r w:rsidRPr="00500AEF">
        <w:rPr>
          <w:rFonts w:ascii="Times New Roman" w:eastAsia="Times New Roman" w:hAnsi="Times New Roman"/>
          <w:caps/>
          <w:sz w:val="22"/>
          <w:rtl/>
        </w:rPr>
        <w:t>ככל שימצא לנכון</w:t>
      </w:r>
      <w:r w:rsidRPr="00500AEF">
        <w:rPr>
          <w:rFonts w:ascii="Times New Roman" w:eastAsia="Times New Roman" w:hAnsi="Times New Roman" w:hint="cs"/>
          <w:caps/>
          <w:sz w:val="22"/>
          <w:rtl/>
        </w:rPr>
        <w:t xml:space="preserve"> על פי שיקול דעתו הבלעדית</w:t>
      </w:r>
    </w:p>
    <w:p w14:paraId="290FC632" w14:textId="77777777" w:rsidR="00215FAE" w:rsidRPr="00500AEF" w:rsidRDefault="00215FAE" w:rsidP="00215FAE">
      <w:pPr>
        <w:tabs>
          <w:tab w:val="left" w:pos="720"/>
          <w:tab w:val="left" w:pos="1440"/>
          <w:tab w:val="left" w:pos="2160"/>
          <w:tab w:val="left" w:pos="2880"/>
        </w:tabs>
        <w:jc w:val="both"/>
        <w:rPr>
          <w:rFonts w:ascii="Times New Roman" w:eastAsia="Times New Roman" w:hAnsi="Times New Roman"/>
          <w:caps/>
          <w:sz w:val="22"/>
          <w:rtl/>
        </w:rPr>
      </w:pPr>
    </w:p>
    <w:p w14:paraId="5D3335BE" w14:textId="77777777" w:rsidR="00215FAE" w:rsidRPr="00500AEF" w:rsidRDefault="00D97A7E" w:rsidP="00215FAE">
      <w:pPr>
        <w:tabs>
          <w:tab w:val="left" w:pos="720"/>
          <w:tab w:val="left" w:pos="1440"/>
          <w:tab w:val="left" w:pos="2160"/>
          <w:tab w:val="left" w:pos="2880"/>
        </w:tabs>
        <w:ind w:left="1440" w:hanging="1440"/>
        <w:jc w:val="both"/>
        <w:rPr>
          <w:rFonts w:ascii="Times New Roman" w:eastAsia="Times New Roman" w:hAnsi="Times New Roman"/>
          <w:caps/>
          <w:sz w:val="22"/>
          <w:rtl/>
        </w:rPr>
      </w:pPr>
      <w:r w:rsidRPr="00500AEF">
        <w:rPr>
          <w:rFonts w:ascii="Times New Roman" w:eastAsia="Times New Roman" w:hAnsi="Times New Roman" w:hint="cs"/>
          <w:caps/>
          <w:sz w:val="22"/>
          <w:rtl/>
        </w:rPr>
        <w:tab/>
        <w:t>-</w:t>
      </w:r>
      <w:r w:rsidRPr="00500AEF">
        <w:rPr>
          <w:rFonts w:ascii="Times New Roman" w:eastAsia="Times New Roman" w:hAnsi="Times New Roman"/>
          <w:caps/>
          <w:sz w:val="22"/>
          <w:rtl/>
        </w:rPr>
        <w:t xml:space="preserve"> </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תוצאות הבדיקות יועברו מיד לידיעת המפקח באמצעות משלוח עותק מכל בדיקה, ישירות על ידי המעבדה אל המפקח. </w:t>
      </w:r>
    </w:p>
    <w:p w14:paraId="10A1A21A" w14:textId="77777777" w:rsidR="00215FAE" w:rsidRPr="00500AEF" w:rsidRDefault="00D97A7E" w:rsidP="00215FAE">
      <w:pPr>
        <w:tabs>
          <w:tab w:val="left" w:pos="720"/>
          <w:tab w:val="left" w:pos="1440"/>
          <w:tab w:val="left" w:pos="2160"/>
          <w:tab w:val="left" w:pos="2880"/>
        </w:tabs>
        <w:ind w:left="1440" w:hanging="144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hint="cs"/>
          <w:caps/>
          <w:sz w:val="22"/>
          <w:rtl/>
        </w:rPr>
        <w:tab/>
        <w:t xml:space="preserve">כל הבדיקות יבוצעו על ידי מעבדה מוסמכת  מטעם הקבלן ועל חשבונו </w:t>
      </w:r>
    </w:p>
    <w:p w14:paraId="23D47E63" w14:textId="77777777" w:rsidR="00215FAE" w:rsidRPr="00500AEF" w:rsidRDefault="00D97A7E" w:rsidP="00215FAE">
      <w:pPr>
        <w:tabs>
          <w:tab w:val="left" w:pos="720"/>
          <w:tab w:val="left" w:pos="1440"/>
          <w:tab w:val="left" w:pos="2160"/>
          <w:tab w:val="left" w:pos="2880"/>
        </w:tabs>
        <w:ind w:left="1440" w:hanging="144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הקבלן יגיש לבדיקה ואישור המפקח את הסכם הבדיקות עם המעבדה תוך 14 יום מקבלת צו התחלת העבודה.</w:t>
      </w:r>
    </w:p>
    <w:p w14:paraId="2A01659F" w14:textId="77777777" w:rsidR="00215FAE" w:rsidRPr="00500AEF" w:rsidRDefault="00215FAE" w:rsidP="00215FAE">
      <w:pPr>
        <w:tabs>
          <w:tab w:val="left" w:pos="720"/>
          <w:tab w:val="left" w:pos="1440"/>
          <w:tab w:val="left" w:pos="2160"/>
          <w:tab w:val="left" w:pos="2880"/>
        </w:tabs>
        <w:ind w:left="1440" w:hanging="1440"/>
        <w:jc w:val="both"/>
        <w:rPr>
          <w:rFonts w:ascii="Times New Roman" w:eastAsia="Times New Roman" w:hAnsi="Times New Roman"/>
          <w:caps/>
          <w:sz w:val="22"/>
          <w:rtl/>
        </w:rPr>
      </w:pPr>
    </w:p>
    <w:p w14:paraId="12A44D72" w14:textId="77777777" w:rsidR="00215FAE" w:rsidRPr="00500AEF" w:rsidRDefault="00D97A7E" w:rsidP="00215FAE">
      <w:pPr>
        <w:tabs>
          <w:tab w:val="left" w:pos="720"/>
          <w:tab w:val="left" w:pos="1440"/>
          <w:tab w:val="left" w:pos="2160"/>
          <w:tab w:val="left" w:pos="2880"/>
        </w:tabs>
        <w:ind w:left="720" w:hanging="720"/>
        <w:jc w:val="both"/>
        <w:rPr>
          <w:rFonts w:ascii="Times New Roman" w:eastAsia="Times New Roman" w:hAnsi="Times New Roman"/>
          <w:b/>
          <w:bCs/>
          <w:caps/>
          <w:sz w:val="22"/>
          <w:u w:val="single"/>
          <w:rtl/>
        </w:rPr>
      </w:pPr>
      <w:r w:rsidRPr="00500AEF">
        <w:rPr>
          <w:rFonts w:ascii="Times New Roman" w:eastAsia="Times New Roman" w:hAnsi="Times New Roman" w:hint="cs"/>
          <w:b/>
          <w:bCs/>
          <w:caps/>
          <w:sz w:val="22"/>
          <w:rtl/>
        </w:rPr>
        <w:tab/>
      </w:r>
      <w:r w:rsidRPr="00500AEF">
        <w:rPr>
          <w:rFonts w:ascii="Times New Roman" w:eastAsia="Times New Roman" w:hAnsi="Times New Roman" w:hint="cs"/>
          <w:b/>
          <w:bCs/>
          <w:caps/>
          <w:sz w:val="22"/>
          <w:u w:val="single"/>
          <w:rtl/>
        </w:rPr>
        <w:t xml:space="preserve">עבור כל הבדיקות הנ"ל, </w:t>
      </w:r>
      <w:r w:rsidRPr="00500AEF">
        <w:rPr>
          <w:rFonts w:ascii="Arial" w:eastAsia="Times New Roman" w:hAnsi="Arial"/>
          <w:b/>
          <w:bCs/>
          <w:caps/>
          <w:sz w:val="22"/>
          <w:u w:val="single"/>
          <w:rtl/>
        </w:rPr>
        <w:t>תיקון ליקויים ובדיקות חוזרות, עד לקבלת כל האישורים הדרושים</w:t>
      </w:r>
      <w:r w:rsidRPr="00500AEF">
        <w:rPr>
          <w:rFonts w:ascii="Arial" w:eastAsia="Times New Roman" w:hAnsi="Arial" w:hint="cs"/>
          <w:b/>
          <w:bCs/>
          <w:caps/>
          <w:sz w:val="22"/>
          <w:u w:val="single"/>
          <w:rtl/>
        </w:rPr>
        <w:t xml:space="preserve"> </w:t>
      </w:r>
      <w:r w:rsidRPr="00500AEF">
        <w:rPr>
          <w:rFonts w:ascii="Times New Roman" w:eastAsia="Times New Roman" w:hAnsi="Times New Roman" w:hint="cs"/>
          <w:b/>
          <w:bCs/>
          <w:caps/>
          <w:sz w:val="22"/>
          <w:u w:val="single"/>
          <w:rtl/>
        </w:rPr>
        <w:t>ועד אישור סופי של המפקח לא ישולם לקבלן בנפרד ועלותם תחול על הקבלן.</w:t>
      </w:r>
    </w:p>
    <w:p w14:paraId="443BC93C" w14:textId="77777777" w:rsidR="00215FAE" w:rsidRPr="00500AEF" w:rsidRDefault="00D97A7E" w:rsidP="00215FAE">
      <w:pPr>
        <w:tabs>
          <w:tab w:val="left" w:pos="720"/>
          <w:tab w:val="left" w:pos="1440"/>
          <w:tab w:val="left" w:pos="2160"/>
          <w:tab w:val="left" w:pos="2880"/>
        </w:tabs>
        <w:jc w:val="both"/>
        <w:rPr>
          <w:rFonts w:ascii="Times New Roman" w:eastAsia="Times New Roman" w:hAnsi="Times New Roman"/>
          <w:caps/>
          <w:sz w:val="22"/>
          <w:rtl/>
        </w:rPr>
      </w:pPr>
      <w:r w:rsidRPr="00500AEF">
        <w:rPr>
          <w:rFonts w:ascii="Times New Roman" w:eastAsia="Times New Roman" w:hAnsi="Times New Roman" w:hint="cs"/>
          <w:caps/>
          <w:sz w:val="22"/>
          <w:rtl/>
        </w:rPr>
        <w:t xml:space="preserve"> </w:t>
      </w:r>
    </w:p>
    <w:p w14:paraId="44A3CCD3"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טיב החומרים ו</w:t>
      </w:r>
      <w:r w:rsidRPr="00500AEF">
        <w:rPr>
          <w:rFonts w:ascii="Times New Roman" w:eastAsia="Times New Roman" w:hAnsi="Times New Roman" w:hint="cs"/>
          <w:b/>
          <w:bCs/>
          <w:caps/>
          <w:sz w:val="22"/>
          <w:u w:val="single"/>
          <w:rtl/>
        </w:rPr>
        <w:t>המוצרים</w:t>
      </w:r>
    </w:p>
    <w:p w14:paraId="5AF5A62C" w14:textId="77777777" w:rsidR="00215FAE" w:rsidRPr="00500AEF" w:rsidRDefault="00215FAE" w:rsidP="00215FAE">
      <w:pPr>
        <w:ind w:left="720" w:hanging="720"/>
        <w:jc w:val="both"/>
        <w:rPr>
          <w:rFonts w:ascii="Times New Roman" w:eastAsia="Times New Roman" w:hAnsi="Times New Roman"/>
          <w:caps/>
          <w:sz w:val="22"/>
          <w:u w:val="single"/>
          <w:rtl/>
        </w:rPr>
      </w:pPr>
    </w:p>
    <w:p w14:paraId="1CF4D8ED"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א.</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הקבלן חייב להשתמש בחומרים ובמוצרים של מפעלים בעלי תו תקן או סימן השגחה בלבד. בכל מקרה חייב חומר או מוצר לעמוד בדרישות המפרט באם אלה גבוהות מדרישות תו תקן או סימן ההשגחה המתאים.</w:t>
      </w:r>
    </w:p>
    <w:p w14:paraId="7832C7FF" w14:textId="77777777" w:rsidR="00215FAE" w:rsidRPr="00500AEF" w:rsidRDefault="00215FAE" w:rsidP="00215FAE">
      <w:pPr>
        <w:ind w:left="1440" w:hanging="720"/>
        <w:jc w:val="both"/>
        <w:rPr>
          <w:rFonts w:ascii="Times New Roman" w:eastAsia="Times New Roman" w:hAnsi="Times New Roman"/>
          <w:caps/>
          <w:sz w:val="22"/>
          <w:rtl/>
        </w:rPr>
      </w:pPr>
    </w:p>
    <w:p w14:paraId="4F2F81EA"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ב.</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כל החומרים אשר יסופקו ע"י הקבלן יהיו מהטיב המשובח ביותר וממוצרי יצרן מוכר. כל החומרים והאביזרים ללא יוצא מן הכלל חייבים לקבל את אישור המפקח.</w:t>
      </w:r>
    </w:p>
    <w:p w14:paraId="6C97C6A5" w14:textId="77777777" w:rsidR="00215FAE" w:rsidRPr="00500AEF" w:rsidRDefault="00215FAE" w:rsidP="00215FAE">
      <w:pPr>
        <w:ind w:left="1440" w:hanging="720"/>
        <w:jc w:val="both"/>
        <w:rPr>
          <w:rFonts w:ascii="Times New Roman" w:eastAsia="Times New Roman" w:hAnsi="Times New Roman"/>
          <w:caps/>
          <w:sz w:val="22"/>
          <w:rtl/>
        </w:rPr>
      </w:pPr>
    </w:p>
    <w:p w14:paraId="15ACA393"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ג.</w:t>
      </w:r>
      <w:r w:rsidRPr="00500AEF">
        <w:rPr>
          <w:rFonts w:ascii="Times New Roman" w:eastAsia="Times New Roman" w:hAnsi="Times New Roman" w:hint="cs"/>
          <w:caps/>
          <w:sz w:val="22"/>
          <w:rtl/>
        </w:rPr>
        <w:tab/>
        <w:t>מודגש בזאת שכל החומרים שיסופקו,  ללא יוצא מן הכלל, יעמדו בדרישות ת"י 921 וכל דרישות הרשויות הרלוונטיות.</w:t>
      </w:r>
    </w:p>
    <w:p w14:paraId="1B0C0D28" w14:textId="77777777" w:rsidR="00215FAE" w:rsidRPr="00500AEF" w:rsidRDefault="00215FAE" w:rsidP="00215FAE">
      <w:pPr>
        <w:ind w:left="720" w:hanging="720"/>
        <w:jc w:val="both"/>
        <w:rPr>
          <w:rFonts w:ascii="Times New Roman" w:eastAsia="Times New Roman" w:hAnsi="Times New Roman"/>
          <w:caps/>
          <w:sz w:val="22"/>
          <w:rtl/>
        </w:rPr>
      </w:pPr>
    </w:p>
    <w:p w14:paraId="38616756"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ד.</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תוך </w:t>
      </w:r>
      <w:r w:rsidRPr="00500AEF">
        <w:rPr>
          <w:rFonts w:ascii="Times New Roman" w:eastAsia="Times New Roman" w:hAnsi="Times New Roman" w:hint="cs"/>
          <w:caps/>
          <w:sz w:val="22"/>
          <w:rtl/>
        </w:rPr>
        <w:t>45</w:t>
      </w:r>
      <w:r w:rsidRPr="00500AEF">
        <w:rPr>
          <w:rFonts w:ascii="Times New Roman" w:eastAsia="Times New Roman" w:hAnsi="Times New Roman"/>
          <w:caps/>
          <w:sz w:val="22"/>
          <w:rtl/>
        </w:rPr>
        <w:t xml:space="preserve"> יום מתחילת הביצוע,</w:t>
      </w:r>
      <w:r w:rsidRPr="00500AEF">
        <w:rPr>
          <w:rFonts w:ascii="Times New Roman" w:eastAsia="Times New Roman" w:hAnsi="Times New Roman" w:hint="cs"/>
          <w:caps/>
          <w:sz w:val="22"/>
          <w:rtl/>
        </w:rPr>
        <w:t xml:space="preserve"> יכין הקבלן, על חשבונו, תערוכה שתוצג במבנה הפיקוח של </w:t>
      </w:r>
      <w:r w:rsidRPr="00500AEF">
        <w:rPr>
          <w:rFonts w:ascii="Times New Roman" w:eastAsia="Times New Roman" w:hAnsi="Times New Roman" w:hint="cs"/>
          <w:caps/>
          <w:sz w:val="22"/>
          <w:u w:val="single"/>
          <w:rtl/>
        </w:rPr>
        <w:t>כל</w:t>
      </w:r>
      <w:r w:rsidRPr="00500AEF">
        <w:rPr>
          <w:rFonts w:ascii="Times New Roman" w:eastAsia="Times New Roman" w:hAnsi="Times New Roman"/>
          <w:caps/>
          <w:sz w:val="22"/>
          <w:rtl/>
        </w:rPr>
        <w:t xml:space="preserve"> החומרים והמוצרים (פרזולים, אביזרים, </w:t>
      </w:r>
      <w:r w:rsidRPr="00500AEF">
        <w:rPr>
          <w:rFonts w:ascii="Times New Roman" w:eastAsia="Times New Roman" w:hAnsi="Times New Roman" w:hint="cs"/>
          <w:caps/>
          <w:sz w:val="22"/>
          <w:rtl/>
        </w:rPr>
        <w:t>מוצר</w:t>
      </w:r>
      <w:r w:rsidRPr="00500AEF">
        <w:rPr>
          <w:rFonts w:ascii="Times New Roman" w:eastAsia="Times New Roman" w:hAnsi="Times New Roman"/>
          <w:caps/>
          <w:sz w:val="22"/>
          <w:rtl/>
        </w:rPr>
        <w:t>ים וכו')</w:t>
      </w:r>
      <w:r w:rsidRPr="00500AEF">
        <w:rPr>
          <w:rFonts w:ascii="Times New Roman" w:eastAsia="Times New Roman" w:hAnsi="Times New Roman" w:hint="cs"/>
          <w:caps/>
          <w:sz w:val="22"/>
          <w:rtl/>
        </w:rPr>
        <w:t xml:space="preserve">, ללא יוצא מהכלל לאישור </w:t>
      </w:r>
      <w:r w:rsidRPr="00500AEF">
        <w:rPr>
          <w:rFonts w:ascii="Times New Roman" w:eastAsia="Times New Roman" w:hAnsi="Times New Roman"/>
          <w:caps/>
          <w:sz w:val="22"/>
          <w:rtl/>
        </w:rPr>
        <w:t>וכל חומר שיסופק לאחר מכן ע"י הקבלן יתאים לדוגמאות המאושרות.</w:t>
      </w:r>
    </w:p>
    <w:p w14:paraId="0BC623BD" w14:textId="77777777" w:rsidR="00215FAE" w:rsidRPr="00500AEF" w:rsidRDefault="00215FAE" w:rsidP="00215FAE">
      <w:pPr>
        <w:ind w:left="720" w:hanging="720"/>
        <w:jc w:val="both"/>
        <w:rPr>
          <w:rFonts w:ascii="Times New Roman" w:eastAsia="Times New Roman" w:hAnsi="Times New Roman"/>
          <w:caps/>
          <w:sz w:val="22"/>
          <w:rtl/>
        </w:rPr>
      </w:pPr>
    </w:p>
    <w:p w14:paraId="4B55C6CD"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בדיקת דגימות ואישורן</w:t>
      </w:r>
    </w:p>
    <w:p w14:paraId="34B888B4" w14:textId="77777777" w:rsidR="00215FAE" w:rsidRPr="00500AEF" w:rsidRDefault="00215FAE" w:rsidP="00215FAE">
      <w:pPr>
        <w:ind w:left="720" w:hanging="720"/>
        <w:jc w:val="both"/>
        <w:rPr>
          <w:rFonts w:ascii="Times New Roman" w:eastAsia="Times New Roman" w:hAnsi="Times New Roman"/>
          <w:caps/>
          <w:sz w:val="22"/>
          <w:u w:val="single"/>
          <w:rtl/>
        </w:rPr>
      </w:pPr>
    </w:p>
    <w:p w14:paraId="26614040"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א.</w:t>
      </w:r>
      <w:r w:rsidRPr="00500AEF">
        <w:rPr>
          <w:rFonts w:ascii="Times New Roman" w:eastAsia="Times New Roman" w:hAnsi="Times New Roman" w:hint="cs"/>
          <w:caps/>
          <w:sz w:val="22"/>
          <w:rtl/>
        </w:rPr>
        <w:tab/>
        <w:t xml:space="preserve">חומרים אשר יאושרו ע"י המפקח כמפורט לעיל יעברו </w:t>
      </w:r>
      <w:r w:rsidRPr="00500AEF">
        <w:rPr>
          <w:rFonts w:ascii="Times New Roman" w:eastAsia="Times New Roman" w:hAnsi="Times New Roman"/>
          <w:caps/>
          <w:sz w:val="22"/>
          <w:rtl/>
        </w:rPr>
        <w:t xml:space="preserve">בדיקות </w:t>
      </w:r>
      <w:r w:rsidRPr="00500AEF">
        <w:rPr>
          <w:rFonts w:ascii="Times New Roman" w:eastAsia="Times New Roman" w:hAnsi="Times New Roman" w:hint="cs"/>
          <w:caps/>
          <w:sz w:val="22"/>
          <w:rtl/>
        </w:rPr>
        <w:t>ב</w:t>
      </w:r>
      <w:r w:rsidRPr="00500AEF">
        <w:rPr>
          <w:rFonts w:ascii="Times New Roman" w:eastAsia="Times New Roman" w:hAnsi="Times New Roman"/>
          <w:caps/>
          <w:sz w:val="22"/>
          <w:rtl/>
        </w:rPr>
        <w:t>מעבדה ש</w:t>
      </w:r>
      <w:r w:rsidRPr="00500AEF">
        <w:rPr>
          <w:rFonts w:ascii="Times New Roman" w:eastAsia="Times New Roman" w:hAnsi="Times New Roman" w:hint="cs"/>
          <w:caps/>
          <w:sz w:val="22"/>
          <w:rtl/>
        </w:rPr>
        <w:t>תקבע ע"י המזמין</w:t>
      </w:r>
      <w:r w:rsidRPr="00500AEF">
        <w:rPr>
          <w:rFonts w:ascii="Times New Roman" w:eastAsia="Times New Roman" w:hAnsi="Times New Roman"/>
          <w:caps/>
          <w:sz w:val="22"/>
          <w:rtl/>
        </w:rPr>
        <w:t>. לא י</w:t>
      </w:r>
      <w:r w:rsidRPr="00500AEF">
        <w:rPr>
          <w:rFonts w:ascii="Times New Roman" w:eastAsia="Times New Roman" w:hAnsi="Times New Roman" w:hint="cs"/>
          <w:caps/>
          <w:sz w:val="22"/>
          <w:rtl/>
        </w:rPr>
        <w:t>ו</w:t>
      </w:r>
      <w:r w:rsidRPr="00500AEF">
        <w:rPr>
          <w:rFonts w:ascii="Times New Roman" w:eastAsia="Times New Roman" w:hAnsi="Times New Roman"/>
          <w:caps/>
          <w:sz w:val="22"/>
          <w:rtl/>
        </w:rPr>
        <w:t>חל בשום אופן בביצוע העבודה תוך שימוש בחומרים או ציוד אחר בטרם הושלמו הבדיקות המוקדמות המתאימות ואושרו לביצוע ע"י המפקח והמתכננים.</w:t>
      </w:r>
    </w:p>
    <w:p w14:paraId="7BEAAF70"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t>ה</w:t>
      </w:r>
      <w:r w:rsidRPr="00500AEF">
        <w:rPr>
          <w:rFonts w:ascii="Times New Roman" w:eastAsia="Times New Roman" w:hAnsi="Times New Roman"/>
          <w:caps/>
          <w:sz w:val="22"/>
          <w:rtl/>
        </w:rPr>
        <w:t>חומרים והמוצרים אשר יספק הקבלן יהיו לאחר שיתאימו מכל הבחינות לדגימות שאושרו.</w:t>
      </w:r>
    </w:p>
    <w:p w14:paraId="755953DF" w14:textId="77777777" w:rsidR="00215FAE" w:rsidRPr="00500AEF" w:rsidRDefault="00215FAE" w:rsidP="00215FAE">
      <w:pPr>
        <w:ind w:left="1440" w:hanging="720"/>
        <w:jc w:val="both"/>
        <w:rPr>
          <w:rFonts w:ascii="Times New Roman" w:eastAsia="Times New Roman" w:hAnsi="Times New Roman"/>
          <w:caps/>
          <w:sz w:val="22"/>
          <w:rtl/>
        </w:rPr>
      </w:pPr>
    </w:p>
    <w:p w14:paraId="7EF37956"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ב.</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כל סטייה בטיב החומר תגרום להפסקת העבודה ולסילוקו המיידי של החומר הפסול מהאתר. הפסקת העבודה תימשך עד שהקבלן יביא למקום חומרים אחרים בטיב מאושר ובכמות המתקבלת על דעת המפקח.</w:t>
      </w:r>
    </w:p>
    <w:p w14:paraId="5D82C4A9" w14:textId="77777777" w:rsidR="00215FAE" w:rsidRPr="00500AEF" w:rsidRDefault="00215FAE" w:rsidP="00215FAE">
      <w:pPr>
        <w:ind w:left="1440" w:hanging="720"/>
        <w:jc w:val="both"/>
        <w:rPr>
          <w:rFonts w:ascii="Times New Roman" w:eastAsia="Times New Roman" w:hAnsi="Times New Roman"/>
          <w:caps/>
          <w:sz w:val="22"/>
          <w:rtl/>
        </w:rPr>
      </w:pPr>
    </w:p>
    <w:p w14:paraId="7CBF814D"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ג.</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אישור החומרים והמוצרים או מקורם ע"י המפקח לא יפטור בשום פנים את הקבלן מאחריות מלאה ובלעדית לטיבם או לטיב העבודות המבוצעות תוך שימוש בהם.</w:t>
      </w:r>
    </w:p>
    <w:p w14:paraId="59D0551E" w14:textId="77777777" w:rsidR="00215FAE" w:rsidRPr="00500AEF" w:rsidRDefault="00215FAE" w:rsidP="00215FAE">
      <w:pPr>
        <w:ind w:left="720" w:hanging="720"/>
        <w:jc w:val="both"/>
        <w:rPr>
          <w:rFonts w:ascii="Times New Roman" w:eastAsia="Times New Roman" w:hAnsi="Times New Roman"/>
          <w:caps/>
          <w:sz w:val="22"/>
          <w:rtl/>
        </w:rPr>
      </w:pPr>
    </w:p>
    <w:p w14:paraId="285E3A57"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חומרים וציוד</w:t>
      </w:r>
    </w:p>
    <w:p w14:paraId="41F0D84C" w14:textId="77777777" w:rsidR="00215FAE" w:rsidRPr="00500AEF" w:rsidRDefault="00215FAE" w:rsidP="00215FAE">
      <w:pPr>
        <w:ind w:left="720" w:hanging="720"/>
        <w:jc w:val="both"/>
        <w:rPr>
          <w:rFonts w:ascii="Times New Roman" w:eastAsia="Times New Roman" w:hAnsi="Times New Roman"/>
          <w:caps/>
          <w:sz w:val="22"/>
          <w:rtl/>
        </w:rPr>
      </w:pPr>
    </w:p>
    <w:p w14:paraId="4FA6BA65"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א.</w:t>
      </w:r>
      <w:r w:rsidRPr="00500AEF">
        <w:rPr>
          <w:rFonts w:ascii="Times New Roman" w:eastAsia="Times New Roman" w:hAnsi="Times New Roman"/>
          <w:caps/>
          <w:sz w:val="22"/>
          <w:rtl/>
        </w:rPr>
        <w:tab/>
        <w:t>החומרים, המכונות, המכשירים וכל ציוד אשר יופעל ע"י הקבלן למטרת ביצוע העבודה, יהיה בהם כדי להבטיח את קיום הדרישות לגבי טיבה ואיכותה.</w:t>
      </w:r>
    </w:p>
    <w:p w14:paraId="4A4985EA" w14:textId="77777777" w:rsidR="00215FAE" w:rsidRPr="00500AEF" w:rsidRDefault="00215FAE" w:rsidP="00215FAE">
      <w:pPr>
        <w:ind w:left="1440" w:hanging="720"/>
        <w:jc w:val="both"/>
        <w:rPr>
          <w:rFonts w:ascii="Times New Roman" w:eastAsia="Times New Roman" w:hAnsi="Times New Roman"/>
          <w:caps/>
          <w:sz w:val="22"/>
          <w:rtl/>
        </w:rPr>
      </w:pPr>
    </w:p>
    <w:p w14:paraId="01A337F4"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ב.</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כל החומרים שישמשו לעבודה יהיו חדשים ובאיכות מעולה. הציוד יסופק ויוחזק במצב תקין וסדיר, יש להביא בחשבון את חלקי החילוף ו/או הכלים הרזרביים הדרושים במקרים של תקלות מכניות. עניין זה חל במיוחד על ציוד לעבודות המחייבות רציפות של ביצוע.</w:t>
      </w:r>
    </w:p>
    <w:p w14:paraId="6DA64C3A" w14:textId="77777777" w:rsidR="00215FAE" w:rsidRPr="00500AEF" w:rsidRDefault="00215FAE" w:rsidP="00215FAE">
      <w:pPr>
        <w:ind w:left="1440" w:hanging="720"/>
        <w:jc w:val="both"/>
        <w:rPr>
          <w:rFonts w:ascii="Times New Roman" w:eastAsia="Times New Roman" w:hAnsi="Times New Roman"/>
          <w:caps/>
          <w:sz w:val="22"/>
          <w:rtl/>
        </w:rPr>
      </w:pPr>
    </w:p>
    <w:p w14:paraId="1FC73CF1"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ג.</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כל ציוד ואביזרים הדרושים להקמת מתקנים בהתאם למפרט ולרשימת הכמויות, טעונים אישור היועץ והמפקח לפני הזמנתם אצל אחרים, או לפני מסירתם לביצוע בבתי המלאכה של הקבלן, גם אם הם תואמים מפורשות את הנדרש. </w:t>
      </w:r>
    </w:p>
    <w:p w14:paraId="3979AFE9"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לפני מתן האישור, רשאי המפקח לדרוש מהקבלן או מיצרן, או מספק הציוד- </w:t>
      </w:r>
      <w:proofErr w:type="spellStart"/>
      <w:r w:rsidRPr="00500AEF">
        <w:rPr>
          <w:rFonts w:ascii="Times New Roman" w:eastAsia="Times New Roman" w:hAnsi="Times New Roman"/>
          <w:caps/>
          <w:sz w:val="22"/>
          <w:rtl/>
        </w:rPr>
        <w:t>תכניות</w:t>
      </w:r>
      <w:proofErr w:type="spellEnd"/>
      <w:r w:rsidRPr="00500AEF">
        <w:rPr>
          <w:rFonts w:ascii="Times New Roman" w:eastAsia="Times New Roman" w:hAnsi="Times New Roman"/>
          <w:caps/>
          <w:sz w:val="22"/>
          <w:rtl/>
        </w:rPr>
        <w:t>, הסברים ותיאורים טכניים.</w:t>
      </w:r>
    </w:p>
    <w:p w14:paraId="0C5E46A1" w14:textId="77777777" w:rsidR="00215FAE" w:rsidRPr="00500AEF" w:rsidRDefault="00215FAE" w:rsidP="00215FAE">
      <w:pPr>
        <w:ind w:left="1440" w:hanging="720"/>
        <w:jc w:val="both"/>
        <w:rPr>
          <w:rFonts w:ascii="Times New Roman" w:eastAsia="Times New Roman" w:hAnsi="Times New Roman"/>
          <w:caps/>
          <w:sz w:val="22"/>
          <w:rtl/>
        </w:rPr>
      </w:pPr>
    </w:p>
    <w:p w14:paraId="17C83ED2"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ד.</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היועץ והמפקח יאשרו הזמנת ציוד ואביזרים רק אצל יצרנים או ספקים אשר יכולים להוכיח שהנם בעלי ידע וניסיון בייצור ציוד ואביזרים מגודל זה ומגודל דומה הדרוש במתקן הנ"ל.</w:t>
      </w:r>
    </w:p>
    <w:p w14:paraId="781EB7D5"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כמו-כן עליהם להוכיח כי ציוד דומה שיוצר על-ידיהם נמצא בפעולה לשביעות רצון המשתמשים בו במשך 5 שנים לפחות. לגבי ציוד הדורש שרות תקופתי, המזמין ייתן עדיפות ליצרנים בעלי שם מוכר הנותנים שרות יעיל ומהיר. להזמנת ציוד ואביזרים תוצרת חו"ל תינתן עדיפות ליצרנים או לספקים שלגביהם קיימים בארץ סוכנות המחזיקים מלאי של חלקי חילוף ולציוד הדורש שרות, לכאלה המחזקים בארץ ארגון שרות יעיל. לא יאושר ציוד כל שהוא של ספק או יצרן שלא נתן שירות טוב בעבר ללקוחותיו. האישור להזמנת ציוד יינתן ע"י היועץ והמפקח על-גבי העתק הזמנת הציוד שאליה יצורפו כל המסמכים הטכניים לקביעת סוג הציוד, טיב הציוד ותנאי האחריות.</w:t>
      </w:r>
    </w:p>
    <w:p w14:paraId="4D7F5366" w14:textId="77777777" w:rsidR="00215FAE" w:rsidRPr="00500AEF" w:rsidRDefault="00215FAE" w:rsidP="00215FAE">
      <w:pPr>
        <w:ind w:left="1440" w:hanging="720"/>
        <w:jc w:val="both"/>
        <w:rPr>
          <w:rFonts w:ascii="Times New Roman" w:eastAsia="Times New Roman" w:hAnsi="Times New Roman"/>
          <w:caps/>
          <w:sz w:val="22"/>
          <w:rtl/>
        </w:rPr>
      </w:pPr>
    </w:p>
    <w:p w14:paraId="28AF54FC"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ה.</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התנאים הטכניים להזמנת הציוד יכללו התחייבות היצרן או הספק למסור למפקח 3 סטים של הוראות הרכבה, החזקה והחזקה מונעת, על כל </w:t>
      </w:r>
      <w:proofErr w:type="spellStart"/>
      <w:r w:rsidRPr="00500AEF">
        <w:rPr>
          <w:rFonts w:ascii="Times New Roman" w:eastAsia="Times New Roman" w:hAnsi="Times New Roman"/>
          <w:caps/>
          <w:sz w:val="22"/>
          <w:rtl/>
        </w:rPr>
        <w:t>התכניות</w:t>
      </w:r>
      <w:proofErr w:type="spellEnd"/>
      <w:r w:rsidRPr="00500AEF">
        <w:rPr>
          <w:rFonts w:ascii="Times New Roman" w:eastAsia="Times New Roman" w:hAnsi="Times New Roman"/>
          <w:caps/>
          <w:sz w:val="22"/>
          <w:rtl/>
        </w:rPr>
        <w:t xml:space="preserve"> והפרוספקטים של הציוד ואביזרי העזר וכן רשימת חלקי חילוף מומלצים להחזיק במלאי. את כל הדוקומנטציה הנ"ל של הציוד ימסור הקבלן למפקח לפני הרכבת הציוד במקום, והדבר יירשם ביומן. אין באישור המפקח/יועץ לציוד כל שהוא משום הסרת אחריותו של הקבלן לטיב הציוד ופעולתו התקינה והמושלמת, ובמידה ויתברר במשך תקופת האחריות כי הציוד פגום ואינו עומד בדרישות, הוא יוחלף מיידית ע"י הקבלן ללא כל זכות ערעור, וללא תוספת כספית כל שהיא.</w:t>
      </w:r>
    </w:p>
    <w:p w14:paraId="695C14B9" w14:textId="77777777" w:rsidR="00215FAE" w:rsidRPr="00500AEF" w:rsidRDefault="00215FAE" w:rsidP="00215FAE">
      <w:pPr>
        <w:ind w:left="1440" w:hanging="720"/>
        <w:jc w:val="both"/>
        <w:rPr>
          <w:rFonts w:ascii="Times New Roman" w:eastAsia="Times New Roman" w:hAnsi="Times New Roman"/>
          <w:caps/>
          <w:sz w:val="22"/>
          <w:rtl/>
        </w:rPr>
      </w:pPr>
    </w:p>
    <w:p w14:paraId="0C93DA7F"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ו.</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חומרים וציוד אשר לדעתו של המפקח אין בהם כדי להבטיח את טיב העבודה בהתאם לדרישות המפרט או קצב ההתקדמות בהתאם ללוח הזמנים שנקבע, או שאינם במצב מכני תקין, יסולקו ממקום העבודה ע"י הקבלן ועל חשבונו, ויוחלפו בציוד וחומרים אחרים המתאימים לדרישות.</w:t>
      </w:r>
    </w:p>
    <w:p w14:paraId="1F31F316" w14:textId="77777777" w:rsidR="00215FAE" w:rsidRPr="00500AEF" w:rsidRDefault="00215FAE" w:rsidP="00215FAE">
      <w:pPr>
        <w:ind w:left="1440" w:hanging="720"/>
        <w:jc w:val="both"/>
        <w:rPr>
          <w:rFonts w:ascii="Times New Roman" w:eastAsia="Times New Roman" w:hAnsi="Times New Roman"/>
          <w:caps/>
          <w:sz w:val="22"/>
          <w:rtl/>
        </w:rPr>
      </w:pPr>
    </w:p>
    <w:p w14:paraId="5A474844" w14:textId="77777777" w:rsidR="00215FAE" w:rsidRPr="00500AEF" w:rsidRDefault="00D97A7E" w:rsidP="00215FAE">
      <w:pPr>
        <w:widowControl w:val="0"/>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ז.</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לא יוחל בשום עבודה עד שכל הציוד והחומרים הדרושים לביצוע אותה עבודה יימצאו במקום בכמות ובאיכות הדרושים לפי החוזה ולשביעות רצון המפקח.</w:t>
      </w:r>
    </w:p>
    <w:p w14:paraId="7BAC3829" w14:textId="77777777" w:rsidR="00215FAE" w:rsidRPr="00500AEF" w:rsidRDefault="00215FAE" w:rsidP="00215FAE">
      <w:pPr>
        <w:jc w:val="both"/>
        <w:rPr>
          <w:rFonts w:eastAsia="Times New Roman"/>
          <w:caps/>
          <w:sz w:val="22"/>
          <w:rtl/>
        </w:rPr>
      </w:pPr>
    </w:p>
    <w:p w14:paraId="18F36679" w14:textId="77777777" w:rsidR="00215FAE" w:rsidRPr="00500AEF" w:rsidRDefault="00D97A7E">
      <w:pPr>
        <w:numPr>
          <w:ilvl w:val="1"/>
          <w:numId w:val="72"/>
        </w:numPr>
        <w:tabs>
          <w:tab w:val="left" w:pos="720"/>
          <w:tab w:val="left" w:pos="1440"/>
          <w:tab w:val="left" w:pos="2160"/>
        </w:tabs>
        <w:jc w:val="both"/>
        <w:rPr>
          <w:rFonts w:eastAsia="Times New Roman"/>
          <w:caps/>
          <w:sz w:val="22"/>
          <w:rtl/>
        </w:rPr>
      </w:pPr>
      <w:r w:rsidRPr="00500AEF">
        <w:rPr>
          <w:rFonts w:eastAsia="Times New Roman"/>
          <w:b/>
          <w:bCs/>
          <w:caps/>
          <w:sz w:val="22"/>
          <w:u w:val="single"/>
          <w:rtl/>
        </w:rPr>
        <w:t>חישוב כמויות וחשבונות לתשלום</w:t>
      </w:r>
    </w:p>
    <w:p w14:paraId="4CAEE0E2" w14:textId="77777777" w:rsidR="00215FAE" w:rsidRPr="00500AEF" w:rsidRDefault="00D97A7E" w:rsidP="00215FAE">
      <w:pPr>
        <w:ind w:left="720"/>
        <w:jc w:val="both"/>
        <w:rPr>
          <w:rFonts w:eastAsia="Times New Roman"/>
          <w:caps/>
          <w:sz w:val="22"/>
          <w:szCs w:val="22"/>
          <w:rtl/>
        </w:rPr>
      </w:pPr>
      <w:r w:rsidRPr="00500AEF">
        <w:rPr>
          <w:rFonts w:eastAsia="Times New Roman"/>
          <w:caps/>
          <w:sz w:val="22"/>
          <w:rtl/>
        </w:rPr>
        <w:t xml:space="preserve">חשבון חלקי מצטבר, יוגש אחת לחודש בתחילת החודש </w:t>
      </w:r>
      <w:proofErr w:type="spellStart"/>
      <w:r w:rsidRPr="00500AEF">
        <w:rPr>
          <w:rFonts w:eastAsia="Times New Roman"/>
          <w:caps/>
          <w:sz w:val="22"/>
          <w:rtl/>
        </w:rPr>
        <w:t>הקלנדרי</w:t>
      </w:r>
      <w:proofErr w:type="spellEnd"/>
      <w:r w:rsidRPr="00500AEF">
        <w:rPr>
          <w:rFonts w:eastAsia="Times New Roman"/>
          <w:caps/>
          <w:sz w:val="22"/>
          <w:rtl/>
        </w:rPr>
        <w:t>, מודפס ובקובץ בינארית ויכלול את כל העבודות שבוצעו ואושרו ע"י המפקח עד לאותו מועד.</w:t>
      </w:r>
    </w:p>
    <w:p w14:paraId="6BF62F64" w14:textId="77777777" w:rsidR="00215FAE" w:rsidRPr="00500AEF" w:rsidRDefault="00D97A7E" w:rsidP="00215FAE">
      <w:pPr>
        <w:ind w:left="720"/>
        <w:jc w:val="both"/>
        <w:rPr>
          <w:rFonts w:eastAsia="Times New Roman"/>
          <w:caps/>
          <w:sz w:val="22"/>
          <w:rtl/>
        </w:rPr>
      </w:pPr>
      <w:r w:rsidRPr="00500AEF">
        <w:rPr>
          <w:rFonts w:eastAsia="Times New Roman"/>
          <w:caps/>
          <w:sz w:val="22"/>
          <w:rtl/>
        </w:rPr>
        <w:t xml:space="preserve">תשלום החשבון החלקי יותנה בהגשת חישוב כמויות מלא, </w:t>
      </w:r>
      <w:proofErr w:type="spellStart"/>
      <w:r w:rsidRPr="00500AEF">
        <w:rPr>
          <w:rFonts w:eastAsia="Times New Roman"/>
          <w:caps/>
          <w:sz w:val="22"/>
          <w:rtl/>
        </w:rPr>
        <w:t>מדוייק</w:t>
      </w:r>
      <w:proofErr w:type="spellEnd"/>
      <w:r w:rsidRPr="00500AEF">
        <w:rPr>
          <w:rFonts w:eastAsia="Times New Roman"/>
          <w:caps/>
          <w:sz w:val="22"/>
          <w:rtl/>
        </w:rPr>
        <w:t xml:space="preserve"> וסופי עבור החלק שבוצע ואשר עבורו נדרש התשלום.</w:t>
      </w:r>
    </w:p>
    <w:p w14:paraId="5E8501BE" w14:textId="77777777" w:rsidR="00215FAE" w:rsidRPr="00500AEF" w:rsidRDefault="00D97A7E" w:rsidP="00215FAE">
      <w:pPr>
        <w:ind w:left="720"/>
        <w:jc w:val="both"/>
        <w:rPr>
          <w:rFonts w:eastAsia="Times New Roman"/>
          <w:caps/>
          <w:sz w:val="22"/>
          <w:rtl/>
        </w:rPr>
      </w:pPr>
      <w:r w:rsidRPr="00500AEF">
        <w:rPr>
          <w:rFonts w:eastAsia="Times New Roman"/>
          <w:caps/>
          <w:sz w:val="22"/>
          <w:rtl/>
        </w:rPr>
        <w:t>חישוב הכמויות יוגש כשבוע לפני הגשת החשבון החלקי לצורך בדיקה ואישור.</w:t>
      </w:r>
    </w:p>
    <w:p w14:paraId="2FA0BDF3" w14:textId="77777777" w:rsidR="00215FAE" w:rsidRPr="00500AEF" w:rsidRDefault="00D97A7E" w:rsidP="00215FAE">
      <w:pPr>
        <w:ind w:left="720"/>
        <w:jc w:val="both"/>
        <w:rPr>
          <w:rFonts w:eastAsia="Times New Roman"/>
          <w:caps/>
          <w:sz w:val="22"/>
          <w:rtl/>
        </w:rPr>
      </w:pPr>
      <w:r w:rsidRPr="00500AEF">
        <w:rPr>
          <w:rFonts w:eastAsia="Times New Roman"/>
          <w:caps/>
          <w:sz w:val="22"/>
          <w:rtl/>
        </w:rPr>
        <w:t xml:space="preserve">במידה והקבלן לא יעמוד בדרישות אלו – החשבון לא </w:t>
      </w:r>
      <w:proofErr w:type="spellStart"/>
      <w:r w:rsidRPr="00500AEF">
        <w:rPr>
          <w:rFonts w:eastAsia="Times New Roman"/>
          <w:caps/>
          <w:sz w:val="22"/>
          <w:rtl/>
        </w:rPr>
        <w:t>יבדק</w:t>
      </w:r>
      <w:proofErr w:type="spellEnd"/>
      <w:r w:rsidRPr="00500AEF">
        <w:rPr>
          <w:rFonts w:eastAsia="Times New Roman"/>
          <w:caps/>
          <w:sz w:val="22"/>
          <w:rtl/>
        </w:rPr>
        <w:t>.</w:t>
      </w:r>
    </w:p>
    <w:p w14:paraId="44A3EAA5" w14:textId="77777777" w:rsidR="00215FAE" w:rsidRPr="00500AEF" w:rsidRDefault="00D97A7E" w:rsidP="00215FAE">
      <w:pPr>
        <w:ind w:left="720"/>
        <w:jc w:val="both"/>
        <w:rPr>
          <w:rFonts w:ascii="Times New Roman" w:eastAsia="Times New Roman" w:hAnsi="Times New Roman"/>
          <w:caps/>
          <w:sz w:val="22"/>
          <w:rtl/>
        </w:rPr>
      </w:pPr>
      <w:r w:rsidRPr="00500AEF">
        <w:rPr>
          <w:rFonts w:eastAsia="Times New Roman"/>
          <w:caps/>
          <w:sz w:val="22"/>
          <w:rtl/>
        </w:rPr>
        <w:t xml:space="preserve">הקבלן מתחייב להכין את הכמויות והחשבונות בעזרת מחשב ובתוכנת </w:t>
      </w:r>
      <w:proofErr w:type="spellStart"/>
      <w:r w:rsidRPr="00500AEF">
        <w:rPr>
          <w:rFonts w:eastAsia="Times New Roman"/>
          <w:caps/>
          <w:sz w:val="22"/>
          <w:rtl/>
        </w:rPr>
        <w:t>בנארית</w:t>
      </w:r>
      <w:proofErr w:type="spellEnd"/>
      <w:r w:rsidRPr="00500AEF">
        <w:rPr>
          <w:rFonts w:eastAsia="Times New Roman"/>
          <w:caps/>
          <w:sz w:val="22"/>
          <w:rtl/>
        </w:rPr>
        <w:t>. ההכנה לעיבוד תיעשה בתיאום עם המפקח</w:t>
      </w:r>
      <w:r w:rsidRPr="00500AEF">
        <w:rPr>
          <w:rFonts w:ascii="Times New Roman" w:eastAsia="Times New Roman" w:hAnsi="Times New Roman"/>
          <w:caps/>
          <w:sz w:val="22"/>
          <w:rtl/>
        </w:rPr>
        <w:t xml:space="preserve"> ונתוני הקלט יימסרו להרצה לאחר שיאושרו ע"י המפקח. הקבלן יגיש למפקח דו"ח מלא שיכלול את כל נתוני הקלט וההגהות במועדים שיידרשו ע"י המפקח. כל ההוצאות הכרוכות בהכנת הכמויות במחשב יחולו על הקבלן.</w:t>
      </w:r>
    </w:p>
    <w:p w14:paraId="5F6D8DD6" w14:textId="77777777" w:rsidR="00215FAE" w:rsidRPr="00500AEF" w:rsidRDefault="00D97A7E" w:rsidP="00215FAE">
      <w:pPr>
        <w:ind w:left="720"/>
        <w:jc w:val="both"/>
        <w:rPr>
          <w:rFonts w:ascii="Times New Roman" w:eastAsia="Times New Roman" w:hAnsi="Times New Roman"/>
          <w:caps/>
          <w:sz w:val="22"/>
          <w:rtl/>
        </w:rPr>
      </w:pPr>
      <w:r w:rsidRPr="00500AEF">
        <w:rPr>
          <w:rFonts w:ascii="Times New Roman" w:eastAsia="Times New Roman" w:hAnsi="Times New Roman"/>
          <w:caps/>
          <w:sz w:val="22"/>
          <w:rtl/>
        </w:rPr>
        <w:lastRenderedPageBreak/>
        <w:t xml:space="preserve">חשבון שלא הוכן על פי הנהלים לא </w:t>
      </w:r>
      <w:proofErr w:type="spellStart"/>
      <w:r w:rsidRPr="00500AEF">
        <w:rPr>
          <w:rFonts w:ascii="Times New Roman" w:eastAsia="Times New Roman" w:hAnsi="Times New Roman"/>
          <w:caps/>
          <w:sz w:val="22"/>
          <w:rtl/>
        </w:rPr>
        <w:t>יבדק</w:t>
      </w:r>
      <w:proofErr w:type="spellEnd"/>
      <w:r w:rsidRPr="00500AEF">
        <w:rPr>
          <w:rFonts w:ascii="Times New Roman" w:eastAsia="Times New Roman" w:hAnsi="Times New Roman"/>
          <w:caps/>
          <w:sz w:val="22"/>
          <w:rtl/>
        </w:rPr>
        <w:t xml:space="preserve"> ויוחזר לקבלן.</w:t>
      </w:r>
    </w:p>
    <w:p w14:paraId="08E7390A"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caps/>
          <w:sz w:val="22"/>
        </w:rPr>
        <w:t xml:space="preserve"> </w:t>
      </w:r>
    </w:p>
    <w:p w14:paraId="2983F67F"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proofErr w:type="spellStart"/>
      <w:r w:rsidRPr="00500AEF">
        <w:rPr>
          <w:rFonts w:ascii="Times New Roman" w:eastAsia="Times New Roman" w:hAnsi="Times New Roman"/>
          <w:b/>
          <w:bCs/>
          <w:caps/>
          <w:sz w:val="22"/>
          <w:u w:val="single"/>
          <w:rtl/>
        </w:rPr>
        <w:t>תכניות</w:t>
      </w:r>
      <w:proofErr w:type="spellEnd"/>
    </w:p>
    <w:p w14:paraId="46943303"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א.</w:t>
      </w:r>
      <w:r w:rsidRPr="00500AEF">
        <w:rPr>
          <w:rFonts w:ascii="Times New Roman" w:eastAsia="Times New Roman" w:hAnsi="Times New Roman"/>
          <w:caps/>
          <w:sz w:val="22"/>
          <w:rtl/>
        </w:rPr>
        <w:tab/>
      </w:r>
      <w:proofErr w:type="spellStart"/>
      <w:r w:rsidRPr="00500AEF">
        <w:rPr>
          <w:rFonts w:ascii="Times New Roman" w:eastAsia="Times New Roman" w:hAnsi="Times New Roman"/>
          <w:caps/>
          <w:sz w:val="22"/>
          <w:rtl/>
        </w:rPr>
        <w:t>התכניות</w:t>
      </w:r>
      <w:proofErr w:type="spellEnd"/>
      <w:r w:rsidRPr="00500AEF">
        <w:rPr>
          <w:rFonts w:ascii="Times New Roman" w:eastAsia="Times New Roman" w:hAnsi="Times New Roman"/>
          <w:caps/>
          <w:sz w:val="22"/>
          <w:rtl/>
        </w:rPr>
        <w:t xml:space="preserve"> </w:t>
      </w:r>
      <w:r w:rsidRPr="00500AEF">
        <w:rPr>
          <w:rFonts w:ascii="Times New Roman" w:eastAsia="Times New Roman" w:hAnsi="Times New Roman" w:hint="cs"/>
          <w:caps/>
          <w:sz w:val="22"/>
          <w:rtl/>
        </w:rPr>
        <w:t xml:space="preserve">המצורפות </w:t>
      </w:r>
      <w:r w:rsidRPr="00500AEF">
        <w:rPr>
          <w:rFonts w:ascii="Times New Roman" w:eastAsia="Times New Roman" w:hAnsi="Times New Roman"/>
          <w:caps/>
          <w:sz w:val="22"/>
          <w:rtl/>
        </w:rPr>
        <w:t xml:space="preserve">למכרז/חוזה זה </w:t>
      </w:r>
      <w:r w:rsidRPr="00500AEF">
        <w:rPr>
          <w:rFonts w:ascii="Times New Roman" w:eastAsia="Times New Roman" w:hAnsi="Times New Roman" w:hint="cs"/>
          <w:caps/>
          <w:sz w:val="22"/>
          <w:rtl/>
        </w:rPr>
        <w:t xml:space="preserve">הינן </w:t>
      </w:r>
      <w:proofErr w:type="spellStart"/>
      <w:r w:rsidRPr="00500AEF">
        <w:rPr>
          <w:rFonts w:ascii="Times New Roman" w:eastAsia="Times New Roman" w:hAnsi="Times New Roman"/>
          <w:caps/>
          <w:sz w:val="22"/>
          <w:rtl/>
        </w:rPr>
        <w:t>תכניות</w:t>
      </w:r>
      <w:proofErr w:type="spellEnd"/>
      <w:r w:rsidRPr="00500AEF">
        <w:rPr>
          <w:rFonts w:ascii="Times New Roman" w:eastAsia="Times New Roman" w:hAnsi="Times New Roman"/>
          <w:caps/>
          <w:sz w:val="22"/>
          <w:rtl/>
        </w:rPr>
        <w:t xml:space="preserve"> "למכרז בלבד" שאינן מושלמות לפרטיהן אך נותנות יחד עם יתר מסמכי ההסכם, מידע מספיק להצגת מחירי יחידות בכתב הכמויות, לקביעת סכום ההצעה ולהכנת לוח זמנים לבצוע. הקבלן המציע מאשר, בעצם הגשת הצעתו, שהמידע הנ"ל אמנם מספיק ולא יבוא בשום תביעה לשינוי מחירי היחידות או ההצעה, או להארכת זמן בגין </w:t>
      </w:r>
      <w:proofErr w:type="spellStart"/>
      <w:r w:rsidRPr="00500AEF">
        <w:rPr>
          <w:rFonts w:ascii="Times New Roman" w:eastAsia="Times New Roman" w:hAnsi="Times New Roman"/>
          <w:caps/>
          <w:sz w:val="22"/>
          <w:rtl/>
        </w:rPr>
        <w:t>התכניות</w:t>
      </w:r>
      <w:proofErr w:type="spellEnd"/>
      <w:r w:rsidRPr="00500AEF">
        <w:rPr>
          <w:rFonts w:ascii="Times New Roman" w:eastAsia="Times New Roman" w:hAnsi="Times New Roman"/>
          <w:caps/>
          <w:sz w:val="22"/>
          <w:rtl/>
        </w:rPr>
        <w:t xml:space="preserve"> הלא מושלמות.</w:t>
      </w:r>
    </w:p>
    <w:p w14:paraId="3E75E1DE" w14:textId="77777777" w:rsidR="00215FAE" w:rsidRPr="00500AEF" w:rsidRDefault="00215FAE" w:rsidP="00215FAE">
      <w:pPr>
        <w:ind w:left="1440" w:hanging="720"/>
        <w:jc w:val="both"/>
        <w:rPr>
          <w:rFonts w:ascii="Times New Roman" w:eastAsia="Times New Roman" w:hAnsi="Times New Roman"/>
          <w:caps/>
          <w:sz w:val="22"/>
          <w:rtl/>
        </w:rPr>
      </w:pPr>
    </w:p>
    <w:p w14:paraId="4B66CB14"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ב.</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עם מתן ההוראה להתחלת העבודה לקבלן הזוכה בבצוע העבודה, </w:t>
      </w:r>
      <w:proofErr w:type="spellStart"/>
      <w:r w:rsidRPr="00500AEF">
        <w:rPr>
          <w:rFonts w:ascii="Times New Roman" w:eastAsia="Times New Roman" w:hAnsi="Times New Roman"/>
          <w:caps/>
          <w:sz w:val="22"/>
          <w:rtl/>
        </w:rPr>
        <w:t>תמסרנה</w:t>
      </w:r>
      <w:proofErr w:type="spellEnd"/>
      <w:r w:rsidRPr="00500AEF">
        <w:rPr>
          <w:rFonts w:ascii="Times New Roman" w:eastAsia="Times New Roman" w:hAnsi="Times New Roman"/>
          <w:caps/>
          <w:sz w:val="22"/>
          <w:rtl/>
        </w:rPr>
        <w:t xml:space="preserve"> לו </w:t>
      </w:r>
      <w:proofErr w:type="spellStart"/>
      <w:r w:rsidRPr="00500AEF">
        <w:rPr>
          <w:rFonts w:ascii="Times New Roman" w:eastAsia="Times New Roman" w:hAnsi="Times New Roman"/>
          <w:caps/>
          <w:sz w:val="22"/>
          <w:rtl/>
        </w:rPr>
        <w:t>תכניות</w:t>
      </w:r>
      <w:proofErr w:type="spellEnd"/>
      <w:r w:rsidRPr="00500AEF">
        <w:rPr>
          <w:rFonts w:ascii="Times New Roman" w:eastAsia="Times New Roman" w:hAnsi="Times New Roman"/>
          <w:caps/>
          <w:sz w:val="22"/>
          <w:rtl/>
        </w:rPr>
        <w:t xml:space="preserve"> לביצוע במידה מספיקה להתחלת וקידום העבודה ללא עיכוב. עם קבלת צו התחלת העבודה יגיש הקבלן רשימה תוך 14 יום של התוכניות והפרטים החסרים. לא תאושר לקבלן כל תביעה עקב חוסר פרטים, לאחר הספקת החומר החסר, לפי המפרט ברשימה הנ"ל.</w:t>
      </w:r>
    </w:p>
    <w:p w14:paraId="41899868" w14:textId="77777777" w:rsidR="00215FAE" w:rsidRPr="00500AEF" w:rsidRDefault="00215FAE" w:rsidP="00215FAE">
      <w:pPr>
        <w:ind w:left="1440" w:hanging="720"/>
        <w:jc w:val="both"/>
        <w:rPr>
          <w:rFonts w:ascii="Times New Roman" w:eastAsia="Times New Roman" w:hAnsi="Times New Roman"/>
          <w:caps/>
          <w:sz w:val="22"/>
          <w:rtl/>
        </w:rPr>
      </w:pPr>
    </w:p>
    <w:p w14:paraId="56A894F6"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ג.</w:t>
      </w:r>
      <w:r w:rsidRPr="00500AEF">
        <w:rPr>
          <w:rFonts w:ascii="Times New Roman" w:eastAsia="Times New Roman" w:hAnsi="Times New Roman"/>
          <w:caps/>
          <w:sz w:val="22"/>
          <w:rtl/>
        </w:rPr>
        <w:tab/>
        <w:t xml:space="preserve">הקבלן מתחייב לבדוק את </w:t>
      </w:r>
      <w:proofErr w:type="spellStart"/>
      <w:r w:rsidRPr="00500AEF">
        <w:rPr>
          <w:rFonts w:ascii="Times New Roman" w:eastAsia="Times New Roman" w:hAnsi="Times New Roman"/>
          <w:caps/>
          <w:sz w:val="22"/>
          <w:rtl/>
        </w:rPr>
        <w:t>תכניות</w:t>
      </w:r>
      <w:proofErr w:type="spellEnd"/>
      <w:r w:rsidRPr="00500AEF">
        <w:rPr>
          <w:rFonts w:ascii="Times New Roman" w:eastAsia="Times New Roman" w:hAnsi="Times New Roman"/>
          <w:caps/>
          <w:sz w:val="22"/>
          <w:rtl/>
        </w:rPr>
        <w:t xml:space="preserve"> הבניה, האינסטלציה, החשמל, מיזוג </w:t>
      </w:r>
      <w:r w:rsidRPr="00500AEF">
        <w:rPr>
          <w:rFonts w:ascii="Times New Roman" w:eastAsia="Times New Roman" w:hAnsi="Times New Roman" w:hint="cs"/>
          <w:caps/>
          <w:sz w:val="22"/>
          <w:rtl/>
        </w:rPr>
        <w:t>האווי</w:t>
      </w:r>
      <w:r w:rsidRPr="00500AEF">
        <w:rPr>
          <w:rFonts w:ascii="Times New Roman" w:eastAsia="Times New Roman" w:hAnsi="Times New Roman" w:hint="eastAsia"/>
          <w:caps/>
          <w:sz w:val="22"/>
          <w:rtl/>
        </w:rPr>
        <w:t>ר</w:t>
      </w:r>
      <w:r w:rsidRPr="00500AEF">
        <w:rPr>
          <w:rFonts w:ascii="Times New Roman" w:eastAsia="Times New Roman" w:hAnsi="Times New Roman"/>
          <w:caps/>
          <w:sz w:val="22"/>
          <w:rtl/>
        </w:rPr>
        <w:t xml:space="preserve"> והגימור, ואת תנאי המקום בכל הנוגע לעבודות הכלולות בחוזה זה. עליו להכיר את שלבי בצוע כל העבודות המבוצעות במבנה ובאתר, ולקחת בחשבון את מצבן הקיים של אותן עבודות, במועד בו יבצע את עבודותיו הוא.</w:t>
      </w:r>
    </w:p>
    <w:p w14:paraId="1C6790A3"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רואים את הקבלן כאילו ביקר באתר ובמבנה, וזכותו להודיע למהנדס תוך </w:t>
      </w:r>
      <w:r w:rsidRPr="00500AEF">
        <w:rPr>
          <w:rFonts w:ascii="Times New Roman" w:eastAsia="Times New Roman" w:hAnsi="Times New Roman"/>
          <w:caps/>
          <w:sz w:val="22"/>
        </w:rPr>
        <w:t>14</w:t>
      </w:r>
      <w:r w:rsidRPr="00500AEF">
        <w:rPr>
          <w:rFonts w:ascii="Times New Roman" w:eastAsia="Times New Roman" w:hAnsi="Times New Roman"/>
          <w:caps/>
          <w:sz w:val="22"/>
          <w:rtl/>
        </w:rPr>
        <w:t xml:space="preserve"> יום מיום חתימת החוזה, על סתירות בין </w:t>
      </w:r>
      <w:proofErr w:type="spellStart"/>
      <w:r w:rsidRPr="00500AEF">
        <w:rPr>
          <w:rFonts w:ascii="Times New Roman" w:eastAsia="Times New Roman" w:hAnsi="Times New Roman"/>
          <w:caps/>
          <w:sz w:val="22"/>
          <w:rtl/>
        </w:rPr>
        <w:t>התכניות</w:t>
      </w:r>
      <w:proofErr w:type="spellEnd"/>
      <w:r w:rsidRPr="00500AEF">
        <w:rPr>
          <w:rFonts w:ascii="Times New Roman" w:eastAsia="Times New Roman" w:hAnsi="Times New Roman"/>
          <w:caps/>
          <w:sz w:val="22"/>
          <w:rtl/>
        </w:rPr>
        <w:t xml:space="preserve"> לבין התנאים במקום, לרבות עבודות מוקדמות שבוצעו ע"י קבלן אחר, ביחס למידות הפתחים, אפשרויות גישה וכדומה ולקבל את הנחיות המהנדס בנדון.</w:t>
      </w:r>
    </w:p>
    <w:p w14:paraId="4C248CF0"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לא הודיע הקבלן במועד הנ"ל, תחול עליו כל האחריות לעבודות, פרטי הבצוע, לשינויים בציוד או באביזרים עקב אי התאמה למבנה, למידות הפתחים, לאפשרויות גישה וכד'.</w:t>
      </w:r>
    </w:p>
    <w:p w14:paraId="313FB738" w14:textId="77777777" w:rsidR="00215FAE" w:rsidRPr="00500AEF" w:rsidRDefault="00215FAE" w:rsidP="00215FAE">
      <w:pPr>
        <w:ind w:left="1440" w:hanging="720"/>
        <w:jc w:val="both"/>
        <w:rPr>
          <w:rFonts w:ascii="Times New Roman" w:eastAsia="Times New Roman" w:hAnsi="Times New Roman"/>
          <w:caps/>
          <w:sz w:val="22"/>
          <w:rtl/>
        </w:rPr>
      </w:pPr>
    </w:p>
    <w:p w14:paraId="7464A5A0"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ד.</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הקבלן מצהיר שקיבל את כל </w:t>
      </w:r>
      <w:proofErr w:type="spellStart"/>
      <w:r w:rsidRPr="00500AEF">
        <w:rPr>
          <w:rFonts w:ascii="Times New Roman" w:eastAsia="Times New Roman" w:hAnsi="Times New Roman"/>
          <w:caps/>
          <w:sz w:val="22"/>
          <w:rtl/>
        </w:rPr>
        <w:t>התכניות</w:t>
      </w:r>
      <w:proofErr w:type="spellEnd"/>
      <w:r w:rsidRPr="00500AEF">
        <w:rPr>
          <w:rFonts w:ascii="Times New Roman" w:eastAsia="Times New Roman" w:hAnsi="Times New Roman"/>
          <w:caps/>
          <w:sz w:val="22"/>
          <w:rtl/>
        </w:rPr>
        <w:t xml:space="preserve"> והאינפורמציה הדרושים לו לבצוע העבודות, שהבין את כל </w:t>
      </w:r>
      <w:proofErr w:type="spellStart"/>
      <w:r w:rsidRPr="00500AEF">
        <w:rPr>
          <w:rFonts w:ascii="Times New Roman" w:eastAsia="Times New Roman" w:hAnsi="Times New Roman"/>
          <w:caps/>
          <w:sz w:val="22"/>
          <w:rtl/>
        </w:rPr>
        <w:t>התכניות</w:t>
      </w:r>
      <w:proofErr w:type="spellEnd"/>
      <w:r w:rsidRPr="00500AEF">
        <w:rPr>
          <w:rFonts w:ascii="Times New Roman" w:eastAsia="Times New Roman" w:hAnsi="Times New Roman"/>
          <w:caps/>
          <w:sz w:val="22"/>
          <w:rtl/>
        </w:rPr>
        <w:t xml:space="preserve">, המפרטים </w:t>
      </w:r>
      <w:r w:rsidRPr="00500AEF">
        <w:rPr>
          <w:rFonts w:ascii="Times New Roman" w:eastAsia="Times New Roman" w:hAnsi="Times New Roman" w:hint="cs"/>
          <w:caps/>
          <w:sz w:val="22"/>
          <w:rtl/>
        </w:rPr>
        <w:t>והתיאורי</w:t>
      </w:r>
      <w:r w:rsidRPr="00500AEF">
        <w:rPr>
          <w:rFonts w:ascii="Times New Roman" w:eastAsia="Times New Roman" w:hAnsi="Times New Roman" w:hint="eastAsia"/>
          <w:caps/>
          <w:sz w:val="22"/>
          <w:rtl/>
        </w:rPr>
        <w:t>ם</w:t>
      </w:r>
      <w:r w:rsidRPr="00500AEF">
        <w:rPr>
          <w:rFonts w:ascii="Times New Roman" w:eastAsia="Times New Roman" w:hAnsi="Times New Roman"/>
          <w:caps/>
          <w:sz w:val="22"/>
          <w:rtl/>
        </w:rPr>
        <w:t>, ושביכולתו לבצע לפיהם מתקן מושלם ופועל כהלכה לשביעות רצון המהנדס.</w:t>
      </w:r>
    </w:p>
    <w:p w14:paraId="5432D380"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מיקום הציוד, פתחי היציאה, </w:t>
      </w:r>
      <w:r w:rsidRPr="00500AEF">
        <w:rPr>
          <w:rFonts w:ascii="Times New Roman" w:eastAsia="Times New Roman" w:hAnsi="Times New Roman" w:hint="cs"/>
          <w:caps/>
          <w:sz w:val="22"/>
          <w:rtl/>
        </w:rPr>
        <w:t>הצינורו</w:t>
      </w:r>
      <w:r w:rsidRPr="00500AEF">
        <w:rPr>
          <w:rFonts w:ascii="Times New Roman" w:eastAsia="Times New Roman" w:hAnsi="Times New Roman" w:hint="eastAsia"/>
          <w:caps/>
          <w:sz w:val="22"/>
          <w:rtl/>
        </w:rPr>
        <w:t>ת</w:t>
      </w:r>
      <w:r w:rsidRPr="00500AEF">
        <w:rPr>
          <w:rFonts w:ascii="Times New Roman" w:eastAsia="Times New Roman" w:hAnsi="Times New Roman"/>
          <w:caps/>
          <w:sz w:val="22"/>
          <w:rtl/>
        </w:rPr>
        <w:t xml:space="preserve"> וכו' </w:t>
      </w:r>
      <w:r w:rsidRPr="00500AEF">
        <w:rPr>
          <w:rFonts w:ascii="Times New Roman" w:eastAsia="Times New Roman" w:hAnsi="Times New Roman" w:hint="cs"/>
          <w:caps/>
          <w:sz w:val="22"/>
          <w:rtl/>
        </w:rPr>
        <w:t>כמצוין</w:t>
      </w:r>
      <w:r w:rsidRPr="00500AEF">
        <w:rPr>
          <w:rFonts w:ascii="Times New Roman" w:eastAsia="Times New Roman" w:hAnsi="Times New Roman"/>
          <w:caps/>
          <w:sz w:val="22"/>
          <w:rtl/>
        </w:rPr>
        <w:t xml:space="preserve"> </w:t>
      </w:r>
      <w:proofErr w:type="spellStart"/>
      <w:r w:rsidRPr="00500AEF">
        <w:rPr>
          <w:rFonts w:ascii="Times New Roman" w:eastAsia="Times New Roman" w:hAnsi="Times New Roman"/>
          <w:caps/>
          <w:sz w:val="22"/>
          <w:rtl/>
        </w:rPr>
        <w:t>בתכניות</w:t>
      </w:r>
      <w:proofErr w:type="spellEnd"/>
      <w:r w:rsidRPr="00500AEF">
        <w:rPr>
          <w:rFonts w:ascii="Times New Roman" w:eastAsia="Times New Roman" w:hAnsi="Times New Roman"/>
          <w:caps/>
          <w:sz w:val="22"/>
          <w:rtl/>
        </w:rPr>
        <w:t xml:space="preserve">, אינו </w:t>
      </w:r>
      <w:r w:rsidRPr="00500AEF">
        <w:rPr>
          <w:rFonts w:ascii="Times New Roman" w:eastAsia="Times New Roman" w:hAnsi="Times New Roman" w:hint="cs"/>
          <w:caps/>
          <w:sz w:val="22"/>
          <w:rtl/>
        </w:rPr>
        <w:t>מדויק</w:t>
      </w:r>
      <w:r w:rsidRPr="00500AEF">
        <w:rPr>
          <w:rFonts w:ascii="Times New Roman" w:eastAsia="Times New Roman" w:hAnsi="Times New Roman"/>
          <w:caps/>
          <w:sz w:val="22"/>
          <w:rtl/>
        </w:rPr>
        <w:t xml:space="preserve"> והמהנדס רשאי לשנותו בהתאם לשינויים שיידרשו או שיהיו רצויים בזמן בצוע העבודה. על הקבלן יהיה להתאים את המיקום, התוואי, המפלסים וכיו"ב </w:t>
      </w:r>
      <w:proofErr w:type="spellStart"/>
      <w:r w:rsidRPr="00500AEF">
        <w:rPr>
          <w:rFonts w:ascii="Times New Roman" w:eastAsia="Times New Roman" w:hAnsi="Times New Roman"/>
          <w:caps/>
          <w:sz w:val="22"/>
          <w:rtl/>
        </w:rPr>
        <w:t>לתכניות</w:t>
      </w:r>
      <w:proofErr w:type="spellEnd"/>
      <w:r w:rsidRPr="00500AEF">
        <w:rPr>
          <w:rFonts w:ascii="Times New Roman" w:eastAsia="Times New Roman" w:hAnsi="Times New Roman"/>
          <w:caps/>
          <w:sz w:val="22"/>
          <w:rtl/>
        </w:rPr>
        <w:t xml:space="preserve"> בנין, מיזוג </w:t>
      </w:r>
      <w:r w:rsidRPr="00500AEF">
        <w:rPr>
          <w:rFonts w:ascii="Times New Roman" w:eastAsia="Times New Roman" w:hAnsi="Times New Roman" w:hint="cs"/>
          <w:caps/>
          <w:sz w:val="22"/>
          <w:rtl/>
        </w:rPr>
        <w:t>האווי</w:t>
      </w:r>
      <w:r w:rsidRPr="00500AEF">
        <w:rPr>
          <w:rFonts w:ascii="Times New Roman" w:eastAsia="Times New Roman" w:hAnsi="Times New Roman" w:hint="eastAsia"/>
          <w:caps/>
          <w:sz w:val="22"/>
          <w:rtl/>
        </w:rPr>
        <w:t>ר</w:t>
      </w:r>
      <w:r w:rsidRPr="00500AEF">
        <w:rPr>
          <w:rFonts w:ascii="Times New Roman" w:eastAsia="Times New Roman" w:hAnsi="Times New Roman"/>
          <w:caps/>
          <w:sz w:val="22"/>
          <w:rtl/>
        </w:rPr>
        <w:t xml:space="preserve">, החשמל, הגמר ומקצועות אחרים, תוך התחשבות עם התנאים המציאותיים שנוצרו עקב שינויים או סטיות </w:t>
      </w:r>
      <w:proofErr w:type="spellStart"/>
      <w:r w:rsidRPr="00500AEF">
        <w:rPr>
          <w:rFonts w:ascii="Times New Roman" w:eastAsia="Times New Roman" w:hAnsi="Times New Roman"/>
          <w:caps/>
          <w:sz w:val="22"/>
          <w:rtl/>
        </w:rPr>
        <w:t>מתכניות</w:t>
      </w:r>
      <w:proofErr w:type="spellEnd"/>
      <w:r w:rsidRPr="00500AEF">
        <w:rPr>
          <w:rFonts w:ascii="Times New Roman" w:eastAsia="Times New Roman" w:hAnsi="Times New Roman"/>
          <w:caps/>
          <w:sz w:val="22"/>
          <w:rtl/>
        </w:rPr>
        <w:t xml:space="preserve"> אלה, </w:t>
      </w:r>
      <w:proofErr w:type="spellStart"/>
      <w:r w:rsidRPr="00500AEF">
        <w:rPr>
          <w:rFonts w:ascii="Times New Roman" w:eastAsia="Times New Roman" w:hAnsi="Times New Roman"/>
          <w:caps/>
          <w:sz w:val="22"/>
          <w:rtl/>
        </w:rPr>
        <w:t>וישא</w:t>
      </w:r>
      <w:proofErr w:type="spellEnd"/>
      <w:r w:rsidRPr="00500AEF">
        <w:rPr>
          <w:rFonts w:ascii="Times New Roman" w:eastAsia="Times New Roman" w:hAnsi="Times New Roman"/>
          <w:caps/>
          <w:sz w:val="22"/>
          <w:rtl/>
        </w:rPr>
        <w:t xml:space="preserve"> באחריות מלאה ובלעדית עבור דיוק הבצוע.</w:t>
      </w:r>
    </w:p>
    <w:p w14:paraId="3CE8B063"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p>
    <w:p w14:paraId="45C3AC77"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ה.</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על הקבלן לבצע לפי המידות </w:t>
      </w:r>
      <w:proofErr w:type="spellStart"/>
      <w:r w:rsidRPr="00500AEF">
        <w:rPr>
          <w:rFonts w:ascii="Times New Roman" w:eastAsia="Times New Roman" w:hAnsi="Times New Roman"/>
          <w:caps/>
          <w:sz w:val="22"/>
          <w:rtl/>
        </w:rPr>
        <w:t>בתכניות</w:t>
      </w:r>
      <w:proofErr w:type="spellEnd"/>
      <w:r w:rsidRPr="00500AEF">
        <w:rPr>
          <w:rFonts w:ascii="Times New Roman" w:eastAsia="Times New Roman" w:hAnsi="Times New Roman"/>
          <w:caps/>
          <w:sz w:val="22"/>
          <w:rtl/>
        </w:rPr>
        <w:t xml:space="preserve">, לבדוק את כל המידות </w:t>
      </w:r>
      <w:proofErr w:type="spellStart"/>
      <w:r w:rsidRPr="00500AEF">
        <w:rPr>
          <w:rFonts w:ascii="Times New Roman" w:eastAsia="Times New Roman" w:hAnsi="Times New Roman"/>
          <w:caps/>
          <w:sz w:val="22"/>
          <w:rtl/>
        </w:rPr>
        <w:t>שבתכניות</w:t>
      </w:r>
      <w:proofErr w:type="spellEnd"/>
      <w:r w:rsidRPr="00500AEF">
        <w:rPr>
          <w:rFonts w:ascii="Times New Roman" w:eastAsia="Times New Roman" w:hAnsi="Times New Roman"/>
          <w:caps/>
          <w:sz w:val="22"/>
          <w:rtl/>
        </w:rPr>
        <w:t xml:space="preserve"> בטרם יתחיל בעבודתו ולהודיע למהנדס על אי-התאמות שבין המידות </w:t>
      </w:r>
      <w:proofErr w:type="spellStart"/>
      <w:r w:rsidRPr="00500AEF">
        <w:rPr>
          <w:rFonts w:ascii="Times New Roman" w:eastAsia="Times New Roman" w:hAnsi="Times New Roman"/>
          <w:caps/>
          <w:sz w:val="22"/>
          <w:rtl/>
        </w:rPr>
        <w:t>שבתכניות</w:t>
      </w:r>
      <w:proofErr w:type="spellEnd"/>
      <w:r w:rsidRPr="00500AEF">
        <w:rPr>
          <w:rFonts w:ascii="Times New Roman" w:eastAsia="Times New Roman" w:hAnsi="Times New Roman"/>
          <w:caps/>
          <w:sz w:val="22"/>
          <w:rtl/>
        </w:rPr>
        <w:t xml:space="preserve"> לבין המידות שבמציאות, ולבקש הוראות והסברים בכתב. בכל מקרה אחראי הקבלן לבדוק דיוק המידות וכל עבודה שתעשה שלא במקומה (כתוצאה מאי דיוק ומאי התאמה) </w:t>
      </w:r>
      <w:r w:rsidRPr="00500AEF">
        <w:rPr>
          <w:rFonts w:ascii="Times New Roman" w:eastAsia="Times New Roman" w:hAnsi="Times New Roman" w:hint="cs"/>
          <w:caps/>
          <w:sz w:val="22"/>
          <w:rtl/>
        </w:rPr>
        <w:t>תיהר</w:t>
      </w:r>
      <w:r w:rsidRPr="00500AEF">
        <w:rPr>
          <w:rFonts w:ascii="Times New Roman" w:eastAsia="Times New Roman" w:hAnsi="Times New Roman" w:hint="eastAsia"/>
          <w:caps/>
          <w:sz w:val="22"/>
          <w:rtl/>
        </w:rPr>
        <w:t>ס</w:t>
      </w:r>
      <w:r w:rsidRPr="00500AEF">
        <w:rPr>
          <w:rFonts w:ascii="Times New Roman" w:eastAsia="Times New Roman" w:hAnsi="Times New Roman"/>
          <w:caps/>
          <w:sz w:val="22"/>
          <w:rtl/>
        </w:rPr>
        <w:t xml:space="preserve"> ותיבנה מחדש ע"י הקבלן, בצורה נכונה ועל חשבונו.</w:t>
      </w:r>
    </w:p>
    <w:p w14:paraId="7EBC3DA6" w14:textId="77777777" w:rsidR="00215FAE" w:rsidRPr="00500AEF" w:rsidRDefault="00215FAE" w:rsidP="00215FAE">
      <w:pPr>
        <w:ind w:left="1440" w:hanging="720"/>
        <w:jc w:val="both"/>
        <w:rPr>
          <w:rFonts w:ascii="Times New Roman" w:eastAsia="Times New Roman" w:hAnsi="Times New Roman"/>
          <w:caps/>
          <w:sz w:val="22"/>
          <w:rtl/>
        </w:rPr>
      </w:pPr>
    </w:p>
    <w:p w14:paraId="16960324" w14:textId="77777777" w:rsidR="00215FAE" w:rsidRPr="00500AEF" w:rsidRDefault="00D97A7E" w:rsidP="00215FAE">
      <w:pPr>
        <w:widowControl w:val="0"/>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ו.</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ה"תכניות" משמען כל </w:t>
      </w:r>
      <w:proofErr w:type="spellStart"/>
      <w:r w:rsidRPr="00500AEF">
        <w:rPr>
          <w:rFonts w:ascii="Times New Roman" w:eastAsia="Times New Roman" w:hAnsi="Times New Roman"/>
          <w:caps/>
          <w:sz w:val="22"/>
          <w:rtl/>
        </w:rPr>
        <w:t>התכניות</w:t>
      </w:r>
      <w:proofErr w:type="spellEnd"/>
      <w:r w:rsidRPr="00500AEF">
        <w:rPr>
          <w:rFonts w:ascii="Times New Roman" w:eastAsia="Times New Roman" w:hAnsi="Times New Roman"/>
          <w:caps/>
          <w:sz w:val="22"/>
          <w:rtl/>
        </w:rPr>
        <w:t xml:space="preserve"> המצורפות לחוזה בהתאם לרשימת </w:t>
      </w:r>
      <w:proofErr w:type="spellStart"/>
      <w:r w:rsidRPr="00500AEF">
        <w:rPr>
          <w:rFonts w:ascii="Times New Roman" w:eastAsia="Times New Roman" w:hAnsi="Times New Roman"/>
          <w:caps/>
          <w:sz w:val="22"/>
          <w:rtl/>
        </w:rPr>
        <w:t>התכניות</w:t>
      </w:r>
      <w:proofErr w:type="spellEnd"/>
      <w:r w:rsidRPr="00500AEF">
        <w:rPr>
          <w:rFonts w:ascii="Times New Roman" w:eastAsia="Times New Roman" w:hAnsi="Times New Roman"/>
          <w:caps/>
          <w:sz w:val="22"/>
          <w:rtl/>
        </w:rPr>
        <w:t xml:space="preserve">, וכמו כן </w:t>
      </w:r>
      <w:proofErr w:type="spellStart"/>
      <w:r w:rsidRPr="00500AEF">
        <w:rPr>
          <w:rFonts w:ascii="Times New Roman" w:eastAsia="Times New Roman" w:hAnsi="Times New Roman"/>
          <w:caps/>
          <w:sz w:val="22"/>
          <w:rtl/>
        </w:rPr>
        <w:t>תכניות</w:t>
      </w:r>
      <w:proofErr w:type="spellEnd"/>
      <w:r w:rsidRPr="00500AEF">
        <w:rPr>
          <w:rFonts w:ascii="Times New Roman" w:eastAsia="Times New Roman" w:hAnsi="Times New Roman"/>
          <w:caps/>
          <w:sz w:val="22"/>
          <w:rtl/>
        </w:rPr>
        <w:t xml:space="preserve"> </w:t>
      </w:r>
      <w:r w:rsidRPr="00500AEF">
        <w:rPr>
          <w:rFonts w:ascii="Times New Roman" w:eastAsia="Times New Roman" w:hAnsi="Times New Roman" w:hint="cs"/>
          <w:caps/>
          <w:sz w:val="22"/>
          <w:rtl/>
        </w:rPr>
        <w:t>שתימסרנ</w:t>
      </w:r>
      <w:r w:rsidRPr="00500AEF">
        <w:rPr>
          <w:rFonts w:ascii="Times New Roman" w:eastAsia="Times New Roman" w:hAnsi="Times New Roman" w:hint="eastAsia"/>
          <w:caps/>
          <w:sz w:val="22"/>
          <w:rtl/>
        </w:rPr>
        <w:t>ה</w:t>
      </w:r>
      <w:r w:rsidRPr="00500AEF">
        <w:rPr>
          <w:rFonts w:ascii="Times New Roman" w:eastAsia="Times New Roman" w:hAnsi="Times New Roman"/>
          <w:caps/>
          <w:sz w:val="22"/>
          <w:rtl/>
        </w:rPr>
        <w:t xml:space="preserve"> לקבלן לאחר חתימת החוזה לצורך הסברה, השלמה ושינוי.</w:t>
      </w:r>
    </w:p>
    <w:p w14:paraId="14033D0B" w14:textId="77777777" w:rsidR="00215FAE" w:rsidRPr="00500AEF" w:rsidRDefault="00D97A7E" w:rsidP="00215FAE">
      <w:pPr>
        <w:widowControl w:val="0"/>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תכנית שינויים שתימסר לקבלן, תבטל כל תכנית קודמת באותו נושא. הקבלן אחראי לוודא לפני הבצוע, שבידיו </w:t>
      </w:r>
      <w:proofErr w:type="spellStart"/>
      <w:r w:rsidRPr="00500AEF">
        <w:rPr>
          <w:rFonts w:ascii="Times New Roman" w:eastAsia="Times New Roman" w:hAnsi="Times New Roman"/>
          <w:caps/>
          <w:sz w:val="22"/>
          <w:rtl/>
        </w:rPr>
        <w:t>התכנית</w:t>
      </w:r>
      <w:proofErr w:type="spellEnd"/>
      <w:r w:rsidRPr="00500AEF">
        <w:rPr>
          <w:rFonts w:ascii="Times New Roman" w:eastAsia="Times New Roman" w:hAnsi="Times New Roman"/>
          <w:caps/>
          <w:sz w:val="22"/>
          <w:rtl/>
        </w:rPr>
        <w:t xml:space="preserve"> העדכנית.</w:t>
      </w:r>
    </w:p>
    <w:p w14:paraId="5B4994FA" w14:textId="77777777" w:rsidR="00215FAE" w:rsidRPr="00500AEF" w:rsidRDefault="00215FAE" w:rsidP="00215FAE">
      <w:pPr>
        <w:ind w:left="1440" w:hanging="720"/>
        <w:jc w:val="both"/>
        <w:rPr>
          <w:rFonts w:ascii="Times New Roman" w:eastAsia="Times New Roman" w:hAnsi="Times New Roman"/>
          <w:caps/>
          <w:sz w:val="22"/>
          <w:rtl/>
        </w:rPr>
      </w:pPr>
    </w:p>
    <w:p w14:paraId="30E52DB0"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ז.</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הקבלן מודע לכך שבהתאם למציאות שתתגלה בזמן הביצוע יתכנו שינויים בתכנון בכל התחומים. בהתאם לכך יעודכן התכנון. שינויים אפשריים אלו לא יהוו עילה לשינוי מחירים ו/או להארכת משך הביצוע.</w:t>
      </w:r>
    </w:p>
    <w:p w14:paraId="63167DDF" w14:textId="77777777" w:rsidR="00215FAE" w:rsidRPr="00500AEF" w:rsidRDefault="00215FAE" w:rsidP="00215FAE">
      <w:pPr>
        <w:ind w:left="720" w:hanging="720"/>
        <w:jc w:val="both"/>
        <w:rPr>
          <w:rFonts w:ascii="Times New Roman" w:eastAsia="Times New Roman" w:hAnsi="Times New Roman"/>
          <w:caps/>
          <w:sz w:val="22"/>
          <w:rtl/>
        </w:rPr>
      </w:pPr>
    </w:p>
    <w:p w14:paraId="70E7B20B"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r w:rsidRPr="00500AEF">
        <w:rPr>
          <w:rFonts w:ascii="Times New Roman" w:eastAsia="Times New Roman" w:hAnsi="Times New Roman"/>
          <w:b/>
          <w:bCs/>
          <w:caps/>
          <w:sz w:val="22"/>
          <w:u w:val="single"/>
          <w:rtl/>
        </w:rPr>
        <w:t>מחירי יחידה</w:t>
      </w:r>
    </w:p>
    <w:p w14:paraId="03A64EA1"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א.</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מחירי היחידה שירשמו לכל סעיף יהוו מחיר מלא וכולל לאותו סעיף במצבו הסופי לפי כוונת מסמכי החוזה. המחיר יכלול כל אלמנט הדרוש להשלמת העבודה </w:t>
      </w:r>
      <w:r w:rsidRPr="00500AEF">
        <w:rPr>
          <w:rFonts w:ascii="Times New Roman" w:eastAsia="Times New Roman" w:hAnsi="Times New Roman"/>
          <w:caps/>
          <w:sz w:val="22"/>
          <w:rtl/>
        </w:rPr>
        <w:lastRenderedPageBreak/>
        <w:t>במסגרת אותו סעיף, אף אם לא פורט פריט משני זה או אחר במפורש, כל עוד הוא כרוך הגיונית בהשלמת העבודה במסגרת הסעיף העיקרי. מחיר היחידה יכלול גם את חלקו היחסי של הפריט הנדון בהוצאות הכלליות הכרוכות בעמידה בכל תנאי מסמכי החוזה וכל אלמנט אחר בעל ערך כספי העשוי להיות כרוך בהשלמת הנדרש.</w:t>
      </w:r>
    </w:p>
    <w:p w14:paraId="1E232911" w14:textId="77777777" w:rsidR="00215FAE" w:rsidRPr="00500AEF" w:rsidRDefault="00215FAE" w:rsidP="00215FAE">
      <w:pPr>
        <w:ind w:left="1440" w:hanging="720"/>
        <w:jc w:val="both"/>
        <w:rPr>
          <w:rFonts w:ascii="Times New Roman" w:eastAsia="Times New Roman" w:hAnsi="Times New Roman"/>
          <w:caps/>
          <w:sz w:val="22"/>
          <w:rtl/>
        </w:rPr>
      </w:pPr>
    </w:p>
    <w:p w14:paraId="45EB3BF4"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ב.</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מחירי היחידה יכללו כל מס החל על הפריט או העבודה במסגרת אותו סעיף, </w:t>
      </w:r>
      <w:r w:rsidRPr="00500AEF">
        <w:rPr>
          <w:rFonts w:ascii="Times New Roman" w:eastAsia="Times New Roman" w:hAnsi="Times New Roman"/>
          <w:caps/>
          <w:sz w:val="22"/>
          <w:u w:val="single"/>
          <w:rtl/>
        </w:rPr>
        <w:t xml:space="preserve">למעט מס ערך מוסף. </w:t>
      </w:r>
      <w:r w:rsidRPr="00500AEF">
        <w:rPr>
          <w:rFonts w:ascii="Times New Roman" w:eastAsia="Times New Roman" w:hAnsi="Times New Roman"/>
          <w:caps/>
          <w:sz w:val="22"/>
          <w:rtl/>
        </w:rPr>
        <w:t>כל פטור ממסים לו עשוי המזמין להיות זכאי, הנו מענינו הבלעדי של המזמין ואין לכך כל השלכה על מחירי היחידה.</w:t>
      </w:r>
    </w:p>
    <w:p w14:paraId="6C67E41E" w14:textId="77777777" w:rsidR="00215FAE" w:rsidRPr="00500AEF" w:rsidRDefault="00215FAE" w:rsidP="00215FAE">
      <w:pPr>
        <w:ind w:left="1440" w:hanging="720"/>
        <w:jc w:val="both"/>
        <w:rPr>
          <w:rFonts w:ascii="Times New Roman" w:eastAsia="Times New Roman" w:hAnsi="Times New Roman"/>
          <w:caps/>
          <w:sz w:val="22"/>
          <w:rtl/>
        </w:rPr>
      </w:pPr>
    </w:p>
    <w:p w14:paraId="68A742FD" w14:textId="77777777" w:rsidR="00215FAE" w:rsidRPr="00500AEF" w:rsidRDefault="00D97A7E" w:rsidP="00215FAE">
      <w:pPr>
        <w:ind w:left="1440" w:hanging="720"/>
        <w:jc w:val="both"/>
        <w:rPr>
          <w:rFonts w:ascii="Times New Roman" w:eastAsia="Times New Roman" w:hAnsi="Times New Roman"/>
          <w:caps/>
          <w:sz w:val="22"/>
          <w:u w:val="single"/>
          <w:rtl/>
        </w:rPr>
      </w:pPr>
      <w:r w:rsidRPr="00500AEF">
        <w:rPr>
          <w:rFonts w:ascii="Times New Roman" w:eastAsia="Times New Roman" w:hAnsi="Times New Roman" w:hint="cs"/>
          <w:caps/>
          <w:sz w:val="22"/>
          <w:rtl/>
        </w:rPr>
        <w:t>ג.</w:t>
      </w:r>
      <w:r w:rsidRPr="00500AEF">
        <w:rPr>
          <w:rFonts w:ascii="Times New Roman" w:eastAsia="Times New Roman" w:hAnsi="Times New Roman" w:hint="cs"/>
          <w:caps/>
          <w:sz w:val="22"/>
          <w:rtl/>
        </w:rPr>
        <w:tab/>
      </w:r>
      <w:r w:rsidRPr="00500AEF">
        <w:rPr>
          <w:rFonts w:ascii="Times New Roman" w:eastAsia="Times New Roman" w:hAnsi="Times New Roman"/>
          <w:caps/>
          <w:sz w:val="22"/>
          <w:u w:val="single"/>
          <w:rtl/>
        </w:rPr>
        <w:t>רשימת פריטים ברשימת כמויות</w:t>
      </w:r>
    </w:p>
    <w:p w14:paraId="73C1D9EB"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כל הפריטים הרשומים ברשימת הכמויות מיועדים לאספקה והרכבה ע"י הקבלן, אלא אם נאמר אחרת </w:t>
      </w:r>
      <w:r w:rsidRPr="00500AEF">
        <w:rPr>
          <w:rFonts w:ascii="Times New Roman" w:eastAsia="Times New Roman" w:hAnsi="Times New Roman"/>
          <w:caps/>
          <w:sz w:val="22"/>
          <w:u w:val="single"/>
          <w:rtl/>
        </w:rPr>
        <w:t>במפורש</w:t>
      </w:r>
      <w:r w:rsidRPr="00500AEF">
        <w:rPr>
          <w:rFonts w:ascii="Times New Roman" w:eastAsia="Times New Roman" w:hAnsi="Times New Roman"/>
          <w:caps/>
          <w:sz w:val="22"/>
          <w:rtl/>
        </w:rPr>
        <w:t>. המחירים לפריטים אלה יכללו רכישה, הובלה, אחסנה, מיקום, התקנה, שרות ואחריות, חיבור וכל פעולה או פריטי עזר הנדרשים להבאת הפריט הנדון למצב פעולה תקין ובטוח, כולל כל הוצאה ישירה ועקיפה הכרוכה בבצוע באופן מושלם, רווח קבלני וכדומה.</w:t>
      </w:r>
    </w:p>
    <w:p w14:paraId="6ED20FCB"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פריטים המסומנים </w:t>
      </w:r>
      <w:r w:rsidRPr="00500AEF">
        <w:rPr>
          <w:rFonts w:ascii="Times New Roman" w:eastAsia="Times New Roman" w:hAnsi="Times New Roman"/>
          <w:caps/>
          <w:sz w:val="22"/>
          <w:u w:val="single"/>
          <w:rtl/>
        </w:rPr>
        <w:t xml:space="preserve">במפורש </w:t>
      </w:r>
      <w:r w:rsidRPr="00500AEF">
        <w:rPr>
          <w:rFonts w:ascii="Times New Roman" w:eastAsia="Times New Roman" w:hAnsi="Times New Roman"/>
          <w:caps/>
          <w:sz w:val="22"/>
          <w:rtl/>
        </w:rPr>
        <w:t>כ"אספקה בלבד", מכוונים לאספקה ע"י הקבלן עד למחסנו שבאתר הבניה. מחיר "אספקה" יכלול רכישה, הובלה, החסנה, הוצאות ישירות ועקיפות הכרוכות בפעולות אלה ורווח קבלני על פעולות אלה בלבד.</w:t>
      </w:r>
    </w:p>
    <w:p w14:paraId="0BB4CFAB"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פריטים המסומנים </w:t>
      </w:r>
      <w:r w:rsidRPr="00500AEF">
        <w:rPr>
          <w:rFonts w:ascii="Times New Roman" w:eastAsia="Times New Roman" w:hAnsi="Times New Roman"/>
          <w:caps/>
          <w:sz w:val="22"/>
          <w:u w:val="single"/>
          <w:rtl/>
        </w:rPr>
        <w:t>במפורש</w:t>
      </w:r>
      <w:r w:rsidRPr="00500AEF">
        <w:rPr>
          <w:rFonts w:ascii="Times New Roman" w:eastAsia="Times New Roman" w:hAnsi="Times New Roman"/>
          <w:caps/>
          <w:sz w:val="22"/>
          <w:rtl/>
        </w:rPr>
        <w:t xml:space="preserve"> כ"הרכבה בלבד"</w:t>
      </w:r>
      <w:r w:rsidRPr="00500AEF">
        <w:rPr>
          <w:rFonts w:ascii="Times New Roman" w:eastAsia="Times New Roman" w:hAnsi="Times New Roman" w:hint="cs"/>
          <w:caps/>
          <w:sz w:val="22"/>
          <w:rtl/>
        </w:rPr>
        <w:t>.</w:t>
      </w:r>
      <w:r w:rsidRPr="00500AEF">
        <w:rPr>
          <w:rFonts w:ascii="Times New Roman" w:eastAsia="Times New Roman" w:hAnsi="Times New Roman"/>
          <w:caps/>
          <w:sz w:val="22"/>
          <w:rtl/>
        </w:rPr>
        <w:t xml:space="preserve"> </w:t>
      </w:r>
      <w:r w:rsidRPr="00500AEF">
        <w:rPr>
          <w:rFonts w:ascii="Times New Roman" w:eastAsia="Times New Roman" w:hAnsi="Times New Roman" w:hint="cs"/>
          <w:caps/>
          <w:sz w:val="22"/>
          <w:rtl/>
        </w:rPr>
        <w:t>מחיר התקנת הפריטים כולל את כל הנדרש לביצוע מושלם של הפריט, לרבות עמידה בהתחייבות הקבלן לתקופת הבדק, תקורה ורווח קבלן עד לקבלת מתקן מושלם, פרט לתשלום עלות הפריט עצמו אשר תחול על המזמין.</w:t>
      </w:r>
    </w:p>
    <w:p w14:paraId="328F7C68" w14:textId="77777777" w:rsidR="00215FAE" w:rsidRPr="00500AEF" w:rsidRDefault="00D97A7E" w:rsidP="00215FAE">
      <w:pPr>
        <w:ind w:left="1440" w:hanging="720"/>
        <w:jc w:val="both"/>
        <w:rPr>
          <w:rFonts w:eastAsia="Times New Roman"/>
          <w:caps/>
          <w:sz w:val="22"/>
          <w:rtl/>
        </w:rPr>
      </w:pPr>
      <w:r w:rsidRPr="00500AEF">
        <w:rPr>
          <w:rFonts w:eastAsia="Times New Roman" w:hint="cs"/>
          <w:caps/>
          <w:sz w:val="22"/>
          <w:rtl/>
        </w:rPr>
        <w:tab/>
        <w:t>כל החומרים יגיעו לאתר באחריות המזמין. פריקת החומרים, אחסונם הזמני ופיזורם במבנה יבוצעו ע"י הקבלן ועל חשבונו ולא ישולם עבורם בנפרד.</w:t>
      </w:r>
    </w:p>
    <w:p w14:paraId="45A47ED8" w14:textId="77777777" w:rsidR="00215FAE" w:rsidRPr="00500AEF" w:rsidRDefault="00215FAE" w:rsidP="00215FAE">
      <w:pPr>
        <w:ind w:left="1440" w:hanging="720"/>
        <w:jc w:val="both"/>
        <w:rPr>
          <w:rFonts w:ascii="Times New Roman" w:eastAsia="Times New Roman" w:hAnsi="Times New Roman"/>
          <w:caps/>
          <w:sz w:val="22"/>
          <w:rtl/>
        </w:rPr>
      </w:pPr>
    </w:p>
    <w:p w14:paraId="52A2EEDF"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ד.</w:t>
      </w:r>
      <w:r w:rsidRPr="00500AEF">
        <w:rPr>
          <w:rFonts w:ascii="Times New Roman" w:eastAsia="Times New Roman" w:hAnsi="Times New Roman" w:hint="cs"/>
          <w:caps/>
          <w:sz w:val="22"/>
          <w:rtl/>
        </w:rPr>
        <w:tab/>
      </w:r>
      <w:r w:rsidRPr="00500AEF">
        <w:rPr>
          <w:rFonts w:ascii="Times New Roman" w:eastAsia="Times New Roman" w:hAnsi="Times New Roman"/>
          <w:caps/>
          <w:sz w:val="22"/>
          <w:u w:val="single"/>
          <w:rtl/>
        </w:rPr>
        <w:t>אספקת פריטים</w:t>
      </w:r>
    </w:p>
    <w:p w14:paraId="4FB2C903"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המזמין רשאי לספק בעצמו פריטים מסוימים כראות עיניו ולבצע בכך בעצמו סעיף של "אספקה בלבד". כן רשאי המזמין לספק פריטים חליפיים מבלי שהדבר ישמש עילה לשנוי מחיר ההרכבה כל עוד אין שנוי מהותי בעבודת ההרכבה עצמה או בפריטי הלוואי הכרוכים בהרכבה.</w:t>
      </w:r>
    </w:p>
    <w:p w14:paraId="18D6566D" w14:textId="77777777" w:rsidR="00215FAE" w:rsidRPr="00500AEF" w:rsidRDefault="00D97A7E" w:rsidP="00215FAE">
      <w:pPr>
        <w:ind w:left="1440" w:hanging="720"/>
        <w:jc w:val="both"/>
        <w:rPr>
          <w:rFonts w:eastAsia="Times New Roman"/>
          <w:caps/>
          <w:sz w:val="22"/>
          <w:rtl/>
        </w:rPr>
      </w:pPr>
      <w:r w:rsidRPr="00500AEF">
        <w:rPr>
          <w:rFonts w:eastAsia="Times New Roman" w:hint="cs"/>
          <w:caps/>
          <w:sz w:val="22"/>
          <w:rtl/>
        </w:rPr>
        <w:tab/>
        <w:t>הקבלן יגיש למפקח חישוב כמויות עבור כל החומרים שהמזמין יספק, לפי סוגים ומידות, לרבות כמויות פחת. במידה וכמויות הקבלן לא יספיקו, יהיה על הקבלן לספק, על חשבונו, את כל החומרים מחדש בכמויות הנכונות.</w:t>
      </w:r>
    </w:p>
    <w:p w14:paraId="71BE615F" w14:textId="77777777" w:rsidR="00215FAE" w:rsidRPr="00500AEF" w:rsidRDefault="00D97A7E" w:rsidP="00215FAE">
      <w:pPr>
        <w:ind w:left="1440" w:hanging="720"/>
        <w:jc w:val="both"/>
        <w:rPr>
          <w:rFonts w:eastAsia="Times New Roman"/>
          <w:caps/>
          <w:sz w:val="22"/>
          <w:rtl/>
        </w:rPr>
      </w:pPr>
      <w:r w:rsidRPr="00500AEF">
        <w:rPr>
          <w:rFonts w:eastAsia="Times New Roman" w:hint="cs"/>
          <w:caps/>
          <w:sz w:val="22"/>
          <w:rtl/>
        </w:rPr>
        <w:tab/>
        <w:t>חישובי הכמויות יבוצעו ע"י הקבלן ועל חשבונו ולא ישולם עבורם בנפרד.</w:t>
      </w:r>
    </w:p>
    <w:p w14:paraId="2FAA682F" w14:textId="77777777" w:rsidR="00215FAE" w:rsidRPr="00500AEF" w:rsidRDefault="00215FAE" w:rsidP="00215FAE">
      <w:pPr>
        <w:ind w:left="1440" w:hanging="720"/>
        <w:jc w:val="both"/>
        <w:rPr>
          <w:rFonts w:eastAsia="Times New Roman"/>
          <w:caps/>
          <w:sz w:val="22"/>
          <w:rtl/>
        </w:rPr>
      </w:pPr>
    </w:p>
    <w:p w14:paraId="376B917E"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שינוי</w:t>
      </w:r>
      <w:r w:rsidRPr="00500AEF">
        <w:rPr>
          <w:rFonts w:ascii="Times New Roman" w:eastAsia="Times New Roman" w:hAnsi="Times New Roman" w:hint="cs"/>
          <w:b/>
          <w:bCs/>
          <w:caps/>
          <w:sz w:val="22"/>
          <w:u w:val="single"/>
          <w:rtl/>
        </w:rPr>
        <w:t>ים</w:t>
      </w:r>
    </w:p>
    <w:p w14:paraId="34B94E04" w14:textId="77777777" w:rsidR="00215FAE" w:rsidRPr="00500AEF" w:rsidRDefault="00D97A7E" w:rsidP="00215FAE">
      <w:pPr>
        <w:ind w:left="1440" w:hanging="720"/>
        <w:jc w:val="both"/>
        <w:rPr>
          <w:rFonts w:ascii="Times New Roman" w:eastAsia="Times New Roman" w:hAnsi="Times New Roman"/>
          <w:caps/>
          <w:sz w:val="22"/>
          <w:u w:val="single"/>
          <w:rtl/>
        </w:rPr>
      </w:pPr>
      <w:r w:rsidRPr="00500AEF">
        <w:rPr>
          <w:rFonts w:ascii="Times New Roman" w:eastAsia="Times New Roman" w:hAnsi="Times New Roman" w:hint="cs"/>
          <w:caps/>
          <w:sz w:val="22"/>
          <w:rtl/>
        </w:rPr>
        <w:t>א.</w:t>
      </w:r>
      <w:r w:rsidRPr="00500AEF">
        <w:rPr>
          <w:rFonts w:ascii="Times New Roman" w:eastAsia="Times New Roman" w:hAnsi="Times New Roman" w:hint="cs"/>
          <w:caps/>
          <w:sz w:val="22"/>
          <w:rtl/>
        </w:rPr>
        <w:tab/>
      </w:r>
      <w:r w:rsidRPr="00500AEF">
        <w:rPr>
          <w:rFonts w:ascii="Times New Roman" w:eastAsia="Times New Roman" w:hAnsi="Times New Roman"/>
          <w:caps/>
          <w:sz w:val="22"/>
          <w:u w:val="single"/>
          <w:rtl/>
        </w:rPr>
        <w:t>שינוי כמויות</w:t>
      </w:r>
    </w:p>
    <w:p w14:paraId="43F2AE9E"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t xml:space="preserve">הכמויות בסעיפים השונים של כתב הכמויות הם </w:t>
      </w:r>
      <w:proofErr w:type="spellStart"/>
      <w:r w:rsidRPr="00500AEF">
        <w:rPr>
          <w:rFonts w:ascii="Times New Roman" w:eastAsia="Times New Roman" w:hAnsi="Times New Roman" w:hint="cs"/>
          <w:caps/>
          <w:sz w:val="22"/>
          <w:rtl/>
        </w:rPr>
        <w:t>באומדן</w:t>
      </w:r>
      <w:proofErr w:type="spellEnd"/>
      <w:r w:rsidRPr="00500AEF">
        <w:rPr>
          <w:rFonts w:ascii="Times New Roman" w:eastAsia="Times New Roman" w:hAnsi="Times New Roman" w:hint="cs"/>
          <w:caps/>
          <w:sz w:val="22"/>
          <w:rtl/>
        </w:rPr>
        <w:t xml:space="preserve"> בלבד.</w:t>
      </w:r>
    </w:p>
    <w:p w14:paraId="5021C1F5"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המזמין רשאי לשנות את </w:t>
      </w:r>
      <w:r w:rsidRPr="00500AEF">
        <w:rPr>
          <w:rFonts w:ascii="Times New Roman" w:eastAsia="Times New Roman" w:hAnsi="Times New Roman" w:hint="cs"/>
          <w:caps/>
          <w:sz w:val="22"/>
          <w:rtl/>
        </w:rPr>
        <w:t>ה</w:t>
      </w:r>
      <w:r w:rsidRPr="00500AEF">
        <w:rPr>
          <w:rFonts w:ascii="Times New Roman" w:eastAsia="Times New Roman" w:hAnsi="Times New Roman"/>
          <w:caps/>
          <w:sz w:val="22"/>
          <w:rtl/>
        </w:rPr>
        <w:t>כמות בסעיף כלשהו ברשימת הכמויות</w:t>
      </w:r>
      <w:r w:rsidRPr="00500AEF">
        <w:rPr>
          <w:rFonts w:ascii="Times New Roman" w:eastAsia="Times New Roman" w:hAnsi="Times New Roman" w:hint="cs"/>
          <w:caps/>
          <w:sz w:val="22"/>
          <w:rtl/>
        </w:rPr>
        <w:t xml:space="preserve"> ע"י הגדלה או הקטנת הכמות בכל יחס</w:t>
      </w:r>
      <w:r w:rsidRPr="00500AEF">
        <w:rPr>
          <w:rFonts w:ascii="Times New Roman" w:eastAsia="Times New Roman" w:hAnsi="Times New Roman"/>
          <w:caps/>
          <w:sz w:val="22"/>
          <w:rtl/>
        </w:rPr>
        <w:t xml:space="preserve">, ואף לבטל סעיפים </w:t>
      </w:r>
      <w:proofErr w:type="spellStart"/>
      <w:r w:rsidRPr="00500AEF">
        <w:rPr>
          <w:rFonts w:ascii="Times New Roman" w:eastAsia="Times New Roman" w:hAnsi="Times New Roman"/>
          <w:caps/>
          <w:sz w:val="22"/>
          <w:rtl/>
        </w:rPr>
        <w:t>לחלוטין,</w:t>
      </w:r>
      <w:r w:rsidRPr="00500AEF">
        <w:rPr>
          <w:rFonts w:ascii="Times New Roman" w:eastAsia="Times New Roman" w:hAnsi="Times New Roman" w:hint="cs"/>
          <w:caps/>
          <w:sz w:val="22"/>
          <w:rtl/>
        </w:rPr>
        <w:t>למסור</w:t>
      </w:r>
      <w:proofErr w:type="spellEnd"/>
      <w:r w:rsidRPr="00500AEF">
        <w:rPr>
          <w:rFonts w:ascii="Times New Roman" w:eastAsia="Times New Roman" w:hAnsi="Times New Roman" w:hint="cs"/>
          <w:caps/>
          <w:sz w:val="22"/>
          <w:rtl/>
        </w:rPr>
        <w:t xml:space="preserve"> עבודות/חלקי עבודות לקבלנים אחרים,</w:t>
      </w:r>
      <w:r w:rsidRPr="00500AEF">
        <w:rPr>
          <w:rFonts w:ascii="Times New Roman" w:eastAsia="Times New Roman" w:hAnsi="Times New Roman"/>
          <w:caps/>
          <w:sz w:val="22"/>
          <w:rtl/>
        </w:rPr>
        <w:t xml:space="preserve"> מבלי שדבר זה יהווה עילה לשנוי במחירי היחידה של אותו סעיף ו/או סעיפים אחרים הקשורים בו.</w:t>
      </w:r>
    </w:p>
    <w:p w14:paraId="3A1AB6AF"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t>למען הסר ספק מודגש שמחירי היחידה יישארו ללא שינוי, אפילו אם כתוצאה משינוי בתוכניות גדל מספר האביזרים או הספחים או אמצעי העזר שאינם משולמים וכלולים במחיר היחידה.</w:t>
      </w:r>
    </w:p>
    <w:p w14:paraId="2DDF39E2"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caps/>
          <w:sz w:val="22"/>
          <w:rtl/>
        </w:rPr>
        <w:tab/>
      </w:r>
      <w:r w:rsidRPr="00500AEF">
        <w:rPr>
          <w:rFonts w:ascii="Times New Roman" w:eastAsia="Times New Roman" w:hAnsi="Times New Roman" w:hint="cs"/>
          <w:caps/>
          <w:sz w:val="22"/>
          <w:rtl/>
        </w:rPr>
        <w:t xml:space="preserve">כמו כן במידה ובכתב הכמויות מצוינים סעיפים כאלטרנטיבה או כ-50% </w:t>
      </w:r>
      <w:proofErr w:type="spellStart"/>
      <w:r w:rsidRPr="00500AEF">
        <w:rPr>
          <w:rFonts w:ascii="Times New Roman" w:eastAsia="Times New Roman" w:hAnsi="Times New Roman" w:hint="cs"/>
          <w:caps/>
          <w:sz w:val="22"/>
          <w:rtl/>
        </w:rPr>
        <w:t>מהכמות,זכותו</w:t>
      </w:r>
      <w:proofErr w:type="spellEnd"/>
      <w:r w:rsidRPr="00500AEF">
        <w:rPr>
          <w:rFonts w:ascii="Times New Roman" w:eastAsia="Times New Roman" w:hAnsi="Times New Roman" w:hint="cs"/>
          <w:caps/>
          <w:sz w:val="22"/>
          <w:rtl/>
        </w:rPr>
        <w:t xml:space="preserve"> של המזמין לבחור את הסעיפים לביצוע כראות </w:t>
      </w:r>
      <w:proofErr w:type="spellStart"/>
      <w:r w:rsidRPr="00500AEF">
        <w:rPr>
          <w:rFonts w:ascii="Times New Roman" w:eastAsia="Times New Roman" w:hAnsi="Times New Roman" w:hint="cs"/>
          <w:caps/>
          <w:sz w:val="22"/>
          <w:rtl/>
        </w:rPr>
        <w:t>עיניו,לבטל</w:t>
      </w:r>
      <w:proofErr w:type="spellEnd"/>
      <w:r w:rsidRPr="00500AEF">
        <w:rPr>
          <w:rFonts w:ascii="Times New Roman" w:eastAsia="Times New Roman" w:hAnsi="Times New Roman" w:hint="cs"/>
          <w:caps/>
          <w:sz w:val="22"/>
          <w:rtl/>
        </w:rPr>
        <w:t xml:space="preserve"> סעיפים </w:t>
      </w:r>
      <w:proofErr w:type="spellStart"/>
      <w:r w:rsidRPr="00500AEF">
        <w:rPr>
          <w:rFonts w:ascii="Times New Roman" w:eastAsia="Times New Roman" w:hAnsi="Times New Roman" w:hint="cs"/>
          <w:caps/>
          <w:sz w:val="22"/>
          <w:rtl/>
        </w:rPr>
        <w:t>שלמים,לבצע</w:t>
      </w:r>
      <w:proofErr w:type="spellEnd"/>
      <w:r w:rsidRPr="00500AEF">
        <w:rPr>
          <w:rFonts w:ascii="Times New Roman" w:eastAsia="Times New Roman" w:hAnsi="Times New Roman" w:hint="cs"/>
          <w:caps/>
          <w:sz w:val="22"/>
          <w:rtl/>
        </w:rPr>
        <w:t xml:space="preserve"> חלקי סעיפים בכל כמות שהיא  ובכל יחס שהוא כראות עיניו</w:t>
      </w:r>
      <w:r w:rsidRPr="00500AEF">
        <w:rPr>
          <w:rFonts w:ascii="Times New Roman" w:eastAsia="Times New Roman" w:hAnsi="Times New Roman"/>
          <w:caps/>
          <w:sz w:val="22"/>
          <w:rtl/>
        </w:rPr>
        <w:t xml:space="preserve"> </w:t>
      </w:r>
      <w:r w:rsidRPr="00500AEF">
        <w:rPr>
          <w:rFonts w:ascii="Times New Roman" w:eastAsia="Times New Roman" w:hAnsi="Times New Roman" w:hint="cs"/>
          <w:caps/>
          <w:sz w:val="22"/>
          <w:rtl/>
        </w:rPr>
        <w:t>,</w:t>
      </w:r>
      <w:r w:rsidRPr="00500AEF">
        <w:rPr>
          <w:rFonts w:ascii="Times New Roman" w:eastAsia="Times New Roman" w:hAnsi="Times New Roman"/>
          <w:caps/>
          <w:sz w:val="22"/>
          <w:rtl/>
        </w:rPr>
        <w:t>מבלי שדבר זה יהווה עילה לשנוי במחירי היחידה של אותו סעיף ו/או סעיפים אחרים הקשורים בו.</w:t>
      </w:r>
    </w:p>
    <w:p w14:paraId="67BC5290" w14:textId="77777777" w:rsidR="00215FAE" w:rsidRPr="00500AEF" w:rsidRDefault="00D97A7E" w:rsidP="00215FAE">
      <w:pPr>
        <w:ind w:left="1440" w:hanging="720"/>
        <w:jc w:val="both"/>
        <w:rPr>
          <w:rFonts w:ascii="Times New Roman" w:eastAsia="Times New Roman" w:hAnsi="Times New Roman"/>
          <w:b/>
          <w:bCs/>
          <w:caps/>
          <w:sz w:val="22"/>
          <w:u w:val="single"/>
          <w:rtl/>
        </w:rPr>
      </w:pPr>
      <w:r w:rsidRPr="00500AEF">
        <w:rPr>
          <w:rFonts w:ascii="Times New Roman" w:eastAsia="Times New Roman" w:hAnsi="Times New Roman"/>
          <w:caps/>
          <w:sz w:val="22"/>
          <w:rtl/>
        </w:rPr>
        <w:tab/>
      </w:r>
      <w:r w:rsidRPr="00500AEF">
        <w:rPr>
          <w:rFonts w:ascii="Times New Roman" w:eastAsia="Times New Roman" w:hAnsi="Times New Roman" w:hint="cs"/>
          <w:b/>
          <w:bCs/>
          <w:caps/>
          <w:sz w:val="22"/>
          <w:u w:val="single"/>
          <w:rtl/>
        </w:rPr>
        <w:t xml:space="preserve">במידה וכתוצאה משינוי  הכמויות כלפי </w:t>
      </w:r>
      <w:proofErr w:type="spellStart"/>
      <w:r w:rsidRPr="00500AEF">
        <w:rPr>
          <w:rFonts w:ascii="Times New Roman" w:eastAsia="Times New Roman" w:hAnsi="Times New Roman" w:hint="cs"/>
          <w:b/>
          <w:bCs/>
          <w:caps/>
          <w:sz w:val="22"/>
          <w:u w:val="single"/>
          <w:rtl/>
        </w:rPr>
        <w:t>מעלה,יקבל</w:t>
      </w:r>
      <w:proofErr w:type="spellEnd"/>
      <w:r w:rsidRPr="00500AEF">
        <w:rPr>
          <w:rFonts w:ascii="Times New Roman" w:eastAsia="Times New Roman" w:hAnsi="Times New Roman" w:hint="cs"/>
          <w:b/>
          <w:bCs/>
          <w:caps/>
          <w:sz w:val="22"/>
          <w:u w:val="single"/>
          <w:rtl/>
        </w:rPr>
        <w:t xml:space="preserve"> הקבלן רווח בלתי סביר ובלתי </w:t>
      </w:r>
      <w:proofErr w:type="spellStart"/>
      <w:r w:rsidRPr="00500AEF">
        <w:rPr>
          <w:rFonts w:ascii="Times New Roman" w:eastAsia="Times New Roman" w:hAnsi="Times New Roman" w:hint="cs"/>
          <w:b/>
          <w:bCs/>
          <w:caps/>
          <w:sz w:val="22"/>
          <w:u w:val="single"/>
          <w:rtl/>
        </w:rPr>
        <w:t>הגיוני,יקבע</w:t>
      </w:r>
      <w:proofErr w:type="spellEnd"/>
      <w:r w:rsidRPr="00500AEF">
        <w:rPr>
          <w:rFonts w:ascii="Times New Roman" w:eastAsia="Times New Roman" w:hAnsi="Times New Roman" w:hint="cs"/>
          <w:b/>
          <w:bCs/>
          <w:caps/>
          <w:sz w:val="22"/>
          <w:u w:val="single"/>
          <w:rtl/>
        </w:rPr>
        <w:t xml:space="preserve"> המחיר לסעיף על פי המפורט בסעיף ב' להלן.</w:t>
      </w:r>
    </w:p>
    <w:p w14:paraId="3EB858BF"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ב.</w:t>
      </w:r>
      <w:r w:rsidRPr="00500AEF">
        <w:rPr>
          <w:rFonts w:ascii="Times New Roman" w:eastAsia="Times New Roman" w:hAnsi="Times New Roman" w:hint="cs"/>
          <w:caps/>
          <w:sz w:val="22"/>
          <w:rtl/>
        </w:rPr>
        <w:tab/>
      </w:r>
      <w:r w:rsidRPr="00500AEF">
        <w:rPr>
          <w:rFonts w:ascii="Times New Roman" w:eastAsia="Times New Roman" w:hAnsi="Times New Roman"/>
          <w:caps/>
          <w:sz w:val="22"/>
          <w:u w:val="single"/>
          <w:rtl/>
        </w:rPr>
        <w:t>שינויים בתכנון המקורי</w:t>
      </w:r>
      <w:r w:rsidRPr="00500AEF">
        <w:rPr>
          <w:rFonts w:ascii="Times New Roman" w:eastAsia="Times New Roman" w:hAnsi="Times New Roman" w:hint="cs"/>
          <w:caps/>
          <w:sz w:val="22"/>
          <w:u w:val="single"/>
          <w:rtl/>
        </w:rPr>
        <w:t xml:space="preserve"> ו</w:t>
      </w:r>
      <w:r w:rsidRPr="00500AEF">
        <w:rPr>
          <w:rFonts w:ascii="Times New Roman" w:eastAsia="Times New Roman" w:hAnsi="Times New Roman"/>
          <w:caps/>
          <w:sz w:val="22"/>
          <w:u w:val="single"/>
          <w:rtl/>
        </w:rPr>
        <w:t>עבודות נוספות</w:t>
      </w:r>
    </w:p>
    <w:p w14:paraId="41316995" w14:textId="77777777" w:rsidR="00215FAE" w:rsidRPr="00500AEF" w:rsidRDefault="00D97A7E" w:rsidP="00215FAE">
      <w:pPr>
        <w:widowControl w:val="0"/>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אין להתחיל בביצוע שינוי כלשהו מהתכנון המקורי ללא קבלת הודעה בכתב מהמפקח בצירוף אישור על מחיר השינוי כולו.</w:t>
      </w:r>
    </w:p>
    <w:p w14:paraId="1FAC5CF0"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מחירי העבודות הנוספות </w:t>
      </w:r>
      <w:r w:rsidRPr="00500AEF">
        <w:rPr>
          <w:rFonts w:ascii="Times New Roman" w:eastAsia="Times New Roman" w:hAnsi="Times New Roman" w:hint="cs"/>
          <w:caps/>
          <w:sz w:val="22"/>
          <w:rtl/>
        </w:rPr>
        <w:t xml:space="preserve">(חריגות) </w:t>
      </w:r>
      <w:r w:rsidRPr="00500AEF">
        <w:rPr>
          <w:rFonts w:ascii="Times New Roman" w:eastAsia="Times New Roman" w:hAnsi="Times New Roman"/>
          <w:caps/>
          <w:sz w:val="22"/>
          <w:rtl/>
        </w:rPr>
        <w:t xml:space="preserve">ייקבעו </w:t>
      </w:r>
      <w:r w:rsidRPr="00500AEF">
        <w:rPr>
          <w:rFonts w:ascii="Times New Roman" w:eastAsia="Times New Roman" w:hAnsi="Times New Roman" w:hint="cs"/>
          <w:caps/>
          <w:sz w:val="22"/>
          <w:rtl/>
        </w:rPr>
        <w:t xml:space="preserve">על בסיס הצעות מחיר שיוגשו ע"י הקבלן </w:t>
      </w:r>
      <w:r w:rsidRPr="00500AEF">
        <w:rPr>
          <w:rFonts w:ascii="Times New Roman" w:eastAsia="Times New Roman" w:hAnsi="Times New Roman"/>
          <w:caps/>
          <w:sz w:val="22"/>
          <w:rtl/>
        </w:rPr>
        <w:t>עפ"י שלושת ה</w:t>
      </w:r>
      <w:r w:rsidRPr="00500AEF">
        <w:rPr>
          <w:rFonts w:ascii="Times New Roman" w:eastAsia="Times New Roman" w:hAnsi="Times New Roman" w:hint="cs"/>
          <w:caps/>
          <w:sz w:val="22"/>
          <w:rtl/>
        </w:rPr>
        <w:t>קריטריונים הבאים:</w:t>
      </w:r>
    </w:p>
    <w:p w14:paraId="32761491" w14:textId="77777777" w:rsidR="00215FAE" w:rsidRPr="00500AEF" w:rsidRDefault="00D97A7E" w:rsidP="00215FAE">
      <w:pPr>
        <w:ind w:left="2160" w:hanging="720"/>
        <w:jc w:val="both"/>
        <w:rPr>
          <w:rFonts w:ascii="Times New Roman" w:eastAsia="Times New Roman" w:hAnsi="Times New Roman"/>
          <w:caps/>
          <w:sz w:val="22"/>
          <w:rtl/>
        </w:rPr>
      </w:pPr>
      <w:r w:rsidRPr="00500AEF">
        <w:rPr>
          <w:rFonts w:ascii="Times New Roman" w:eastAsia="Times New Roman" w:hAnsi="Times New Roman" w:hint="cs"/>
          <w:caps/>
          <w:sz w:val="22"/>
          <w:rtl/>
        </w:rPr>
        <w:lastRenderedPageBreak/>
        <w:t>1.</w:t>
      </w:r>
      <w:r w:rsidRPr="00500AEF">
        <w:rPr>
          <w:rFonts w:ascii="Times New Roman" w:eastAsia="Times New Roman" w:hAnsi="Times New Roman" w:hint="cs"/>
          <w:caps/>
          <w:sz w:val="22"/>
          <w:rtl/>
        </w:rPr>
        <w:tab/>
        <w:t xml:space="preserve">עפ"י </w:t>
      </w:r>
      <w:r w:rsidRPr="00500AEF">
        <w:rPr>
          <w:rFonts w:ascii="Times New Roman" w:eastAsia="Times New Roman" w:hAnsi="Times New Roman"/>
          <w:caps/>
          <w:sz w:val="22"/>
          <w:rtl/>
        </w:rPr>
        <w:t>סעי</w:t>
      </w:r>
      <w:r w:rsidRPr="00500AEF">
        <w:rPr>
          <w:rFonts w:ascii="Times New Roman" w:eastAsia="Times New Roman" w:hAnsi="Times New Roman" w:hint="cs"/>
          <w:caps/>
          <w:sz w:val="22"/>
          <w:rtl/>
        </w:rPr>
        <w:t xml:space="preserve">ף </w:t>
      </w:r>
      <w:r w:rsidRPr="00500AEF">
        <w:rPr>
          <w:rFonts w:ascii="Times New Roman" w:eastAsia="Times New Roman" w:hAnsi="Times New Roman"/>
          <w:caps/>
          <w:sz w:val="22"/>
          <w:rtl/>
        </w:rPr>
        <w:t>דומ</w:t>
      </w:r>
      <w:r w:rsidRPr="00500AEF">
        <w:rPr>
          <w:rFonts w:ascii="Times New Roman" w:eastAsia="Times New Roman" w:hAnsi="Times New Roman" w:hint="cs"/>
          <w:caps/>
          <w:sz w:val="22"/>
          <w:rtl/>
        </w:rPr>
        <w:t>ה</w:t>
      </w:r>
      <w:r w:rsidRPr="00500AEF">
        <w:rPr>
          <w:rFonts w:ascii="Times New Roman" w:eastAsia="Times New Roman" w:hAnsi="Times New Roman"/>
          <w:caps/>
          <w:sz w:val="22"/>
          <w:rtl/>
        </w:rPr>
        <w:t xml:space="preserve"> בכתב הכמויות</w:t>
      </w:r>
      <w:r w:rsidRPr="00500AEF">
        <w:rPr>
          <w:rFonts w:ascii="Times New Roman" w:eastAsia="Times New Roman" w:hAnsi="Times New Roman" w:hint="cs"/>
          <w:caps/>
          <w:sz w:val="22"/>
          <w:rtl/>
        </w:rPr>
        <w:t xml:space="preserve"> מותאם ע"י </w:t>
      </w:r>
      <w:proofErr w:type="spellStart"/>
      <w:r w:rsidRPr="00500AEF">
        <w:rPr>
          <w:rFonts w:ascii="Times New Roman" w:eastAsia="Times New Roman" w:hAnsi="Times New Roman"/>
          <w:caps/>
          <w:sz w:val="22"/>
          <w:rtl/>
        </w:rPr>
        <w:t>פרורטה</w:t>
      </w:r>
      <w:proofErr w:type="spellEnd"/>
      <w:r w:rsidRPr="00500AEF">
        <w:rPr>
          <w:rFonts w:ascii="Times New Roman" w:eastAsia="Times New Roman" w:hAnsi="Times New Roman" w:hint="cs"/>
          <w:caps/>
          <w:sz w:val="22"/>
          <w:rtl/>
        </w:rPr>
        <w:t xml:space="preserve"> ו</w:t>
      </w:r>
      <w:r w:rsidRPr="00500AEF">
        <w:rPr>
          <w:rFonts w:ascii="Times New Roman" w:eastAsia="Times New Roman" w:hAnsi="Times New Roman"/>
          <w:caps/>
          <w:sz w:val="22"/>
          <w:rtl/>
        </w:rPr>
        <w:t>בניכוי כל ההנחות שניתנו ע"י הקבלן בעת הגשת הצעתו.</w:t>
      </w:r>
    </w:p>
    <w:p w14:paraId="76FFCD0C" w14:textId="77777777" w:rsidR="00215FAE" w:rsidRPr="00500AEF" w:rsidRDefault="00D97A7E" w:rsidP="00215FAE">
      <w:pPr>
        <w:ind w:left="216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2.</w:t>
      </w:r>
      <w:r w:rsidRPr="00500AEF">
        <w:rPr>
          <w:rFonts w:ascii="Times New Roman" w:eastAsia="Times New Roman" w:hAnsi="Times New Roman" w:hint="cs"/>
          <w:caps/>
          <w:sz w:val="22"/>
          <w:rtl/>
        </w:rPr>
        <w:tab/>
        <w:t xml:space="preserve">עפ"י </w:t>
      </w:r>
      <w:r w:rsidRPr="00500AEF">
        <w:rPr>
          <w:rFonts w:ascii="Times New Roman" w:eastAsia="Times New Roman" w:hAnsi="Times New Roman"/>
          <w:caps/>
          <w:sz w:val="22"/>
          <w:rtl/>
        </w:rPr>
        <w:t>מחירון דקל לעבודות בניה גדולות ובהנחה של 1</w:t>
      </w:r>
      <w:r w:rsidRPr="00500AEF">
        <w:rPr>
          <w:rFonts w:ascii="Times New Roman" w:eastAsia="Times New Roman" w:hAnsi="Times New Roman" w:hint="cs"/>
          <w:caps/>
          <w:sz w:val="22"/>
          <w:rtl/>
        </w:rPr>
        <w:t>5</w:t>
      </w:r>
      <w:r w:rsidRPr="00500AEF">
        <w:rPr>
          <w:rFonts w:ascii="Times New Roman" w:eastAsia="Times New Roman" w:hAnsi="Times New Roman"/>
          <w:caps/>
          <w:sz w:val="22"/>
          <w:rtl/>
        </w:rPr>
        <w:t>%</w:t>
      </w:r>
      <w:r w:rsidRPr="00500AEF">
        <w:rPr>
          <w:rFonts w:ascii="Times New Roman" w:eastAsia="Times New Roman" w:hAnsi="Times New Roman" w:hint="cs"/>
          <w:caps/>
          <w:sz w:val="22"/>
          <w:rtl/>
        </w:rPr>
        <w:t>, ללא תוספת עבור קבלן ראשי ו/או מרחקים.</w:t>
      </w:r>
    </w:p>
    <w:p w14:paraId="4E6A4569" w14:textId="77777777" w:rsidR="00215FAE" w:rsidRPr="00500AEF" w:rsidRDefault="00D97A7E" w:rsidP="00215FAE">
      <w:pPr>
        <w:ind w:left="216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3.</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ע</w:t>
      </w:r>
      <w:r w:rsidRPr="00500AEF">
        <w:rPr>
          <w:rFonts w:ascii="Times New Roman" w:eastAsia="Times New Roman" w:hAnsi="Times New Roman" w:hint="cs"/>
          <w:caps/>
          <w:sz w:val="22"/>
          <w:rtl/>
        </w:rPr>
        <w:t xml:space="preserve">ל בסיס </w:t>
      </w:r>
      <w:r w:rsidRPr="00500AEF">
        <w:rPr>
          <w:rFonts w:ascii="Times New Roman" w:eastAsia="Times New Roman" w:hAnsi="Times New Roman"/>
          <w:caps/>
          <w:sz w:val="22"/>
          <w:rtl/>
        </w:rPr>
        <w:t xml:space="preserve">3 הצעות מחיר </w:t>
      </w:r>
      <w:r w:rsidRPr="00500AEF">
        <w:rPr>
          <w:rFonts w:ascii="Times New Roman" w:eastAsia="Times New Roman" w:hAnsi="Times New Roman" w:hint="cs"/>
          <w:caps/>
          <w:sz w:val="22"/>
          <w:rtl/>
        </w:rPr>
        <w:t>מפורטות של קבלני משנה או ספקים- שיוגשו על ידי הקבלן או על ידי המזמין.</w:t>
      </w:r>
    </w:p>
    <w:p w14:paraId="5DF5B751" w14:textId="77777777" w:rsidR="00215FAE" w:rsidRPr="00500AEF" w:rsidRDefault="00215FAE" w:rsidP="00215FAE">
      <w:pPr>
        <w:ind w:left="2160" w:hanging="720"/>
        <w:jc w:val="both"/>
        <w:rPr>
          <w:rFonts w:ascii="Times New Roman" w:eastAsia="Times New Roman" w:hAnsi="Times New Roman"/>
          <w:caps/>
          <w:sz w:val="22"/>
          <w:rtl/>
        </w:rPr>
      </w:pPr>
    </w:p>
    <w:p w14:paraId="36868707" w14:textId="77777777" w:rsidR="00215FAE" w:rsidRPr="00500AEF" w:rsidRDefault="00D97A7E" w:rsidP="00215FAE">
      <w:pPr>
        <w:ind w:left="1366"/>
        <w:jc w:val="both"/>
        <w:rPr>
          <w:rFonts w:ascii="Times New Roman" w:eastAsia="Times New Roman" w:hAnsi="Times New Roman"/>
          <w:b/>
          <w:bCs/>
          <w:caps/>
          <w:sz w:val="22"/>
          <w:u w:val="single"/>
          <w:rtl/>
        </w:rPr>
      </w:pPr>
      <w:r w:rsidRPr="00500AEF">
        <w:rPr>
          <w:rFonts w:ascii="Times New Roman" w:eastAsia="Times New Roman" w:hAnsi="Times New Roman" w:hint="cs"/>
          <w:b/>
          <w:bCs/>
          <w:caps/>
          <w:sz w:val="22"/>
          <w:u w:val="single"/>
          <w:rtl/>
        </w:rPr>
        <w:t>המחיר הקובע יהיה המחיר הזול ביותר מבין כל הקריטריונים הנ"ל וזאת על פי שיקול דעתו הבלעדי של המפקח.</w:t>
      </w:r>
    </w:p>
    <w:p w14:paraId="61F6E0E5" w14:textId="77777777" w:rsidR="00215FAE" w:rsidRPr="00500AEF" w:rsidRDefault="00215FAE" w:rsidP="00215FAE">
      <w:pPr>
        <w:ind w:left="720" w:hanging="720"/>
        <w:jc w:val="both"/>
        <w:rPr>
          <w:rFonts w:ascii="Times New Roman" w:eastAsia="Times New Roman" w:hAnsi="Times New Roman"/>
          <w:caps/>
          <w:sz w:val="22"/>
          <w:rtl/>
        </w:rPr>
      </w:pPr>
    </w:p>
    <w:p w14:paraId="571EAAB9"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כלליות וזהות מחירי כתב הכמויות</w:t>
      </w:r>
    </w:p>
    <w:p w14:paraId="4E886CDF" w14:textId="77777777" w:rsidR="00215FAE" w:rsidRPr="00500AEF" w:rsidRDefault="00215FAE" w:rsidP="00215FAE">
      <w:pPr>
        <w:ind w:left="1440" w:hanging="720"/>
        <w:jc w:val="both"/>
        <w:rPr>
          <w:rFonts w:ascii="Times New Roman" w:eastAsia="Times New Roman" w:hAnsi="Times New Roman"/>
          <w:caps/>
          <w:sz w:val="22"/>
          <w:rtl/>
        </w:rPr>
      </w:pPr>
    </w:p>
    <w:p w14:paraId="62C595E7"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א.</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מחירי היחידה שבכתב הכמויות בהן נקב הקבלן הנן זהים לכל העבודות מאותו סוג גם אם בוצעו בזמנים שונים ובמקומות שונים בבניין, בכמויות שונות ומידות שונות. מודגש בזאת שעל הקבלן לרשום מחירים זהים בסעיפים זהים</w:t>
      </w:r>
      <w:r w:rsidRPr="00500AEF">
        <w:rPr>
          <w:rFonts w:ascii="Times New Roman" w:eastAsia="Times New Roman" w:hAnsi="Times New Roman" w:hint="cs"/>
          <w:caps/>
          <w:sz w:val="22"/>
          <w:rtl/>
        </w:rPr>
        <w:t xml:space="preserve"> ב</w:t>
      </w:r>
      <w:r w:rsidRPr="00500AEF">
        <w:rPr>
          <w:rFonts w:ascii="Times New Roman" w:eastAsia="Times New Roman" w:hAnsi="Times New Roman"/>
          <w:caps/>
          <w:sz w:val="22"/>
          <w:rtl/>
        </w:rPr>
        <w:t>פרקים שונים</w:t>
      </w:r>
      <w:r w:rsidRPr="00500AEF">
        <w:rPr>
          <w:rFonts w:ascii="Times New Roman" w:eastAsia="Times New Roman" w:hAnsi="Times New Roman" w:hint="cs"/>
          <w:caps/>
          <w:sz w:val="22"/>
          <w:rtl/>
        </w:rPr>
        <w:t xml:space="preserve">. </w:t>
      </w:r>
      <w:r w:rsidRPr="00500AEF">
        <w:rPr>
          <w:rFonts w:ascii="Times New Roman" w:eastAsia="Times New Roman" w:hAnsi="Times New Roman"/>
          <w:caps/>
          <w:sz w:val="22"/>
          <w:rtl/>
        </w:rPr>
        <w:t xml:space="preserve">בכל </w:t>
      </w:r>
      <w:r w:rsidRPr="00500AEF">
        <w:rPr>
          <w:rFonts w:ascii="Times New Roman" w:eastAsia="Times New Roman" w:hAnsi="Times New Roman" w:hint="cs"/>
          <w:caps/>
          <w:sz w:val="22"/>
          <w:rtl/>
        </w:rPr>
        <w:t>מ</w:t>
      </w:r>
      <w:r w:rsidRPr="00500AEF">
        <w:rPr>
          <w:rFonts w:ascii="Times New Roman" w:eastAsia="Times New Roman" w:hAnsi="Times New Roman"/>
          <w:caps/>
          <w:sz w:val="22"/>
          <w:rtl/>
        </w:rPr>
        <w:t>קרה של סתירה המחיר הזול יקבע לכל הסעיפים</w:t>
      </w:r>
      <w:r w:rsidRPr="00500AEF">
        <w:rPr>
          <w:rFonts w:ascii="Times New Roman" w:eastAsia="Times New Roman" w:hAnsi="Times New Roman" w:hint="cs"/>
          <w:caps/>
          <w:sz w:val="22"/>
          <w:rtl/>
        </w:rPr>
        <w:t xml:space="preserve"> הזהים.</w:t>
      </w:r>
    </w:p>
    <w:p w14:paraId="5114B887"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ב.</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לא תשולם כל תוספת בגין עבודות בשטחים ו/או נפחים ו/או אורכים קטנים ו/או בגין עבודות ידיים ו/או כל קושי אחר מכל סיבה שהיא הנובע מביצוע העבודה.</w:t>
      </w:r>
    </w:p>
    <w:p w14:paraId="22F7E551" w14:textId="77777777" w:rsidR="00215FAE" w:rsidRPr="00500AEF" w:rsidRDefault="00215FAE" w:rsidP="00215FAE">
      <w:pPr>
        <w:ind w:left="1440" w:hanging="720"/>
        <w:jc w:val="both"/>
        <w:rPr>
          <w:rFonts w:ascii="Times New Roman" w:eastAsia="Times New Roman" w:hAnsi="Times New Roman"/>
          <w:caps/>
          <w:sz w:val="22"/>
          <w:rtl/>
        </w:rPr>
      </w:pPr>
    </w:p>
    <w:p w14:paraId="1B2518D6"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ג.</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מחירי היחידה יהיו זהים לביצוע בכל שטח אתר העבודה.</w:t>
      </w:r>
    </w:p>
    <w:p w14:paraId="79369D5C" w14:textId="77777777" w:rsidR="00215FAE" w:rsidRPr="00500AEF" w:rsidRDefault="00215FAE" w:rsidP="00215FAE">
      <w:pPr>
        <w:ind w:left="720" w:hanging="720"/>
        <w:jc w:val="both"/>
        <w:rPr>
          <w:rFonts w:ascii="Times New Roman" w:eastAsia="Times New Roman" w:hAnsi="Times New Roman"/>
          <w:caps/>
          <w:sz w:val="22"/>
          <w:rtl/>
        </w:rPr>
      </w:pPr>
    </w:p>
    <w:p w14:paraId="3F3FC789"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r w:rsidRPr="00500AEF">
        <w:rPr>
          <w:rFonts w:ascii="Times New Roman" w:eastAsia="Times New Roman" w:hAnsi="Times New Roman"/>
          <w:b/>
          <w:bCs/>
          <w:caps/>
          <w:sz w:val="22"/>
          <w:u w:val="single"/>
          <w:rtl/>
        </w:rPr>
        <w:t>עדיפות בין המסמכים ופירושם</w:t>
      </w:r>
    </w:p>
    <w:p w14:paraId="0CD6A904"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בכל מקרה של סתירה ו/או אי התאמה ו/או דו משמעות בין הוראות שבמסמכי המכרז השונים חייב הקבלן להסב מיד את תשומת ליבו של המפקח לכך. המפקח יקבע בלעדית וסופית לפי איזה מסמך יש לבצע את העבודה והקבלן לא יתחיל בביצועה של עבודה כזו לפני שקיבל את הנחיות המפקח בנידון. </w:t>
      </w:r>
    </w:p>
    <w:p w14:paraId="221EB48E"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בכל מקרה בו נתקל הקבלן באי הבנה או אי בהירות של הוראות המסמכים עליו לפנות אל המפקח ולקבל הנחיותיו. לכל מקרה שבו יפרש הקבלן בעצמו סתירות ו/או אי הבנות ו/או ישלים אינפורמציה חסרה, הקבלן </w:t>
      </w:r>
      <w:proofErr w:type="spellStart"/>
      <w:r w:rsidRPr="00500AEF">
        <w:rPr>
          <w:rFonts w:ascii="Times New Roman" w:eastAsia="Times New Roman" w:hAnsi="Times New Roman"/>
          <w:caps/>
          <w:sz w:val="22"/>
          <w:rtl/>
        </w:rPr>
        <w:t>ישא</w:t>
      </w:r>
      <w:proofErr w:type="spellEnd"/>
      <w:r w:rsidRPr="00500AEF">
        <w:rPr>
          <w:rFonts w:ascii="Times New Roman" w:eastAsia="Times New Roman" w:hAnsi="Times New Roman"/>
          <w:caps/>
          <w:sz w:val="22"/>
          <w:rtl/>
        </w:rPr>
        <w:t xml:space="preserve"> באחריות מלאה ללא אישור בכתב של המפקח. </w:t>
      </w:r>
    </w:p>
    <w:p w14:paraId="0F01649C"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t>במקרה של אי התאמה בין מסמכי החוזה יקבע המחיר לפי הדרישה המחמירה ביותר לטובת המזמין וזאת עפ"י קביעתו הבלעדית של המפקח.</w:t>
      </w:r>
    </w:p>
    <w:p w14:paraId="437D70EA" w14:textId="77777777" w:rsidR="00215FAE" w:rsidRPr="00500AEF" w:rsidRDefault="00215FAE" w:rsidP="00215FAE">
      <w:pPr>
        <w:ind w:left="720" w:hanging="720"/>
        <w:jc w:val="both"/>
        <w:rPr>
          <w:rFonts w:ascii="Times New Roman" w:eastAsia="Times New Roman" w:hAnsi="Times New Roman"/>
          <w:caps/>
          <w:sz w:val="22"/>
          <w:rtl/>
        </w:rPr>
      </w:pPr>
    </w:p>
    <w:p w14:paraId="3E619C59"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proofErr w:type="spellStart"/>
      <w:r w:rsidRPr="00500AEF">
        <w:rPr>
          <w:rFonts w:ascii="Times New Roman" w:eastAsia="Times New Roman" w:hAnsi="Times New Roman"/>
          <w:b/>
          <w:bCs/>
          <w:caps/>
          <w:sz w:val="22"/>
          <w:u w:val="single"/>
          <w:rtl/>
        </w:rPr>
        <w:t>תכניות</w:t>
      </w:r>
      <w:proofErr w:type="spellEnd"/>
      <w:r w:rsidRPr="00500AEF">
        <w:rPr>
          <w:rFonts w:ascii="Times New Roman" w:eastAsia="Times New Roman" w:hAnsi="Times New Roman"/>
          <w:b/>
          <w:bCs/>
          <w:caps/>
          <w:sz w:val="22"/>
          <w:u w:val="single"/>
          <w:rtl/>
        </w:rPr>
        <w:t xml:space="preserve"> עדות (</w:t>
      </w:r>
      <w:r w:rsidRPr="00500AEF">
        <w:rPr>
          <w:rFonts w:ascii="Times New Roman" w:eastAsia="Times New Roman" w:hAnsi="Times New Roman"/>
          <w:b/>
          <w:bCs/>
          <w:caps/>
          <w:sz w:val="22"/>
          <w:u w:val="single"/>
        </w:rPr>
        <w:t>AS MADE</w:t>
      </w:r>
      <w:r w:rsidRPr="00500AEF">
        <w:rPr>
          <w:rFonts w:ascii="Times New Roman" w:eastAsia="Times New Roman" w:hAnsi="Times New Roman"/>
          <w:b/>
          <w:bCs/>
          <w:caps/>
          <w:sz w:val="22"/>
          <w:u w:val="single"/>
          <w:rtl/>
        </w:rPr>
        <w:t xml:space="preserve">) </w:t>
      </w:r>
      <w:r w:rsidRPr="00500AEF">
        <w:rPr>
          <w:rFonts w:ascii="Times New Roman" w:eastAsia="Times New Roman" w:hAnsi="Times New Roman" w:hint="cs"/>
          <w:b/>
          <w:bCs/>
          <w:caps/>
          <w:sz w:val="22"/>
          <w:u w:val="single"/>
          <w:rtl/>
        </w:rPr>
        <w:t>וספרי מתקן</w:t>
      </w:r>
    </w:p>
    <w:p w14:paraId="41B7C5EB" w14:textId="77777777" w:rsidR="00215FAE" w:rsidRPr="00500AEF" w:rsidRDefault="00215FAE" w:rsidP="00215FAE">
      <w:pPr>
        <w:ind w:left="1440" w:hanging="720"/>
        <w:jc w:val="both"/>
        <w:rPr>
          <w:rFonts w:ascii="Times New Roman" w:eastAsia="Times New Roman" w:hAnsi="Times New Roman"/>
          <w:caps/>
          <w:sz w:val="22"/>
          <w:rtl/>
        </w:rPr>
      </w:pPr>
    </w:p>
    <w:p w14:paraId="42309C11"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א.</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על הקבלן להכין</w:t>
      </w:r>
      <w:r w:rsidRPr="00500AEF">
        <w:rPr>
          <w:rFonts w:ascii="Times New Roman" w:eastAsia="Times New Roman" w:hAnsi="Times New Roman" w:hint="cs"/>
          <w:caps/>
          <w:sz w:val="22"/>
          <w:rtl/>
        </w:rPr>
        <w:t>,</w:t>
      </w:r>
      <w:r w:rsidRPr="00500AEF">
        <w:rPr>
          <w:rFonts w:ascii="Times New Roman" w:eastAsia="Times New Roman" w:hAnsi="Times New Roman"/>
          <w:caps/>
          <w:sz w:val="22"/>
          <w:rtl/>
        </w:rPr>
        <w:t xml:space="preserve"> על חשבונו</w:t>
      </w:r>
      <w:r w:rsidRPr="00500AEF">
        <w:rPr>
          <w:rFonts w:ascii="Times New Roman" w:eastAsia="Times New Roman" w:hAnsi="Times New Roman" w:hint="cs"/>
          <w:caps/>
          <w:sz w:val="22"/>
          <w:rtl/>
        </w:rPr>
        <w:t>,</w:t>
      </w:r>
      <w:r w:rsidRPr="00500AEF">
        <w:rPr>
          <w:rFonts w:ascii="Times New Roman" w:eastAsia="Times New Roman" w:hAnsi="Times New Roman"/>
          <w:caps/>
          <w:sz w:val="22"/>
          <w:rtl/>
        </w:rPr>
        <w:t xml:space="preserve"> </w:t>
      </w:r>
      <w:proofErr w:type="spellStart"/>
      <w:r w:rsidRPr="00500AEF">
        <w:rPr>
          <w:rFonts w:ascii="Times New Roman" w:eastAsia="Times New Roman" w:hAnsi="Times New Roman"/>
          <w:caps/>
          <w:sz w:val="22"/>
          <w:rtl/>
        </w:rPr>
        <w:t>תכניות</w:t>
      </w:r>
      <w:proofErr w:type="spellEnd"/>
      <w:r w:rsidRPr="00500AEF">
        <w:rPr>
          <w:rFonts w:ascii="Times New Roman" w:eastAsia="Times New Roman" w:hAnsi="Times New Roman"/>
          <w:caps/>
          <w:sz w:val="22"/>
          <w:rtl/>
        </w:rPr>
        <w:t xml:space="preserve"> המראות את כל העבודות בהתאם לביצוע בפועל כולל העבודות הנסתרות כגון קווי חשמל, ניקוז, אינסטלציה פנים </w:t>
      </w:r>
      <w:proofErr w:type="spellStart"/>
      <w:r w:rsidRPr="00500AEF">
        <w:rPr>
          <w:rFonts w:ascii="Times New Roman" w:eastAsia="Times New Roman" w:hAnsi="Times New Roman"/>
          <w:caps/>
          <w:sz w:val="22"/>
          <w:rtl/>
        </w:rPr>
        <w:t>וחוץ</w:t>
      </w:r>
      <w:r w:rsidRPr="00500AEF">
        <w:rPr>
          <w:rFonts w:ascii="Times New Roman" w:eastAsia="Times New Roman" w:hAnsi="Times New Roman" w:hint="cs"/>
          <w:caps/>
          <w:sz w:val="22"/>
          <w:rtl/>
        </w:rPr>
        <w:t>,מיזוג</w:t>
      </w:r>
      <w:proofErr w:type="spellEnd"/>
      <w:r w:rsidRPr="00500AEF">
        <w:rPr>
          <w:rFonts w:ascii="Times New Roman" w:eastAsia="Times New Roman" w:hAnsi="Times New Roman" w:hint="cs"/>
          <w:caps/>
          <w:sz w:val="22"/>
          <w:rtl/>
        </w:rPr>
        <w:t xml:space="preserve"> </w:t>
      </w:r>
      <w:proofErr w:type="spellStart"/>
      <w:r w:rsidRPr="00500AEF">
        <w:rPr>
          <w:rFonts w:ascii="Times New Roman" w:eastAsia="Times New Roman" w:hAnsi="Times New Roman" w:hint="cs"/>
          <w:caps/>
          <w:sz w:val="22"/>
          <w:rtl/>
        </w:rPr>
        <w:t>אוויר,מעליות,מערכות</w:t>
      </w:r>
      <w:proofErr w:type="spellEnd"/>
      <w:r w:rsidRPr="00500AEF">
        <w:rPr>
          <w:rFonts w:ascii="Times New Roman" w:eastAsia="Times New Roman" w:hAnsi="Times New Roman" w:hint="cs"/>
          <w:caps/>
          <w:sz w:val="22"/>
          <w:rtl/>
        </w:rPr>
        <w:t xml:space="preserve"> </w:t>
      </w:r>
      <w:proofErr w:type="spellStart"/>
      <w:r w:rsidRPr="00500AEF">
        <w:rPr>
          <w:rFonts w:ascii="Times New Roman" w:eastAsia="Times New Roman" w:hAnsi="Times New Roman" w:hint="cs"/>
          <w:caps/>
          <w:sz w:val="22"/>
          <w:rtl/>
        </w:rPr>
        <w:t>שונות,אדריכלות</w:t>
      </w:r>
      <w:proofErr w:type="spellEnd"/>
      <w:r w:rsidRPr="00500AEF">
        <w:rPr>
          <w:rFonts w:ascii="Times New Roman" w:eastAsia="Times New Roman" w:hAnsi="Times New Roman" w:hint="cs"/>
          <w:caps/>
          <w:sz w:val="22"/>
          <w:rtl/>
        </w:rPr>
        <w:t xml:space="preserve"> </w:t>
      </w:r>
      <w:r w:rsidRPr="00500AEF">
        <w:rPr>
          <w:rFonts w:ascii="Times New Roman" w:eastAsia="Times New Roman" w:hAnsi="Times New Roman"/>
          <w:caps/>
          <w:sz w:val="22"/>
          <w:rtl/>
        </w:rPr>
        <w:t xml:space="preserve">וכד' כפי שבוצעו (כולל כל השינויים </w:t>
      </w:r>
      <w:proofErr w:type="spellStart"/>
      <w:r w:rsidRPr="00500AEF">
        <w:rPr>
          <w:rFonts w:ascii="Times New Roman" w:eastAsia="Times New Roman" w:hAnsi="Times New Roman"/>
          <w:caps/>
          <w:sz w:val="22"/>
          <w:rtl/>
        </w:rPr>
        <w:t>לתכניות</w:t>
      </w:r>
      <w:proofErr w:type="spellEnd"/>
      <w:r w:rsidRPr="00500AEF">
        <w:rPr>
          <w:rFonts w:ascii="Times New Roman" w:eastAsia="Times New Roman" w:hAnsi="Times New Roman"/>
          <w:caps/>
          <w:sz w:val="22"/>
          <w:rtl/>
        </w:rPr>
        <w:t xml:space="preserve"> המקוריות)</w:t>
      </w:r>
      <w:r w:rsidRPr="00500AEF">
        <w:rPr>
          <w:rFonts w:ascii="Times New Roman" w:eastAsia="Times New Roman" w:hAnsi="Times New Roman" w:hint="cs"/>
          <w:caps/>
          <w:sz w:val="22"/>
          <w:rtl/>
        </w:rPr>
        <w:t xml:space="preserve">, </w:t>
      </w:r>
      <w:proofErr w:type="spellStart"/>
      <w:r w:rsidRPr="00500AEF">
        <w:rPr>
          <w:rFonts w:ascii="Times New Roman" w:eastAsia="Times New Roman" w:hAnsi="Times New Roman" w:hint="cs"/>
          <w:caps/>
          <w:sz w:val="22"/>
          <w:rtl/>
        </w:rPr>
        <w:t>הכל</w:t>
      </w:r>
      <w:proofErr w:type="spellEnd"/>
      <w:r w:rsidRPr="00500AEF">
        <w:rPr>
          <w:rFonts w:ascii="Times New Roman" w:eastAsia="Times New Roman" w:hAnsi="Times New Roman" w:hint="cs"/>
          <w:caps/>
          <w:sz w:val="22"/>
          <w:rtl/>
        </w:rPr>
        <w:t xml:space="preserve"> בהתאם לאמור בסעיף 00.12.01 במפרט הכללי.</w:t>
      </w:r>
    </w:p>
    <w:p w14:paraId="5DE00DE4" w14:textId="77777777" w:rsidR="00215FAE" w:rsidRPr="00500AEF" w:rsidRDefault="00215FAE" w:rsidP="00215FAE">
      <w:pPr>
        <w:ind w:left="1440" w:hanging="720"/>
        <w:jc w:val="both"/>
        <w:rPr>
          <w:rFonts w:ascii="Times New Roman" w:eastAsia="Times New Roman" w:hAnsi="Times New Roman"/>
          <w:caps/>
          <w:sz w:val="22"/>
          <w:rtl/>
        </w:rPr>
      </w:pPr>
    </w:p>
    <w:p w14:paraId="7781DC3C"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ב.</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כל </w:t>
      </w:r>
      <w:proofErr w:type="spellStart"/>
      <w:r w:rsidRPr="00500AEF">
        <w:rPr>
          <w:rFonts w:ascii="Times New Roman" w:eastAsia="Times New Roman" w:hAnsi="Times New Roman"/>
          <w:caps/>
          <w:sz w:val="22"/>
          <w:rtl/>
        </w:rPr>
        <w:t>תכניות</w:t>
      </w:r>
      <w:proofErr w:type="spellEnd"/>
      <w:r w:rsidRPr="00500AEF">
        <w:rPr>
          <w:rFonts w:ascii="Times New Roman" w:eastAsia="Times New Roman" w:hAnsi="Times New Roman"/>
          <w:caps/>
          <w:sz w:val="22"/>
          <w:rtl/>
        </w:rPr>
        <w:t xml:space="preserve"> ה- </w:t>
      </w:r>
      <w:r w:rsidRPr="00500AEF">
        <w:rPr>
          <w:rFonts w:ascii="Times New Roman" w:eastAsia="Times New Roman" w:hAnsi="Times New Roman"/>
          <w:caps/>
          <w:sz w:val="22"/>
        </w:rPr>
        <w:t>AS MADE</w:t>
      </w:r>
      <w:r w:rsidRPr="00500AEF">
        <w:rPr>
          <w:rFonts w:ascii="Times New Roman" w:eastAsia="Times New Roman" w:hAnsi="Times New Roman"/>
          <w:caps/>
          <w:sz w:val="22"/>
          <w:rtl/>
        </w:rPr>
        <w:t xml:space="preserve"> יוכנו באמצעות תכנ</w:t>
      </w:r>
      <w:r w:rsidRPr="00500AEF">
        <w:rPr>
          <w:rFonts w:ascii="Times New Roman" w:eastAsia="Times New Roman" w:hAnsi="Times New Roman" w:hint="cs"/>
          <w:caps/>
          <w:sz w:val="22"/>
          <w:rtl/>
        </w:rPr>
        <w:t>ת "</w:t>
      </w:r>
      <w:proofErr w:type="spellStart"/>
      <w:r w:rsidRPr="00500AEF">
        <w:rPr>
          <w:rFonts w:ascii="Times New Roman" w:eastAsia="Times New Roman" w:hAnsi="Times New Roman" w:hint="cs"/>
          <w:caps/>
          <w:sz w:val="22"/>
          <w:rtl/>
        </w:rPr>
        <w:t>אוטוקאד</w:t>
      </w:r>
      <w:proofErr w:type="spellEnd"/>
      <w:r w:rsidRPr="00500AEF">
        <w:rPr>
          <w:rFonts w:ascii="Times New Roman" w:eastAsia="Times New Roman" w:hAnsi="Times New Roman" w:hint="cs"/>
          <w:caps/>
          <w:sz w:val="22"/>
          <w:rtl/>
        </w:rPr>
        <w:t xml:space="preserve">" </w:t>
      </w:r>
      <w:r w:rsidRPr="00500AEF">
        <w:rPr>
          <w:rFonts w:ascii="Times New Roman" w:eastAsia="Times New Roman" w:hAnsi="Times New Roman"/>
          <w:caps/>
          <w:sz w:val="22"/>
          <w:rtl/>
        </w:rPr>
        <w:t>בהתאם ל</w:t>
      </w:r>
      <w:r w:rsidRPr="00500AEF">
        <w:rPr>
          <w:rFonts w:ascii="Times New Roman" w:eastAsia="Times New Roman" w:hAnsi="Times New Roman" w:hint="cs"/>
          <w:caps/>
          <w:sz w:val="22"/>
          <w:rtl/>
        </w:rPr>
        <w:t>גרסת</w:t>
      </w:r>
      <w:r w:rsidRPr="00500AEF">
        <w:rPr>
          <w:rFonts w:ascii="Times New Roman" w:eastAsia="Times New Roman" w:hAnsi="Times New Roman"/>
          <w:caps/>
          <w:sz w:val="22"/>
          <w:rtl/>
        </w:rPr>
        <w:t xml:space="preserve"> המתכנן.</w:t>
      </w:r>
    </w:p>
    <w:p w14:paraId="4BEAE607" w14:textId="77777777" w:rsidR="00215FAE" w:rsidRPr="00500AEF" w:rsidRDefault="00215FAE" w:rsidP="00215FAE">
      <w:pPr>
        <w:ind w:left="1440" w:hanging="720"/>
        <w:jc w:val="both"/>
        <w:rPr>
          <w:rFonts w:ascii="Times New Roman" w:eastAsia="Times New Roman" w:hAnsi="Times New Roman"/>
          <w:caps/>
          <w:sz w:val="22"/>
          <w:rtl/>
        </w:rPr>
      </w:pPr>
    </w:p>
    <w:p w14:paraId="0D877AAE"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ג.</w:t>
      </w:r>
      <w:r w:rsidRPr="00500AEF">
        <w:rPr>
          <w:rFonts w:ascii="Times New Roman" w:eastAsia="Times New Roman" w:hAnsi="Times New Roman" w:hint="cs"/>
          <w:caps/>
          <w:sz w:val="22"/>
          <w:rtl/>
        </w:rPr>
        <w:tab/>
        <w:t>המדידה תיעשה ע"י מודד מוסמך והתוכניות תחתמנה על ידו ותכלולנה את כל המידות המתוכננות ואת מידות ומפלסי/אורכי האלמנטים והמערכות כפי שבוצעו בפועל.</w:t>
      </w:r>
    </w:p>
    <w:p w14:paraId="217A1A6A" w14:textId="77777777" w:rsidR="00215FAE" w:rsidRPr="00500AEF" w:rsidRDefault="00215FAE" w:rsidP="00215FAE">
      <w:pPr>
        <w:ind w:left="1440" w:hanging="720"/>
        <w:jc w:val="both"/>
        <w:rPr>
          <w:rFonts w:ascii="Times New Roman" w:eastAsia="Times New Roman" w:hAnsi="Times New Roman"/>
          <w:caps/>
          <w:sz w:val="22"/>
          <w:rtl/>
        </w:rPr>
      </w:pPr>
    </w:p>
    <w:p w14:paraId="645406A2"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ד.</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הקבלן יכין וימסור למזמין, על חשבונו</w:t>
      </w:r>
      <w:r w:rsidRPr="00500AEF">
        <w:rPr>
          <w:rFonts w:ascii="Times New Roman" w:eastAsia="Times New Roman" w:hAnsi="Times New Roman" w:hint="cs"/>
          <w:caps/>
          <w:sz w:val="22"/>
          <w:rtl/>
        </w:rPr>
        <w:t>, 5</w:t>
      </w:r>
      <w:r w:rsidRPr="00500AEF">
        <w:rPr>
          <w:rFonts w:ascii="Times New Roman" w:eastAsia="Times New Roman" w:hAnsi="Times New Roman"/>
          <w:caps/>
          <w:sz w:val="22"/>
          <w:rtl/>
        </w:rPr>
        <w:t xml:space="preserve"> סטים ו</w:t>
      </w:r>
      <w:r w:rsidRPr="00500AEF">
        <w:rPr>
          <w:rFonts w:ascii="Times New Roman" w:eastAsia="Times New Roman" w:hAnsi="Times New Roman" w:hint="cs"/>
          <w:caps/>
          <w:sz w:val="22"/>
          <w:rtl/>
        </w:rPr>
        <w:t>-</w:t>
      </w:r>
      <w:r w:rsidRPr="00500AEF">
        <w:rPr>
          <w:rFonts w:ascii="Times New Roman" w:eastAsia="Times New Roman" w:hAnsi="Times New Roman"/>
          <w:caps/>
          <w:sz w:val="22"/>
          <w:rtl/>
        </w:rPr>
        <w:t xml:space="preserve"> </w:t>
      </w:r>
      <w:r w:rsidRPr="00500AEF">
        <w:rPr>
          <w:rFonts w:ascii="Times New Roman" w:eastAsia="Times New Roman" w:hAnsi="Times New Roman"/>
          <w:caps/>
          <w:sz w:val="22"/>
        </w:rPr>
        <w:t>CD</w:t>
      </w:r>
      <w:r w:rsidRPr="00500AEF">
        <w:rPr>
          <w:rFonts w:ascii="Times New Roman" w:eastAsia="Times New Roman" w:hAnsi="Times New Roman" w:hint="cs"/>
          <w:caps/>
          <w:sz w:val="22"/>
          <w:rtl/>
        </w:rPr>
        <w:t xml:space="preserve"> </w:t>
      </w:r>
      <w:r w:rsidRPr="00500AEF">
        <w:rPr>
          <w:rFonts w:ascii="Times New Roman" w:eastAsia="Times New Roman" w:hAnsi="Times New Roman"/>
          <w:caps/>
          <w:sz w:val="22"/>
          <w:rtl/>
        </w:rPr>
        <w:t xml:space="preserve">של </w:t>
      </w:r>
      <w:proofErr w:type="spellStart"/>
      <w:r w:rsidRPr="00500AEF">
        <w:rPr>
          <w:rFonts w:ascii="Times New Roman" w:eastAsia="Times New Roman" w:hAnsi="Times New Roman"/>
          <w:caps/>
          <w:sz w:val="22"/>
          <w:rtl/>
        </w:rPr>
        <w:t>תכניות</w:t>
      </w:r>
      <w:proofErr w:type="spellEnd"/>
      <w:r w:rsidRPr="00500AEF">
        <w:rPr>
          <w:rFonts w:ascii="Times New Roman" w:eastAsia="Times New Roman" w:hAnsi="Times New Roman"/>
          <w:caps/>
          <w:sz w:val="22"/>
          <w:rtl/>
        </w:rPr>
        <w:t xml:space="preserve"> ה-</w:t>
      </w:r>
      <w:r w:rsidRPr="00500AEF">
        <w:rPr>
          <w:rFonts w:ascii="Times New Roman" w:eastAsia="Times New Roman" w:hAnsi="Times New Roman"/>
          <w:caps/>
          <w:sz w:val="22"/>
        </w:rPr>
        <w:t>AS MADE</w:t>
      </w:r>
      <w:r w:rsidRPr="00500AEF">
        <w:rPr>
          <w:rFonts w:ascii="Times New Roman" w:eastAsia="Times New Roman" w:hAnsi="Times New Roman" w:hint="cs"/>
          <w:caps/>
          <w:sz w:val="22"/>
          <w:rtl/>
        </w:rPr>
        <w:t xml:space="preserve"> לאחר שהציגן בפני המתכנן, כל אחד בתחומו, וקבל את אישורו. </w:t>
      </w:r>
      <w:proofErr w:type="spellStart"/>
      <w:r w:rsidRPr="00500AEF">
        <w:rPr>
          <w:rFonts w:ascii="Times New Roman" w:eastAsia="Times New Roman" w:hAnsi="Times New Roman"/>
          <w:caps/>
          <w:sz w:val="22"/>
          <w:rtl/>
        </w:rPr>
        <w:t>התכניות</w:t>
      </w:r>
      <w:proofErr w:type="spellEnd"/>
      <w:r w:rsidRPr="00500AEF">
        <w:rPr>
          <w:rFonts w:ascii="Times New Roman" w:eastAsia="Times New Roman" w:hAnsi="Times New Roman"/>
          <w:caps/>
          <w:sz w:val="22"/>
          <w:rtl/>
        </w:rPr>
        <w:t xml:space="preserve"> תסמנה בצורה ברורה ומדויקת את העבודה שבוצעה, לרבות מיקומים ועומקים מדויקים של שוחות וקוים תת קרקעיים</w:t>
      </w:r>
      <w:r w:rsidRPr="00500AEF">
        <w:rPr>
          <w:rFonts w:ascii="Times New Roman" w:eastAsia="Times New Roman" w:hAnsi="Times New Roman" w:hint="cs"/>
          <w:caps/>
          <w:sz w:val="22"/>
          <w:rtl/>
        </w:rPr>
        <w:t xml:space="preserve"> חדשים ו/או קיימים</w:t>
      </w:r>
      <w:r w:rsidRPr="00500AEF">
        <w:rPr>
          <w:rFonts w:ascii="Times New Roman" w:eastAsia="Times New Roman" w:hAnsi="Times New Roman"/>
          <w:caps/>
          <w:sz w:val="22"/>
          <w:rtl/>
        </w:rPr>
        <w:t xml:space="preserve">, ותימסרנה למפקח כחלק ממסמכי החשבון הסופי. </w:t>
      </w:r>
      <w:proofErr w:type="spellStart"/>
      <w:r w:rsidRPr="00500AEF">
        <w:rPr>
          <w:rFonts w:ascii="Times New Roman" w:eastAsia="Times New Roman" w:hAnsi="Times New Roman"/>
          <w:caps/>
          <w:sz w:val="22"/>
          <w:rtl/>
        </w:rPr>
        <w:t>התכניות</w:t>
      </w:r>
      <w:proofErr w:type="spellEnd"/>
      <w:r w:rsidRPr="00500AEF">
        <w:rPr>
          <w:rFonts w:ascii="Times New Roman" w:eastAsia="Times New Roman" w:hAnsi="Times New Roman"/>
          <w:caps/>
          <w:sz w:val="22"/>
          <w:rtl/>
        </w:rPr>
        <w:t xml:space="preserve"> הנ"ל לא תוכלנה לשמש כבסיס לתביעות כספיות של הקבלן על השינויים בעבודות אשר לא אושרו ע"י המפקח בעת ביצוע השינויים הנ"ל.</w:t>
      </w:r>
    </w:p>
    <w:p w14:paraId="068F628D" w14:textId="77777777" w:rsidR="00215FAE" w:rsidRPr="00500AEF" w:rsidRDefault="00215FAE" w:rsidP="00215FAE">
      <w:pPr>
        <w:ind w:left="1440" w:hanging="720"/>
        <w:jc w:val="both"/>
        <w:rPr>
          <w:rFonts w:ascii="Times New Roman" w:eastAsia="Times New Roman" w:hAnsi="Times New Roman"/>
          <w:caps/>
          <w:sz w:val="22"/>
          <w:rtl/>
        </w:rPr>
      </w:pPr>
    </w:p>
    <w:p w14:paraId="45C46BB4"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lastRenderedPageBreak/>
        <w:t>ה.</w:t>
      </w:r>
      <w:r w:rsidRPr="00500AEF">
        <w:rPr>
          <w:rFonts w:ascii="Times New Roman" w:eastAsia="Times New Roman" w:hAnsi="Times New Roman" w:hint="cs"/>
          <w:caps/>
          <w:sz w:val="22"/>
          <w:rtl/>
        </w:rPr>
        <w:tab/>
        <w:t xml:space="preserve">כמו כן יספק הקבלן </w:t>
      </w:r>
      <w:r w:rsidRPr="00500AEF">
        <w:rPr>
          <w:rFonts w:ascii="Times New Roman" w:eastAsia="Times New Roman" w:hAnsi="Times New Roman"/>
          <w:caps/>
          <w:sz w:val="22"/>
          <w:rtl/>
        </w:rPr>
        <w:t xml:space="preserve">עם סיום עבודתו 5 סטים של </w:t>
      </w:r>
      <w:r w:rsidRPr="00500AEF">
        <w:rPr>
          <w:rFonts w:ascii="Times New Roman" w:eastAsia="Times New Roman" w:hAnsi="Times New Roman" w:hint="cs"/>
          <w:caps/>
          <w:sz w:val="22"/>
          <w:rtl/>
        </w:rPr>
        <w:t xml:space="preserve">ספרי מתקן לכל המערכות שסיפק הכוללים </w:t>
      </w:r>
      <w:r w:rsidRPr="00500AEF">
        <w:rPr>
          <w:rFonts w:ascii="Times New Roman" w:eastAsia="Times New Roman" w:hAnsi="Times New Roman"/>
          <w:caps/>
          <w:sz w:val="22"/>
          <w:rtl/>
        </w:rPr>
        <w:t>הוראות הפעלה, קטלוגים וכו'</w:t>
      </w:r>
      <w:r w:rsidRPr="00500AEF">
        <w:rPr>
          <w:rFonts w:ascii="Times New Roman" w:eastAsia="Times New Roman" w:hAnsi="Times New Roman" w:hint="cs"/>
          <w:caps/>
          <w:sz w:val="22"/>
          <w:rtl/>
        </w:rPr>
        <w:t xml:space="preserve"> בהתאם לאמור בסעיף 00.12.02 במפרט הכללי.</w:t>
      </w:r>
    </w:p>
    <w:p w14:paraId="1B649FE0" w14:textId="77777777" w:rsidR="00215FAE" w:rsidRPr="00500AEF" w:rsidRDefault="00215FAE" w:rsidP="00215FAE">
      <w:pPr>
        <w:ind w:left="1440" w:hanging="720"/>
        <w:jc w:val="both"/>
        <w:rPr>
          <w:rFonts w:ascii="Times New Roman" w:eastAsia="Times New Roman" w:hAnsi="Times New Roman"/>
          <w:caps/>
          <w:sz w:val="22"/>
          <w:rtl/>
        </w:rPr>
      </w:pPr>
    </w:p>
    <w:p w14:paraId="7E5612C9"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ו.</w:t>
      </w:r>
      <w:r w:rsidRPr="00500AEF">
        <w:rPr>
          <w:rFonts w:ascii="Times New Roman" w:eastAsia="Times New Roman" w:hAnsi="Times New Roman" w:hint="cs"/>
          <w:caps/>
          <w:sz w:val="22"/>
          <w:rtl/>
        </w:rPr>
        <w:tab/>
        <w:t xml:space="preserve">בניגוד לאמור במפרט הכללי, </w:t>
      </w:r>
      <w:r w:rsidRPr="00500AEF">
        <w:rPr>
          <w:rFonts w:ascii="Times New Roman" w:eastAsia="Times New Roman" w:hAnsi="Times New Roman"/>
          <w:caps/>
          <w:sz w:val="22"/>
          <w:rtl/>
        </w:rPr>
        <w:t xml:space="preserve">עבור הכנת </w:t>
      </w:r>
      <w:proofErr w:type="spellStart"/>
      <w:r w:rsidRPr="00500AEF">
        <w:rPr>
          <w:rFonts w:ascii="Times New Roman" w:eastAsia="Times New Roman" w:hAnsi="Times New Roman"/>
          <w:caps/>
          <w:sz w:val="22"/>
          <w:rtl/>
        </w:rPr>
        <w:t>התכניות</w:t>
      </w:r>
      <w:proofErr w:type="spellEnd"/>
      <w:r w:rsidRPr="00500AEF">
        <w:rPr>
          <w:rFonts w:ascii="Times New Roman" w:eastAsia="Times New Roman" w:hAnsi="Times New Roman" w:hint="cs"/>
          <w:caps/>
          <w:sz w:val="22"/>
          <w:rtl/>
        </w:rPr>
        <w:t xml:space="preserve"> וספרי המתקן</w:t>
      </w:r>
      <w:r w:rsidRPr="00500AEF">
        <w:rPr>
          <w:rFonts w:ascii="Times New Roman" w:eastAsia="Times New Roman" w:hAnsi="Times New Roman"/>
          <w:caps/>
          <w:sz w:val="22"/>
          <w:rtl/>
        </w:rPr>
        <w:t xml:space="preserve"> ומסירתן למפקח, כמפורט לעיל, לא ישולם בנפרד והתמורה לכך ת</w:t>
      </w:r>
      <w:r w:rsidRPr="00500AEF">
        <w:rPr>
          <w:rFonts w:ascii="Times New Roman" w:eastAsia="Times New Roman" w:hAnsi="Times New Roman" w:hint="cs"/>
          <w:caps/>
          <w:sz w:val="22"/>
          <w:rtl/>
        </w:rPr>
        <w:t>חול על הקבלן.</w:t>
      </w:r>
    </w:p>
    <w:p w14:paraId="471BB4FC"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לא יוחל בבדיקת החשבון הסופי של הקבלן ללא מילויו הקפדני על הוראות סעיף זה לשביעות רצון המפקח.</w:t>
      </w:r>
    </w:p>
    <w:p w14:paraId="0CFB0D14"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caps/>
          <w:sz w:val="22"/>
          <w:rtl/>
        </w:rPr>
        <w:t xml:space="preserve"> </w:t>
      </w:r>
    </w:p>
    <w:p w14:paraId="16317077"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ז.</w:t>
      </w:r>
      <w:r w:rsidRPr="00500AEF">
        <w:rPr>
          <w:rFonts w:ascii="Times New Roman" w:eastAsia="Times New Roman" w:hAnsi="Times New Roman" w:hint="cs"/>
          <w:caps/>
          <w:sz w:val="22"/>
          <w:rtl/>
        </w:rPr>
        <w:tab/>
      </w:r>
      <w:r w:rsidRPr="00500AEF">
        <w:rPr>
          <w:rFonts w:ascii="Times New Roman" w:eastAsia="Times New Roman" w:hAnsi="Times New Roman"/>
          <w:caps/>
          <w:sz w:val="22"/>
          <w:u w:val="single"/>
          <w:rtl/>
        </w:rPr>
        <w:t xml:space="preserve">עבור הכנת </w:t>
      </w:r>
      <w:proofErr w:type="spellStart"/>
      <w:r w:rsidRPr="00500AEF">
        <w:rPr>
          <w:rFonts w:ascii="Times New Roman" w:eastAsia="Times New Roman" w:hAnsi="Times New Roman"/>
          <w:caps/>
          <w:sz w:val="22"/>
          <w:u w:val="single"/>
          <w:rtl/>
        </w:rPr>
        <w:t>התכניות</w:t>
      </w:r>
      <w:proofErr w:type="spellEnd"/>
      <w:r w:rsidRPr="00500AEF">
        <w:rPr>
          <w:rFonts w:ascii="Times New Roman" w:eastAsia="Times New Roman" w:hAnsi="Times New Roman" w:hint="cs"/>
          <w:caps/>
          <w:sz w:val="22"/>
          <w:u w:val="single"/>
          <w:rtl/>
        </w:rPr>
        <w:t xml:space="preserve"> וספרי המתקן</w:t>
      </w:r>
      <w:r w:rsidRPr="00500AEF">
        <w:rPr>
          <w:rFonts w:ascii="Times New Roman" w:eastAsia="Times New Roman" w:hAnsi="Times New Roman"/>
          <w:caps/>
          <w:sz w:val="22"/>
          <w:u w:val="single"/>
          <w:rtl/>
        </w:rPr>
        <w:t xml:space="preserve"> ומסירתן למפקח, כמפורט לעיל, לא ישולם בנפרד והתמורה לכך ת</w:t>
      </w:r>
      <w:r w:rsidRPr="00500AEF">
        <w:rPr>
          <w:rFonts w:ascii="Times New Roman" w:eastAsia="Times New Roman" w:hAnsi="Times New Roman" w:hint="cs"/>
          <w:caps/>
          <w:sz w:val="22"/>
          <w:u w:val="single"/>
          <w:rtl/>
        </w:rPr>
        <w:t>חול על הקבלן.</w:t>
      </w:r>
    </w:p>
    <w:p w14:paraId="01B4418D" w14:textId="77777777" w:rsidR="00215FAE" w:rsidRPr="00500AEF" w:rsidRDefault="00D97A7E" w:rsidP="00215FAE">
      <w:pPr>
        <w:ind w:left="1440" w:hanging="720"/>
        <w:jc w:val="both"/>
        <w:rPr>
          <w:rFonts w:ascii="Times New Roman" w:eastAsia="Times New Roman" w:hAnsi="Times New Roman"/>
          <w:caps/>
          <w:sz w:val="22"/>
          <w:u w:val="single"/>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u w:val="single"/>
          <w:rtl/>
        </w:rPr>
        <w:t>לא יוחל בבדיקת החשבון הסופי של הקבלן ללא מילויו הקפדני על הוראות סעיף זה לשביעות רצון המפקח.</w:t>
      </w:r>
    </w:p>
    <w:p w14:paraId="7B437A29" w14:textId="77777777" w:rsidR="00215FAE" w:rsidRPr="00500AEF" w:rsidRDefault="00215FAE" w:rsidP="00215FAE">
      <w:pPr>
        <w:ind w:left="720" w:hanging="720"/>
        <w:jc w:val="both"/>
        <w:rPr>
          <w:rFonts w:ascii="Times New Roman" w:eastAsia="Times New Roman" w:hAnsi="Times New Roman"/>
          <w:caps/>
          <w:sz w:val="22"/>
          <w:rtl/>
        </w:rPr>
      </w:pPr>
    </w:p>
    <w:p w14:paraId="66B28316"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r w:rsidRPr="00500AEF">
        <w:rPr>
          <w:rFonts w:ascii="Times New Roman" w:eastAsia="Times New Roman" w:hAnsi="Times New Roman"/>
          <w:b/>
          <w:bCs/>
          <w:caps/>
          <w:sz w:val="22"/>
          <w:u w:val="single"/>
          <w:rtl/>
        </w:rPr>
        <w:t>ניקוי אתר העבודה</w:t>
      </w:r>
      <w:r w:rsidRPr="00500AEF">
        <w:rPr>
          <w:rFonts w:ascii="Times New Roman" w:eastAsia="Times New Roman" w:hAnsi="Times New Roman"/>
          <w:caps/>
          <w:sz w:val="22"/>
          <w:rtl/>
        </w:rPr>
        <w:t xml:space="preserve"> </w:t>
      </w:r>
    </w:p>
    <w:p w14:paraId="695BCE10" w14:textId="77777777" w:rsidR="00215FAE" w:rsidRPr="00500AEF" w:rsidRDefault="00215FAE" w:rsidP="00215FAE">
      <w:pPr>
        <w:ind w:left="1440" w:hanging="720"/>
        <w:jc w:val="both"/>
        <w:rPr>
          <w:rFonts w:ascii="Times New Roman" w:eastAsia="Times New Roman" w:hAnsi="Times New Roman"/>
          <w:caps/>
          <w:sz w:val="22"/>
          <w:rtl/>
        </w:rPr>
      </w:pPr>
    </w:p>
    <w:p w14:paraId="01FD2B4F" w14:textId="77777777" w:rsidR="00215FAE" w:rsidRPr="00500AEF" w:rsidRDefault="00D97A7E" w:rsidP="00215FAE">
      <w:pPr>
        <w:ind w:left="1440" w:hanging="720"/>
        <w:jc w:val="both"/>
        <w:rPr>
          <w:rFonts w:ascii="Times New Roman" w:eastAsia="Times New Roman" w:hAnsi="Times New Roman"/>
          <w:caps/>
          <w:sz w:val="22"/>
        </w:rPr>
      </w:pPr>
      <w:r w:rsidRPr="00500AEF">
        <w:rPr>
          <w:rFonts w:ascii="Times New Roman" w:eastAsia="Times New Roman" w:hAnsi="Times New Roman" w:hint="cs"/>
          <w:caps/>
          <w:sz w:val="22"/>
          <w:rtl/>
        </w:rPr>
        <w:t>א.</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הקבלן </w:t>
      </w:r>
      <w:r w:rsidRPr="00500AEF">
        <w:rPr>
          <w:rFonts w:ascii="Times New Roman" w:eastAsia="Times New Roman" w:hAnsi="Times New Roman" w:hint="cs"/>
          <w:caps/>
          <w:sz w:val="22"/>
          <w:rtl/>
        </w:rPr>
        <w:t xml:space="preserve">ישמור על אתר נקי, </w:t>
      </w:r>
      <w:r w:rsidRPr="00500AEF">
        <w:rPr>
          <w:rFonts w:ascii="Times New Roman" w:eastAsia="Times New Roman" w:hAnsi="Times New Roman"/>
          <w:caps/>
          <w:sz w:val="22"/>
          <w:rtl/>
        </w:rPr>
        <w:t xml:space="preserve">יבצע ויישא בהוצאות לניקוי אתר הבניין </w:t>
      </w:r>
      <w:r w:rsidRPr="00500AEF">
        <w:rPr>
          <w:rFonts w:ascii="Times New Roman" w:eastAsia="Times New Roman" w:hAnsi="Times New Roman" w:hint="cs"/>
          <w:caps/>
          <w:sz w:val="22"/>
          <w:rtl/>
        </w:rPr>
        <w:t xml:space="preserve">בכל יום </w:t>
      </w:r>
      <w:r w:rsidRPr="00500AEF">
        <w:rPr>
          <w:rFonts w:ascii="Times New Roman" w:eastAsia="Times New Roman" w:hAnsi="Times New Roman"/>
          <w:caps/>
          <w:sz w:val="22"/>
          <w:rtl/>
        </w:rPr>
        <w:t>ובגמר כל העבודות מכל פסולת, אשפה, אדמה וחומרים מיותרים אחרים וימסור למזמין את אתר הבניין ואת סביבתו הסמוכה נקיים, לשביעות רצונו של המזמין.</w:t>
      </w:r>
    </w:p>
    <w:p w14:paraId="687333F6" w14:textId="77777777" w:rsidR="00215FAE" w:rsidRPr="00500AEF" w:rsidRDefault="00D97A7E" w:rsidP="00215FAE">
      <w:pPr>
        <w:ind w:left="1440" w:hanging="720"/>
        <w:jc w:val="both"/>
        <w:rPr>
          <w:rFonts w:ascii="Times New Roman" w:eastAsia="Times New Roman" w:hAnsi="Times New Roman"/>
          <w:b/>
          <w:bCs/>
          <w:caps/>
          <w:sz w:val="22"/>
          <w:u w:val="single"/>
        </w:rPr>
      </w:pPr>
      <w:r w:rsidRPr="00500AEF">
        <w:rPr>
          <w:rFonts w:ascii="Times New Roman" w:eastAsia="Times New Roman" w:hAnsi="Times New Roman"/>
          <w:caps/>
          <w:sz w:val="22"/>
        </w:rPr>
        <w:tab/>
      </w:r>
      <w:r w:rsidRPr="00500AEF">
        <w:rPr>
          <w:rFonts w:ascii="Times New Roman" w:eastAsia="Times New Roman" w:hAnsi="Times New Roman"/>
          <w:b/>
          <w:bCs/>
          <w:caps/>
          <w:sz w:val="22"/>
          <w:u w:val="single"/>
          <w:rtl/>
        </w:rPr>
        <w:t>תהיה הקפדה מיוחדת שהאתר יהיה באופן קבוע נקי ומסודר.</w:t>
      </w:r>
    </w:p>
    <w:p w14:paraId="269D6267" w14:textId="77777777" w:rsidR="00215FAE" w:rsidRPr="00500AEF" w:rsidRDefault="00215FAE" w:rsidP="00215FAE">
      <w:pPr>
        <w:ind w:left="1440" w:hanging="720"/>
        <w:jc w:val="both"/>
        <w:rPr>
          <w:rFonts w:ascii="Times New Roman" w:eastAsia="Times New Roman" w:hAnsi="Times New Roman"/>
          <w:caps/>
          <w:sz w:val="22"/>
          <w:rtl/>
        </w:rPr>
      </w:pPr>
    </w:p>
    <w:p w14:paraId="7ED4C176"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ב.</w:t>
      </w:r>
      <w:r w:rsidRPr="00500AEF">
        <w:rPr>
          <w:rFonts w:ascii="Times New Roman" w:eastAsia="Times New Roman" w:hAnsi="Times New Roman" w:hint="cs"/>
          <w:caps/>
          <w:sz w:val="22"/>
          <w:rtl/>
        </w:rPr>
        <w:tab/>
        <w:t xml:space="preserve">פעם בשבועיים ובגמר העבודה </w:t>
      </w:r>
      <w:r w:rsidRPr="00500AEF">
        <w:rPr>
          <w:rFonts w:ascii="Times New Roman" w:eastAsia="Times New Roman" w:hAnsi="Times New Roman"/>
          <w:caps/>
          <w:sz w:val="22"/>
          <w:rtl/>
        </w:rPr>
        <w:t>הקבלן ישפשף וינקה את כל הרצפות והמרצפות</w:t>
      </w:r>
      <w:r w:rsidRPr="00500AEF">
        <w:rPr>
          <w:rFonts w:ascii="Times New Roman" w:eastAsia="Times New Roman" w:hAnsi="Times New Roman" w:hint="cs"/>
          <w:caps/>
          <w:sz w:val="22"/>
          <w:rtl/>
        </w:rPr>
        <w:t xml:space="preserve"> במים וסבון.</w:t>
      </w:r>
    </w:p>
    <w:p w14:paraId="430EC6F9" w14:textId="77777777" w:rsidR="00215FAE" w:rsidRPr="00500AEF" w:rsidRDefault="00215FAE" w:rsidP="00215FAE">
      <w:pPr>
        <w:ind w:left="1440" w:hanging="720"/>
        <w:jc w:val="both"/>
        <w:rPr>
          <w:rFonts w:ascii="Times New Roman" w:eastAsia="Times New Roman" w:hAnsi="Times New Roman"/>
          <w:caps/>
          <w:sz w:val="22"/>
          <w:rtl/>
        </w:rPr>
      </w:pPr>
    </w:p>
    <w:p w14:paraId="28F42915"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ג.</w:t>
      </w:r>
      <w:r w:rsidRPr="00500AEF">
        <w:rPr>
          <w:rFonts w:ascii="Times New Roman" w:eastAsia="Times New Roman" w:hAnsi="Times New Roman" w:hint="cs"/>
          <w:caps/>
          <w:sz w:val="22"/>
          <w:rtl/>
        </w:rPr>
        <w:tab/>
        <w:t xml:space="preserve">כמו כן, בגמר העבודה </w:t>
      </w:r>
      <w:r w:rsidRPr="00500AEF">
        <w:rPr>
          <w:rFonts w:ascii="Times New Roman" w:eastAsia="Times New Roman" w:hAnsi="Times New Roman"/>
          <w:caps/>
          <w:sz w:val="22"/>
          <w:rtl/>
        </w:rPr>
        <w:t xml:space="preserve">ינקה </w:t>
      </w:r>
      <w:r w:rsidRPr="00500AEF">
        <w:rPr>
          <w:rFonts w:ascii="Times New Roman" w:eastAsia="Times New Roman" w:hAnsi="Times New Roman" w:hint="cs"/>
          <w:caps/>
          <w:sz w:val="22"/>
          <w:rtl/>
        </w:rPr>
        <w:t xml:space="preserve">הקבלן </w:t>
      </w:r>
      <w:r w:rsidRPr="00500AEF">
        <w:rPr>
          <w:rFonts w:ascii="Times New Roman" w:eastAsia="Times New Roman" w:hAnsi="Times New Roman"/>
          <w:caps/>
          <w:sz w:val="22"/>
          <w:rtl/>
        </w:rPr>
        <w:t xml:space="preserve">את כל הדלתות והחלונות, יוריד כל כתמי צבע ונוזלים אחרים וכן סימנים ועקבות לכלוך אחרים מחלקי העבודה. עליו להשאיר את כל העבודות מושלמות ואת הבניין מוכן לשימוש </w:t>
      </w:r>
      <w:proofErr w:type="spellStart"/>
      <w:r w:rsidRPr="00500AEF">
        <w:rPr>
          <w:rFonts w:ascii="Times New Roman" w:eastAsia="Times New Roman" w:hAnsi="Times New Roman"/>
          <w:caps/>
          <w:sz w:val="22"/>
          <w:rtl/>
        </w:rPr>
        <w:t>מיידי</w:t>
      </w:r>
      <w:proofErr w:type="spellEnd"/>
      <w:r w:rsidRPr="00500AEF">
        <w:rPr>
          <w:rFonts w:ascii="Times New Roman" w:eastAsia="Times New Roman" w:hAnsi="Times New Roman"/>
          <w:caps/>
          <w:sz w:val="22"/>
          <w:rtl/>
        </w:rPr>
        <w:t>. הרצפות יישטפו במים וסבון.</w:t>
      </w:r>
    </w:p>
    <w:p w14:paraId="39D8D050" w14:textId="77777777" w:rsidR="00215FAE" w:rsidRPr="00500AEF" w:rsidRDefault="00215FAE" w:rsidP="00215FAE">
      <w:pPr>
        <w:ind w:left="1440" w:hanging="720"/>
        <w:jc w:val="both"/>
        <w:rPr>
          <w:rFonts w:ascii="Times New Roman" w:eastAsia="Times New Roman" w:hAnsi="Times New Roman"/>
          <w:caps/>
          <w:sz w:val="22"/>
          <w:rtl/>
        </w:rPr>
      </w:pPr>
    </w:p>
    <w:p w14:paraId="4DBC640E"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ד.</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הקבלן יסלק את כל המחסנים והצריפים הארעיים בגמר העבודה.</w:t>
      </w:r>
    </w:p>
    <w:p w14:paraId="4F574281" w14:textId="77777777" w:rsidR="00215FAE" w:rsidRPr="00500AEF" w:rsidRDefault="00215FAE" w:rsidP="00215FAE">
      <w:pPr>
        <w:ind w:left="1440" w:hanging="720"/>
        <w:jc w:val="both"/>
        <w:rPr>
          <w:rFonts w:ascii="Times New Roman" w:eastAsia="Times New Roman" w:hAnsi="Times New Roman"/>
          <w:caps/>
          <w:sz w:val="22"/>
          <w:rtl/>
        </w:rPr>
      </w:pPr>
    </w:p>
    <w:p w14:paraId="619F2B66"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ה.</w:t>
      </w: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הפסולת תסולק ע"י הקבלן למקום שי</w:t>
      </w:r>
      <w:r w:rsidRPr="00500AEF">
        <w:rPr>
          <w:rFonts w:ascii="Times New Roman" w:eastAsia="Times New Roman" w:hAnsi="Times New Roman" w:hint="cs"/>
          <w:caps/>
          <w:sz w:val="22"/>
          <w:rtl/>
        </w:rPr>
        <w:t>אושר ע"י הרשויות</w:t>
      </w:r>
      <w:r w:rsidRPr="00500AEF">
        <w:rPr>
          <w:rFonts w:ascii="Times New Roman" w:eastAsia="Times New Roman" w:hAnsi="Times New Roman"/>
          <w:caps/>
          <w:sz w:val="22"/>
          <w:rtl/>
        </w:rPr>
        <w:t>. הקבלן יהיה אחראי להשגת האישורים מן הרשויות המוסמכות לגבי שפיכת הפסולת ויישא בכל נזק או קנס שיוטלו עקב שפיכת הפסולת במקום שלא אושר ע"י הרשויות כאמור לעיל.</w:t>
      </w:r>
      <w:r w:rsidRPr="00500AEF">
        <w:rPr>
          <w:rFonts w:ascii="Times New Roman" w:eastAsia="Times New Roman" w:hAnsi="Times New Roman" w:hint="cs"/>
          <w:caps/>
          <w:sz w:val="22"/>
          <w:rtl/>
        </w:rPr>
        <w:tab/>
      </w:r>
    </w:p>
    <w:p w14:paraId="3250CE68" w14:textId="77777777" w:rsidR="00215FAE" w:rsidRPr="00500AEF" w:rsidRDefault="00215FAE" w:rsidP="00215FAE">
      <w:pPr>
        <w:ind w:left="1440" w:hanging="720"/>
        <w:jc w:val="both"/>
        <w:rPr>
          <w:rFonts w:ascii="Times New Roman" w:eastAsia="Times New Roman" w:hAnsi="Times New Roman"/>
          <w:caps/>
          <w:sz w:val="22"/>
          <w:rtl/>
        </w:rPr>
      </w:pPr>
    </w:p>
    <w:p w14:paraId="610B4A44" w14:textId="77777777" w:rsidR="00215FAE" w:rsidRPr="00500AEF" w:rsidRDefault="00D97A7E" w:rsidP="00215FAE">
      <w:pPr>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ו.</w:t>
      </w:r>
      <w:r w:rsidRPr="00500AEF">
        <w:rPr>
          <w:rFonts w:ascii="Times New Roman" w:eastAsia="Times New Roman" w:hAnsi="Times New Roman" w:hint="cs"/>
          <w:caps/>
          <w:sz w:val="22"/>
          <w:rtl/>
        </w:rPr>
        <w:tab/>
        <w:t>עבור כל האמור בסעיף זה לא יקבל הקבלן כל תשלום שהוא.</w:t>
      </w:r>
    </w:p>
    <w:p w14:paraId="092CEE6B" w14:textId="77777777" w:rsidR="00215FAE" w:rsidRPr="00500AEF" w:rsidRDefault="00215FAE" w:rsidP="00215FAE">
      <w:pPr>
        <w:ind w:left="1440" w:hanging="720"/>
        <w:jc w:val="both"/>
        <w:rPr>
          <w:rFonts w:ascii="Times New Roman" w:eastAsia="Times New Roman" w:hAnsi="Times New Roman"/>
          <w:caps/>
          <w:sz w:val="22"/>
        </w:rPr>
      </w:pPr>
    </w:p>
    <w:p w14:paraId="1BC33EF0" w14:textId="77777777" w:rsidR="00215FAE" w:rsidRPr="00500AEF" w:rsidRDefault="00D97A7E" w:rsidP="00215FAE">
      <w:pPr>
        <w:ind w:left="1440" w:hanging="720"/>
        <w:jc w:val="both"/>
        <w:rPr>
          <w:rFonts w:ascii="Times New Roman" w:eastAsia="Times New Roman" w:hAnsi="Times New Roman"/>
          <w:caps/>
          <w:sz w:val="22"/>
        </w:rPr>
      </w:pPr>
      <w:r w:rsidRPr="00500AEF">
        <w:rPr>
          <w:rFonts w:ascii="Times New Roman" w:eastAsia="Times New Roman" w:hAnsi="Times New Roman" w:hint="cs"/>
          <w:caps/>
          <w:sz w:val="22"/>
          <w:rtl/>
        </w:rPr>
        <w:t>ז.</w:t>
      </w:r>
      <w:r w:rsidRPr="00500AEF">
        <w:rPr>
          <w:rFonts w:ascii="Times New Roman" w:eastAsia="Times New Roman" w:hAnsi="Times New Roman" w:hint="cs"/>
          <w:caps/>
          <w:sz w:val="22"/>
          <w:rtl/>
        </w:rPr>
        <w:tab/>
        <w:t xml:space="preserve">לא תסתיים ההתקשרות עם הקבלן והקבלן לא יקבל חשבון סופי עד לקבלת אתר נקי ומסודר לשביעות רצון המפקח. </w:t>
      </w:r>
    </w:p>
    <w:p w14:paraId="2C523C47" w14:textId="77777777" w:rsidR="00215FAE" w:rsidRPr="00500AEF" w:rsidRDefault="00215FAE" w:rsidP="00215FAE">
      <w:pPr>
        <w:ind w:left="720" w:hanging="720"/>
        <w:jc w:val="both"/>
        <w:rPr>
          <w:rFonts w:ascii="Times New Roman" w:eastAsia="Times New Roman" w:hAnsi="Times New Roman"/>
          <w:caps/>
          <w:sz w:val="22"/>
          <w:rtl/>
        </w:rPr>
      </w:pPr>
    </w:p>
    <w:p w14:paraId="69DF4762"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פתחים ושרוולים</w:t>
      </w:r>
    </w:p>
    <w:p w14:paraId="35C26167" w14:textId="77777777" w:rsidR="00215FAE" w:rsidRPr="00500AEF" w:rsidRDefault="00D97A7E">
      <w:pPr>
        <w:numPr>
          <w:ilvl w:val="0"/>
          <w:numId w:val="80"/>
        </w:numPr>
        <w:spacing w:after="120"/>
        <w:ind w:hanging="686"/>
        <w:jc w:val="both"/>
        <w:rPr>
          <w:rFonts w:ascii="Times New Roman" w:eastAsia="Times New Roman" w:hAnsi="Times New Roman"/>
          <w:caps/>
          <w:sz w:val="22"/>
          <w:rtl/>
        </w:rPr>
      </w:pPr>
      <w:r w:rsidRPr="00500AEF">
        <w:rPr>
          <w:rFonts w:ascii="Times New Roman" w:eastAsia="Times New Roman" w:hAnsi="Times New Roman"/>
          <w:caps/>
          <w:sz w:val="22"/>
          <w:rtl/>
        </w:rPr>
        <w:t>הקבלן יהיה אחראי לבצוע עבודות שונות הקשורות למתקן כגון: השארת חורים ושרוולים, התקנת צ</w:t>
      </w:r>
      <w:r w:rsidRPr="00500AEF">
        <w:rPr>
          <w:rFonts w:ascii="Times New Roman" w:eastAsia="Times New Roman" w:hAnsi="Times New Roman" w:hint="cs"/>
          <w:caps/>
          <w:sz w:val="22"/>
          <w:rtl/>
        </w:rPr>
        <w:t>י</w:t>
      </w:r>
      <w:r w:rsidRPr="00500AEF">
        <w:rPr>
          <w:rFonts w:ascii="Times New Roman" w:eastAsia="Times New Roman" w:hAnsi="Times New Roman"/>
          <w:caps/>
          <w:sz w:val="22"/>
          <w:rtl/>
        </w:rPr>
        <w:t xml:space="preserve">נורות לפני יציקות </w:t>
      </w:r>
      <w:proofErr w:type="spellStart"/>
      <w:r w:rsidRPr="00500AEF">
        <w:rPr>
          <w:rFonts w:ascii="Times New Roman" w:eastAsia="Times New Roman" w:hAnsi="Times New Roman"/>
          <w:caps/>
          <w:sz w:val="22"/>
          <w:rtl/>
        </w:rPr>
        <w:t>וכו</w:t>
      </w:r>
      <w:proofErr w:type="spellEnd"/>
      <w:r w:rsidRPr="00500AEF">
        <w:rPr>
          <w:rFonts w:ascii="Times New Roman" w:eastAsia="Times New Roman" w:hAnsi="Times New Roman"/>
          <w:caps/>
          <w:sz w:val="22"/>
          <w:rtl/>
        </w:rPr>
        <w:t xml:space="preserve">'. לשם כך על הקבלן להכין בזמן את כל האביזרים אותם יש להכניס בזמן היציקה וכן את הפרטים הדרושים לו לביצוע מעברי צנרת דרך קירות </w:t>
      </w:r>
      <w:proofErr w:type="spellStart"/>
      <w:r w:rsidRPr="00500AEF">
        <w:rPr>
          <w:rFonts w:ascii="Times New Roman" w:eastAsia="Times New Roman" w:hAnsi="Times New Roman"/>
          <w:caps/>
          <w:sz w:val="22"/>
          <w:rtl/>
        </w:rPr>
        <w:t>וכו</w:t>
      </w:r>
      <w:proofErr w:type="spellEnd"/>
      <w:r w:rsidRPr="00500AEF">
        <w:rPr>
          <w:rFonts w:ascii="Times New Roman" w:eastAsia="Times New Roman" w:hAnsi="Times New Roman"/>
          <w:caps/>
          <w:sz w:val="22"/>
          <w:rtl/>
        </w:rPr>
        <w:t xml:space="preserve">'. חציבות לאחר יציקה לא תורשינה אלא לאחר קבלת אישור המפקח. </w:t>
      </w:r>
    </w:p>
    <w:p w14:paraId="7D1F8E59" w14:textId="77777777" w:rsidR="00215FAE" w:rsidRPr="00500AEF" w:rsidRDefault="00D97A7E" w:rsidP="00215FAE">
      <w:pPr>
        <w:spacing w:after="120"/>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הכנת הפתחים המתאימים למעבר הצ</w:t>
      </w:r>
      <w:r w:rsidRPr="00500AEF">
        <w:rPr>
          <w:rFonts w:ascii="Times New Roman" w:eastAsia="Times New Roman" w:hAnsi="Times New Roman" w:hint="cs"/>
          <w:caps/>
          <w:sz w:val="22"/>
          <w:rtl/>
        </w:rPr>
        <w:t>י</w:t>
      </w:r>
      <w:r w:rsidRPr="00500AEF">
        <w:rPr>
          <w:rFonts w:ascii="Times New Roman" w:eastAsia="Times New Roman" w:hAnsi="Times New Roman"/>
          <w:caps/>
          <w:sz w:val="22"/>
          <w:rtl/>
        </w:rPr>
        <w:t>נורות תבוצע על ידי הקבלן ובאחריותו.</w:t>
      </w:r>
    </w:p>
    <w:p w14:paraId="3EA4D5AE" w14:textId="77777777" w:rsidR="00215FAE" w:rsidRPr="00500AEF" w:rsidRDefault="00D97A7E">
      <w:pPr>
        <w:numPr>
          <w:ilvl w:val="0"/>
          <w:numId w:val="80"/>
        </w:numPr>
        <w:spacing w:after="120"/>
        <w:ind w:hanging="686"/>
        <w:jc w:val="both"/>
        <w:rPr>
          <w:rFonts w:ascii="Times New Roman" w:eastAsia="Times New Roman" w:hAnsi="Times New Roman"/>
          <w:caps/>
          <w:sz w:val="22"/>
          <w:rtl/>
        </w:rPr>
      </w:pPr>
      <w:r w:rsidRPr="00500AEF">
        <w:rPr>
          <w:rFonts w:ascii="Times New Roman" w:eastAsia="Times New Roman" w:hAnsi="Times New Roman"/>
          <w:caps/>
          <w:sz w:val="22"/>
          <w:rtl/>
        </w:rPr>
        <w:t xml:space="preserve">על הקבלן לתאם הכנת שרוולים ומעברים שיבצעם באתר, על ידי קידוח יהלום, בתאום עם המפקח. כל מעברי הצנרת דרך מרחבים מוגנים ייעשו על ידי הכנסת הצינור ביציקה, על ידי שרוול ואטימה או באמצעות מסגרות מיוחדות כדוגמת </w:t>
      </w:r>
      <w:r w:rsidRPr="00500AEF">
        <w:rPr>
          <w:rFonts w:ascii="Times New Roman" w:eastAsia="Times New Roman" w:hAnsi="Times New Roman"/>
          <w:caps/>
          <w:sz w:val="22"/>
        </w:rPr>
        <w:t>MCT</w:t>
      </w:r>
      <w:r w:rsidRPr="00500AEF">
        <w:rPr>
          <w:rFonts w:ascii="Times New Roman" w:eastAsia="Times New Roman" w:hAnsi="Times New Roman"/>
          <w:caps/>
          <w:sz w:val="22"/>
          <w:rtl/>
        </w:rPr>
        <w:t xml:space="preserve"> או </w:t>
      </w:r>
      <w:r w:rsidRPr="00500AEF">
        <w:rPr>
          <w:rFonts w:ascii="Times New Roman" w:eastAsia="Times New Roman" w:hAnsi="Times New Roman"/>
          <w:caps/>
          <w:sz w:val="22"/>
        </w:rPr>
        <w:t>LINK SEAL</w:t>
      </w:r>
      <w:r w:rsidRPr="00500AEF">
        <w:rPr>
          <w:rFonts w:ascii="Times New Roman" w:eastAsia="Times New Roman" w:hAnsi="Times New Roman"/>
          <w:caps/>
          <w:sz w:val="22"/>
          <w:rtl/>
        </w:rPr>
        <w:t xml:space="preserve">, </w:t>
      </w:r>
      <w:proofErr w:type="spellStart"/>
      <w:r w:rsidRPr="00500AEF">
        <w:rPr>
          <w:rFonts w:ascii="Times New Roman" w:eastAsia="Times New Roman" w:hAnsi="Times New Roman"/>
          <w:caps/>
          <w:sz w:val="22"/>
          <w:rtl/>
        </w:rPr>
        <w:t>הכל</w:t>
      </w:r>
      <w:proofErr w:type="spellEnd"/>
      <w:r w:rsidRPr="00500AEF">
        <w:rPr>
          <w:rFonts w:ascii="Times New Roman" w:eastAsia="Times New Roman" w:hAnsi="Times New Roman"/>
          <w:caps/>
          <w:sz w:val="22"/>
          <w:rtl/>
        </w:rPr>
        <w:t xml:space="preserve"> בהתאם לדרישות והנחיות פיקוד העורף.</w:t>
      </w:r>
    </w:p>
    <w:p w14:paraId="54A65D09" w14:textId="77777777" w:rsidR="00215FAE" w:rsidRPr="00500AEF" w:rsidRDefault="00D97A7E">
      <w:pPr>
        <w:numPr>
          <w:ilvl w:val="0"/>
          <w:numId w:val="80"/>
        </w:numPr>
        <w:spacing w:after="120"/>
        <w:ind w:hanging="686"/>
        <w:jc w:val="both"/>
        <w:rPr>
          <w:rFonts w:ascii="Times New Roman" w:eastAsia="Times New Roman" w:hAnsi="Times New Roman"/>
          <w:caps/>
          <w:sz w:val="22"/>
          <w:rtl/>
        </w:rPr>
      </w:pPr>
      <w:r w:rsidRPr="00500AEF">
        <w:rPr>
          <w:rFonts w:ascii="Times New Roman" w:eastAsia="Times New Roman" w:hAnsi="Times New Roman"/>
          <w:caps/>
          <w:sz w:val="22"/>
          <w:rtl/>
        </w:rPr>
        <w:t>מעברי צנרת מתכת דרך קירות אש יעשו באמצעות שרוולים ממתכת ואטימה עם חומר מעכב אש.</w:t>
      </w:r>
    </w:p>
    <w:p w14:paraId="0D4C0088" w14:textId="77777777" w:rsidR="00215FAE" w:rsidRPr="00500AEF" w:rsidRDefault="00D97A7E" w:rsidP="00215FAE">
      <w:pPr>
        <w:spacing w:after="120"/>
        <w:ind w:left="1440" w:hanging="720"/>
        <w:jc w:val="both"/>
        <w:rPr>
          <w:rFonts w:ascii="Times New Roman" w:eastAsia="Times New Roman" w:hAnsi="Times New Roman"/>
          <w:caps/>
          <w:sz w:val="22"/>
          <w:rtl/>
        </w:rPr>
      </w:pPr>
      <w:r w:rsidRPr="00500AEF">
        <w:rPr>
          <w:rFonts w:ascii="Times New Roman" w:eastAsia="Times New Roman" w:hAnsi="Times New Roman" w:hint="cs"/>
          <w:caps/>
          <w:sz w:val="22"/>
          <w:rtl/>
        </w:rPr>
        <w:lastRenderedPageBreak/>
        <w:tab/>
      </w:r>
      <w:r w:rsidRPr="00500AEF">
        <w:rPr>
          <w:rFonts w:ascii="Times New Roman" w:eastAsia="Times New Roman" w:hAnsi="Times New Roman"/>
          <w:caps/>
          <w:sz w:val="22"/>
          <w:rtl/>
        </w:rPr>
        <w:t>מעברי צנרת פלסטיק דרך קירות אש יעשו באמצעות שרוולים ממתכת ומעיל ממתכת המגן על צינור הפלסטיק בצמוד למעבר ותוך שימוש בחומרי אטימה מתאימים.</w:t>
      </w:r>
    </w:p>
    <w:p w14:paraId="37BD2837" w14:textId="77777777" w:rsidR="00215FAE" w:rsidRPr="00500AEF" w:rsidRDefault="00D97A7E">
      <w:pPr>
        <w:numPr>
          <w:ilvl w:val="0"/>
          <w:numId w:val="80"/>
        </w:numPr>
        <w:ind w:hanging="686"/>
        <w:jc w:val="both"/>
        <w:rPr>
          <w:rFonts w:ascii="Times New Roman" w:eastAsia="Times New Roman" w:hAnsi="Times New Roman"/>
          <w:caps/>
          <w:sz w:val="22"/>
        </w:rPr>
      </w:pPr>
      <w:r w:rsidRPr="00500AEF">
        <w:rPr>
          <w:rFonts w:ascii="Times New Roman" w:eastAsia="Times New Roman" w:hAnsi="Times New Roman" w:hint="cs"/>
          <w:caps/>
          <w:sz w:val="22"/>
          <w:rtl/>
        </w:rPr>
        <w:t>כל הפתחים יבוצעו ע"י הקבלן ועל חשבונו. השרוולים ומסגרות יסופקו ויותקנו  על ידי הקבלן או יסופקו ע"י הקבלנים השונים ויותקנו על ידי הקבלן. עבור קידוחים ופתחים שלא הופיעו בתוכניות הביצוע והקבלן לא ידע על קיומם בעת ביצוע השלד ישולם לקבלן בנפרד.</w:t>
      </w:r>
    </w:p>
    <w:p w14:paraId="6EBC9268"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 xml:space="preserve"> </w:t>
      </w:r>
    </w:p>
    <w:p w14:paraId="5349841C"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העברת חומרים וציוד</w:t>
      </w:r>
    </w:p>
    <w:p w14:paraId="465E0867"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על הקבלן לבדוק את דרכי הגישה שבהן יהיה עליו להעביר את הציוד. במידה שתנאי המקום ידרשו זאת, יהיה עליו להביא את הציוד מפורק לאתר, ארוז כיאות, בצורה שתאפשר הכנסת הציוד למקום המיועד. כל הציוד שיובא יוגן בעטיפת ברזנט או פלסטיק להגנה בפני לכלוך כתוצאה מהעבודות. </w:t>
      </w:r>
    </w:p>
    <w:p w14:paraId="20753648"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הקבלן יהיה אחראי לניקיון מוחלט לציוד במשך כל תקופת ההתקנה ועד קבלת המתקן על-ידי המפקח. לא יועבר ציוד למקום ההתקנה טרם שנבדק במקום היצור. לא יועבר ציוד למקום ההתקנה אשר איננו מכוסה וכל פתחיו סגורים ואטומים בפני חדירת אבק, לכלוך וכדומה. לא יועבר ציוד מאושר למקום ההרכבה טרם שנתקבל אישור להעברתו על-ידי המפקח. הקבלן יוודא את התאמת מידות הפתחים והמעברים להעברת ציודו טרם שיועבר הציוד למקומו המיועד. במידת הצורך יועבר הציוד כשהוא מפורק לחלקיו ויורכב במקום הצבתו.</w:t>
      </w:r>
    </w:p>
    <w:p w14:paraId="4BB019FC"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הגנה על הציוד</w:t>
      </w:r>
    </w:p>
    <w:p w14:paraId="3DE1AA5E"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במשך כל תקופת הביצוע על הקבלן להגן על המתקן ו/או כל חלק ממנו כנגד פגיעות אפשריות העלולות להיגרם תוך כדי תהליכי העבודה המבוצעים על-ידי הקבלן ועל-ידי גורמים אחרים. במידה שיגרם נזק כלשהו למרות אמצעי ההגנה, הנזק יתוקן על-ידי הקבלן ללא כל תשלום מצד המזמין. הציוד המוכנס לחדרי המכונות יוגן על-ידי הקבלן בעטיפת ברזנט להגנה בפני חדירת לכלוך לתוכו כתוצאה מבניה, טיח </w:t>
      </w:r>
      <w:proofErr w:type="spellStart"/>
      <w:r w:rsidRPr="00500AEF">
        <w:rPr>
          <w:rFonts w:ascii="Times New Roman" w:eastAsia="Times New Roman" w:hAnsi="Times New Roman"/>
          <w:caps/>
          <w:sz w:val="22"/>
          <w:rtl/>
        </w:rPr>
        <w:t>וכו</w:t>
      </w:r>
      <w:proofErr w:type="spellEnd"/>
      <w:r w:rsidRPr="00500AEF">
        <w:rPr>
          <w:rFonts w:ascii="Times New Roman" w:eastAsia="Times New Roman" w:hAnsi="Times New Roman"/>
          <w:caps/>
          <w:sz w:val="22"/>
          <w:rtl/>
        </w:rPr>
        <w:t xml:space="preserve">'. פתחים </w:t>
      </w:r>
      <w:proofErr w:type="spellStart"/>
      <w:r w:rsidRPr="00500AEF">
        <w:rPr>
          <w:rFonts w:ascii="Times New Roman" w:eastAsia="Times New Roman" w:hAnsi="Times New Roman"/>
          <w:caps/>
          <w:sz w:val="22"/>
          <w:rtl/>
        </w:rPr>
        <w:t>בצנורות</w:t>
      </w:r>
      <w:proofErr w:type="spellEnd"/>
      <w:r w:rsidRPr="00500AEF">
        <w:rPr>
          <w:rFonts w:ascii="Times New Roman" w:eastAsia="Times New Roman" w:hAnsi="Times New Roman"/>
          <w:caps/>
          <w:sz w:val="22"/>
          <w:rtl/>
        </w:rPr>
        <w:t xml:space="preserve"> יאטמו למשך מהלך ההתקנה.</w:t>
      </w:r>
    </w:p>
    <w:p w14:paraId="1551BF7A" w14:textId="77777777" w:rsidR="00215FAE" w:rsidRPr="00500AEF" w:rsidRDefault="00215FAE" w:rsidP="00215FAE">
      <w:pPr>
        <w:ind w:left="720" w:hanging="720"/>
        <w:jc w:val="both"/>
        <w:rPr>
          <w:rFonts w:ascii="Times New Roman" w:eastAsia="Times New Roman" w:hAnsi="Times New Roman"/>
          <w:caps/>
          <w:sz w:val="22"/>
          <w:rtl/>
        </w:rPr>
      </w:pPr>
    </w:p>
    <w:p w14:paraId="7C2B714D"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גישה</w:t>
      </w:r>
    </w:p>
    <w:p w14:paraId="29A689D7" w14:textId="77777777" w:rsidR="00215FAE" w:rsidRPr="00500AEF" w:rsidRDefault="00D97A7E" w:rsidP="00215FAE">
      <w:pPr>
        <w:widowControl w:val="0"/>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 xml:space="preserve">על הקבלן להרכיב את המתקן כך שיבטיח גישה נוחה אל כל חלקי הציוד המותקנים על-ידו, כגון: מסננים, מנועים, שסתומים, לוחות בקרה וכו' - לשם טיפול, אחזקה ותיקונים. בכל מקרה אשר מבנה </w:t>
      </w:r>
      <w:proofErr w:type="spellStart"/>
      <w:r w:rsidRPr="00500AEF">
        <w:rPr>
          <w:rFonts w:ascii="Times New Roman" w:eastAsia="Times New Roman" w:hAnsi="Times New Roman"/>
          <w:caps/>
          <w:sz w:val="22"/>
          <w:rtl/>
        </w:rPr>
        <w:t>הבנין</w:t>
      </w:r>
      <w:proofErr w:type="spellEnd"/>
      <w:r w:rsidRPr="00500AEF">
        <w:rPr>
          <w:rFonts w:ascii="Times New Roman" w:eastAsia="Times New Roman" w:hAnsi="Times New Roman"/>
          <w:caps/>
          <w:sz w:val="22"/>
          <w:rtl/>
        </w:rPr>
        <w:t xml:space="preserve"> והגמר הפנימי מונעים גישה חופשית לחלקי הציוד יודיע הקבלן על כך למפקח בטרם יתקין את הציוד. לא יעשה הקבלן שינויים מהותיים ללא אישור מוקדם מהמפקח. מחובת הקבלן לאפשר ליועץ ולמפקח גישה חופשית באתר ובבתי המלאכה לצורכי ביקורת, בכל עת ולכל העבודות המבוצעות על-ידו.</w:t>
      </w:r>
    </w:p>
    <w:p w14:paraId="7502C21D" w14:textId="77777777" w:rsidR="00215FAE" w:rsidRPr="00500AEF" w:rsidRDefault="00215FAE" w:rsidP="00215FAE">
      <w:pPr>
        <w:ind w:left="720" w:hanging="720"/>
        <w:jc w:val="both"/>
        <w:rPr>
          <w:rFonts w:ascii="Times New Roman" w:eastAsia="Times New Roman" w:hAnsi="Times New Roman"/>
          <w:caps/>
          <w:sz w:val="22"/>
          <w:rtl/>
        </w:rPr>
      </w:pPr>
    </w:p>
    <w:p w14:paraId="05DDB78B"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b/>
          <w:bCs/>
          <w:caps/>
          <w:sz w:val="22"/>
          <w:u w:val="single"/>
          <w:rtl/>
        </w:rPr>
        <w:t>הגנה בפני חלודה</w:t>
      </w:r>
    </w:p>
    <w:p w14:paraId="25D6FD47"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hint="cs"/>
          <w:caps/>
          <w:sz w:val="22"/>
          <w:rtl/>
        </w:rPr>
        <w:tab/>
      </w:r>
      <w:r w:rsidRPr="00500AEF">
        <w:rPr>
          <w:rFonts w:ascii="Times New Roman" w:eastAsia="Times New Roman" w:hAnsi="Times New Roman"/>
          <w:caps/>
          <w:sz w:val="22"/>
          <w:rtl/>
        </w:rPr>
        <w:t>הקבלן ינקוט בכל האמצעים היעילים והחדישים ביותר על-מנת לוודא שכל חלקי המתקן יהיו מוגנים באופן יעיל בפני חלודה. לשם כך יפריד הקבלן בכל מקרה שהדבר אפשרי בין מתכות שונות. כל המתלים וכל חלקי הברזל והפלדה הבאים במגע עם רטיבות או לחות יהיו מגולוונים.</w:t>
      </w:r>
    </w:p>
    <w:p w14:paraId="43BF65F5" w14:textId="77777777" w:rsidR="00215FAE" w:rsidRPr="00500AEF" w:rsidRDefault="00215FAE" w:rsidP="00215FAE">
      <w:pPr>
        <w:ind w:left="720" w:hanging="720"/>
        <w:jc w:val="both"/>
        <w:rPr>
          <w:rFonts w:ascii="Times New Roman" w:eastAsia="Times New Roman" w:hAnsi="Times New Roman"/>
          <w:caps/>
          <w:sz w:val="22"/>
          <w:rtl/>
        </w:rPr>
      </w:pPr>
    </w:p>
    <w:p w14:paraId="20B747B1"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hint="cs"/>
          <w:b/>
          <w:bCs/>
          <w:caps/>
          <w:sz w:val="22"/>
          <w:u w:val="single"/>
          <w:rtl/>
        </w:rPr>
        <w:t>עבודה בגובה</w:t>
      </w:r>
    </w:p>
    <w:p w14:paraId="3246030E" w14:textId="77777777" w:rsidR="00215FAE" w:rsidRPr="00500AEF" w:rsidRDefault="00D97A7E" w:rsidP="00215FAE">
      <w:pPr>
        <w:ind w:left="720" w:hanging="720"/>
        <w:jc w:val="both"/>
        <w:rPr>
          <w:rFonts w:ascii="Times New Roman" w:eastAsia="Times New Roman" w:hAnsi="Times New Roman"/>
          <w:caps/>
          <w:sz w:val="22"/>
          <w:rtl/>
        </w:rPr>
      </w:pPr>
      <w:r w:rsidRPr="00500AEF">
        <w:rPr>
          <w:rFonts w:ascii="Times New Roman" w:eastAsia="Times New Roman" w:hAnsi="Times New Roman"/>
          <w:caps/>
          <w:sz w:val="22"/>
          <w:rtl/>
        </w:rPr>
        <w:tab/>
      </w:r>
      <w:r w:rsidRPr="00500AEF">
        <w:rPr>
          <w:rFonts w:ascii="Times New Roman" w:eastAsia="Times New Roman" w:hAnsi="Times New Roman"/>
          <w:b/>
          <w:bCs/>
          <w:caps/>
          <w:sz w:val="22"/>
          <w:rtl/>
        </w:rPr>
        <w:t>מודגש בזאת</w:t>
      </w:r>
      <w:r w:rsidRPr="00500AEF">
        <w:rPr>
          <w:rFonts w:ascii="Times New Roman" w:eastAsia="Times New Roman" w:hAnsi="Times New Roman"/>
          <w:caps/>
          <w:sz w:val="22"/>
          <w:rtl/>
        </w:rPr>
        <w:t xml:space="preserve"> שמחירי היחידה כוללים גם ביצוע העבודות בכל גובה שיידרש לרבות שימוש בפיגומים מכל </w:t>
      </w:r>
      <w:proofErr w:type="spellStart"/>
      <w:r w:rsidRPr="00500AEF">
        <w:rPr>
          <w:rFonts w:ascii="Times New Roman" w:eastAsia="Times New Roman" w:hAnsi="Times New Roman"/>
          <w:caps/>
          <w:sz w:val="22"/>
          <w:rtl/>
        </w:rPr>
        <w:t>סוג,אמצעי</w:t>
      </w:r>
      <w:proofErr w:type="spellEnd"/>
      <w:r w:rsidRPr="00500AEF">
        <w:rPr>
          <w:rFonts w:ascii="Times New Roman" w:eastAsia="Times New Roman" w:hAnsi="Times New Roman"/>
          <w:caps/>
          <w:sz w:val="22"/>
          <w:rtl/>
        </w:rPr>
        <w:t xml:space="preserve"> הרמה מכל </w:t>
      </w:r>
      <w:proofErr w:type="spellStart"/>
      <w:r w:rsidRPr="00500AEF">
        <w:rPr>
          <w:rFonts w:ascii="Times New Roman" w:eastAsia="Times New Roman" w:hAnsi="Times New Roman"/>
          <w:caps/>
          <w:sz w:val="22"/>
          <w:rtl/>
        </w:rPr>
        <w:t>סוג,מנופים</w:t>
      </w:r>
      <w:proofErr w:type="spellEnd"/>
      <w:r w:rsidRPr="00500AEF">
        <w:rPr>
          <w:rFonts w:ascii="Times New Roman" w:eastAsia="Times New Roman" w:hAnsi="Times New Roman"/>
          <w:caps/>
          <w:sz w:val="22"/>
          <w:rtl/>
        </w:rPr>
        <w:t xml:space="preserve"> מכל </w:t>
      </w:r>
      <w:proofErr w:type="spellStart"/>
      <w:r w:rsidRPr="00500AEF">
        <w:rPr>
          <w:rFonts w:ascii="Times New Roman" w:eastAsia="Times New Roman" w:hAnsi="Times New Roman"/>
          <w:caps/>
          <w:sz w:val="22"/>
          <w:rtl/>
        </w:rPr>
        <w:t>סוג,במות</w:t>
      </w:r>
      <w:proofErr w:type="spellEnd"/>
      <w:r w:rsidRPr="00500AEF">
        <w:rPr>
          <w:rFonts w:ascii="Times New Roman" w:eastAsia="Times New Roman" w:hAnsi="Times New Roman"/>
          <w:caps/>
          <w:sz w:val="22"/>
          <w:rtl/>
        </w:rPr>
        <w:t xml:space="preserve"> הרמה וכו' ,בכל גובה שיידרש וככל </w:t>
      </w:r>
      <w:proofErr w:type="spellStart"/>
      <w:r w:rsidRPr="00500AEF">
        <w:rPr>
          <w:rFonts w:ascii="Times New Roman" w:eastAsia="Times New Roman" w:hAnsi="Times New Roman"/>
          <w:caps/>
          <w:sz w:val="22"/>
          <w:rtl/>
        </w:rPr>
        <w:t>שידרש,לרבות</w:t>
      </w:r>
      <w:proofErr w:type="spellEnd"/>
      <w:r w:rsidRPr="00500AEF">
        <w:rPr>
          <w:rFonts w:ascii="Times New Roman" w:eastAsia="Times New Roman" w:hAnsi="Times New Roman"/>
          <w:caps/>
          <w:sz w:val="22"/>
          <w:rtl/>
        </w:rPr>
        <w:t xml:space="preserve"> מפעילים ועובדים מקצועיים ככל </w:t>
      </w:r>
      <w:proofErr w:type="spellStart"/>
      <w:r w:rsidRPr="00500AEF">
        <w:rPr>
          <w:rFonts w:ascii="Times New Roman" w:eastAsia="Times New Roman" w:hAnsi="Times New Roman"/>
          <w:caps/>
          <w:sz w:val="22"/>
          <w:rtl/>
        </w:rPr>
        <w:t>שידרש,לכל</w:t>
      </w:r>
      <w:proofErr w:type="spellEnd"/>
      <w:r w:rsidRPr="00500AEF">
        <w:rPr>
          <w:rFonts w:ascii="Times New Roman" w:eastAsia="Times New Roman" w:hAnsi="Times New Roman"/>
          <w:caps/>
          <w:sz w:val="22"/>
          <w:rtl/>
        </w:rPr>
        <w:t xml:space="preserve"> אורך תקופת </w:t>
      </w:r>
      <w:proofErr w:type="spellStart"/>
      <w:r w:rsidRPr="00500AEF">
        <w:rPr>
          <w:rFonts w:ascii="Times New Roman" w:eastAsia="Times New Roman" w:hAnsi="Times New Roman"/>
          <w:caps/>
          <w:sz w:val="22"/>
          <w:rtl/>
        </w:rPr>
        <w:t>הביצוע.הקבלן</w:t>
      </w:r>
      <w:proofErr w:type="spellEnd"/>
      <w:r w:rsidRPr="00500AEF">
        <w:rPr>
          <w:rFonts w:ascii="Times New Roman" w:eastAsia="Times New Roman" w:hAnsi="Times New Roman"/>
          <w:caps/>
          <w:sz w:val="22"/>
          <w:rtl/>
        </w:rPr>
        <w:t xml:space="preserve"> יעסיק אך ורק עובדים מקצועיים המוסמכים להפעלת אמצעי ההרמה ככל שידרשו ואשר עברו הסמכה לעבודה בגובה - הקבלן יידרש להציג מסמכי הסמכה מתאימים לכל עובד ועובד טרם ביצוע העבודות בגובה, על העובדים להיות מצוידים בכל אמצעי המיגון והאבטחה הנדרשים</w:t>
      </w:r>
      <w:r w:rsidRPr="00500AEF">
        <w:rPr>
          <w:rFonts w:ascii="Times New Roman" w:eastAsia="Times New Roman" w:hAnsi="Times New Roman" w:hint="cs"/>
          <w:caps/>
          <w:sz w:val="22"/>
          <w:rtl/>
        </w:rPr>
        <w:t>.</w:t>
      </w:r>
    </w:p>
    <w:p w14:paraId="42EFFAF0" w14:textId="77777777" w:rsidR="00215FAE" w:rsidRPr="00500AEF" w:rsidRDefault="00215FAE" w:rsidP="00215FAE">
      <w:pPr>
        <w:ind w:left="720" w:hanging="720"/>
        <w:jc w:val="both"/>
        <w:rPr>
          <w:rFonts w:ascii="Times New Roman" w:eastAsia="Times New Roman" w:hAnsi="Times New Roman"/>
          <w:caps/>
          <w:sz w:val="22"/>
          <w:rtl/>
        </w:rPr>
      </w:pPr>
    </w:p>
    <w:p w14:paraId="0B7AB4A3"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hint="cs"/>
          <w:b/>
          <w:bCs/>
          <w:caps/>
          <w:sz w:val="22"/>
          <w:u w:val="single"/>
          <w:rtl/>
        </w:rPr>
        <w:t>הגנה מפני התפשטות אש</w:t>
      </w:r>
    </w:p>
    <w:p w14:paraId="7D7096D2" w14:textId="77777777" w:rsidR="00215FAE" w:rsidRPr="00500AEF" w:rsidRDefault="00D97A7E" w:rsidP="00215FAE">
      <w:pPr>
        <w:ind w:left="1179" w:hanging="459"/>
        <w:jc w:val="both"/>
        <w:rPr>
          <w:rFonts w:ascii="Times New Roman" w:eastAsia="Times New Roman" w:hAnsi="Times New Roman"/>
          <w:caps/>
          <w:sz w:val="22"/>
          <w:rtl/>
        </w:rPr>
      </w:pPr>
      <w:r w:rsidRPr="00500AEF">
        <w:rPr>
          <w:rFonts w:ascii="Times New Roman" w:eastAsia="Times New Roman" w:hAnsi="Times New Roman" w:hint="cs"/>
          <w:caps/>
          <w:sz w:val="22"/>
          <w:rtl/>
        </w:rPr>
        <w:t>-</w:t>
      </w:r>
      <w:r w:rsidRPr="00500AEF">
        <w:rPr>
          <w:rFonts w:ascii="Times New Roman" w:eastAsia="Times New Roman" w:hAnsi="Times New Roman"/>
          <w:caps/>
          <w:sz w:val="22"/>
          <w:rtl/>
        </w:rPr>
        <w:tab/>
      </w:r>
      <w:r w:rsidRPr="00500AEF">
        <w:rPr>
          <w:rFonts w:ascii="Times New Roman" w:eastAsia="Times New Roman" w:hAnsi="Times New Roman" w:hint="cs"/>
          <w:caps/>
          <w:sz w:val="22"/>
          <w:rtl/>
        </w:rPr>
        <w:t xml:space="preserve">כל המוצרים המורכבים בפרויקט יהיו מוגנים מפני התפשטות אש כחלק מתהליך הייצור של המוצר או בתוספת, בכל צדדי המוצר, למשך זמן כנדרש </w:t>
      </w:r>
      <w:proofErr w:type="spellStart"/>
      <w:r w:rsidRPr="00500AEF">
        <w:rPr>
          <w:rFonts w:ascii="Times New Roman" w:eastAsia="Times New Roman" w:hAnsi="Times New Roman" w:hint="cs"/>
          <w:caps/>
          <w:sz w:val="22"/>
          <w:rtl/>
        </w:rPr>
        <w:t>בת"י</w:t>
      </w:r>
      <w:proofErr w:type="spellEnd"/>
      <w:r w:rsidRPr="00500AEF">
        <w:rPr>
          <w:rFonts w:ascii="Times New Roman" w:eastAsia="Times New Roman" w:hAnsi="Times New Roman" w:hint="cs"/>
          <w:caps/>
          <w:sz w:val="22"/>
          <w:rtl/>
        </w:rPr>
        <w:t xml:space="preserve"> 755,921 וע"פ הנחיות יועץ הבטיחות.</w:t>
      </w:r>
    </w:p>
    <w:p w14:paraId="6356ECAD" w14:textId="77777777" w:rsidR="00215FAE" w:rsidRPr="00500AEF" w:rsidRDefault="00D97A7E" w:rsidP="00215FAE">
      <w:pPr>
        <w:ind w:left="1179" w:hanging="459"/>
        <w:jc w:val="both"/>
        <w:rPr>
          <w:rFonts w:ascii="Times New Roman" w:eastAsia="Times New Roman" w:hAnsi="Times New Roman"/>
          <w:caps/>
          <w:sz w:val="22"/>
          <w:rtl/>
        </w:rPr>
      </w:pPr>
      <w:r w:rsidRPr="00500AEF">
        <w:rPr>
          <w:rFonts w:ascii="Times New Roman" w:eastAsia="Times New Roman" w:hAnsi="Times New Roman"/>
          <w:caps/>
          <w:sz w:val="22"/>
          <w:rtl/>
        </w:rPr>
        <w:lastRenderedPageBreak/>
        <w:t>-</w:t>
      </w:r>
      <w:r w:rsidRPr="00500AEF">
        <w:rPr>
          <w:rFonts w:ascii="Times New Roman" w:eastAsia="Times New Roman" w:hAnsi="Times New Roman"/>
          <w:caps/>
          <w:sz w:val="22"/>
          <w:rtl/>
        </w:rPr>
        <w:tab/>
        <w:t xml:space="preserve">על הקבלן/ספק חלה האחריות המוחלטת להתאמת סיווג עמידות האש של החומרים המתאימים לתיאור בכתב הכמויות לייעודם במקומם הסופי במבנה על פי כל דרישות מכבי אש והתקנים הישראלי  </w:t>
      </w:r>
      <w:r w:rsidRPr="00500AEF">
        <w:rPr>
          <w:rFonts w:ascii="Times New Roman" w:eastAsia="Times New Roman" w:hAnsi="Times New Roman" w:hint="cs"/>
          <w:caps/>
          <w:sz w:val="22"/>
          <w:rtl/>
        </w:rPr>
        <w:t>.</w:t>
      </w:r>
      <w:r w:rsidRPr="00500AEF">
        <w:rPr>
          <w:rFonts w:ascii="Times New Roman" w:eastAsia="Times New Roman" w:hAnsi="Times New Roman"/>
          <w:caps/>
          <w:sz w:val="22"/>
          <w:rtl/>
        </w:rPr>
        <w:t xml:space="preserve"> על הקבלן/ספק להמציא אישור של מכון התקנים הישראלי של החומרים שסופקו בפועל לאתר המזמין באופן ספציפי.  מכון התקנים הישראלי יאשר כי התעודה שהונפקה לחומר הרלוונטי אכן מתאימה לחומרים המתוקנים בפועל באתר של המזמין.</w:t>
      </w:r>
    </w:p>
    <w:p w14:paraId="18C28264" w14:textId="77777777" w:rsidR="00215FAE" w:rsidRPr="00500AEF" w:rsidRDefault="00215FAE" w:rsidP="00215FAE">
      <w:pPr>
        <w:ind w:left="720" w:hanging="720"/>
        <w:jc w:val="both"/>
        <w:rPr>
          <w:rFonts w:ascii="Times New Roman" w:eastAsia="Times New Roman" w:hAnsi="Times New Roman"/>
          <w:caps/>
          <w:sz w:val="22"/>
          <w:rtl/>
        </w:rPr>
      </w:pPr>
    </w:p>
    <w:p w14:paraId="7910EC20"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rPr>
      </w:pPr>
      <w:r w:rsidRPr="00500AEF">
        <w:rPr>
          <w:rFonts w:ascii="Times New Roman" w:eastAsia="Times New Roman" w:hAnsi="Times New Roman" w:hint="cs"/>
          <w:b/>
          <w:bCs/>
          <w:caps/>
          <w:sz w:val="22"/>
          <w:u w:val="single"/>
          <w:rtl/>
        </w:rPr>
        <w:t>כתב הכמויות/המפרטים</w:t>
      </w:r>
      <w:r w:rsidRPr="00500AEF">
        <w:rPr>
          <w:rFonts w:ascii="Times New Roman" w:eastAsia="Times New Roman" w:hAnsi="Times New Roman" w:hint="cs"/>
          <w:b/>
          <w:bCs/>
          <w:caps/>
          <w:sz w:val="22"/>
          <w:rtl/>
        </w:rPr>
        <w:t>/התוכניות</w:t>
      </w:r>
    </w:p>
    <w:p w14:paraId="193F7180" w14:textId="77777777" w:rsidR="00215FAE" w:rsidRPr="00500AEF" w:rsidRDefault="00D97A7E" w:rsidP="00215FAE">
      <w:pPr>
        <w:ind w:left="720"/>
        <w:jc w:val="both"/>
        <w:rPr>
          <w:rFonts w:ascii="Times New Roman" w:eastAsia="Times New Roman" w:hAnsi="Times New Roman"/>
          <w:caps/>
          <w:sz w:val="22"/>
          <w:rtl/>
        </w:rPr>
      </w:pPr>
      <w:r w:rsidRPr="00500AEF">
        <w:rPr>
          <w:rFonts w:ascii="Times New Roman" w:eastAsia="Times New Roman" w:hAnsi="Times New Roman" w:hint="cs"/>
          <w:caps/>
          <w:sz w:val="22"/>
          <w:rtl/>
        </w:rPr>
        <w:t xml:space="preserve">כתב  הכמויות המפרט הטכני והתוכניות משלימים זה את זה ומהווים מיקשה </w:t>
      </w:r>
      <w:proofErr w:type="spellStart"/>
      <w:r w:rsidRPr="00500AEF">
        <w:rPr>
          <w:rFonts w:ascii="Times New Roman" w:eastAsia="Times New Roman" w:hAnsi="Times New Roman" w:hint="cs"/>
          <w:caps/>
          <w:sz w:val="22"/>
          <w:rtl/>
        </w:rPr>
        <w:t>אחת.מחירי</w:t>
      </w:r>
      <w:proofErr w:type="spellEnd"/>
      <w:r w:rsidRPr="00500AEF">
        <w:rPr>
          <w:rFonts w:ascii="Times New Roman" w:eastAsia="Times New Roman" w:hAnsi="Times New Roman" w:hint="cs"/>
          <w:caps/>
          <w:sz w:val="22"/>
          <w:rtl/>
        </w:rPr>
        <w:t xml:space="preserve"> היחידה בכל סעיף כוללים את כל המפורט בכתב </w:t>
      </w:r>
      <w:proofErr w:type="spellStart"/>
      <w:r w:rsidRPr="00500AEF">
        <w:rPr>
          <w:rFonts w:ascii="Times New Roman" w:eastAsia="Times New Roman" w:hAnsi="Times New Roman" w:hint="cs"/>
          <w:caps/>
          <w:sz w:val="22"/>
          <w:rtl/>
        </w:rPr>
        <w:t>הכמויות,במיפרט</w:t>
      </w:r>
      <w:proofErr w:type="spellEnd"/>
      <w:r w:rsidRPr="00500AEF">
        <w:rPr>
          <w:rFonts w:ascii="Times New Roman" w:eastAsia="Times New Roman" w:hAnsi="Times New Roman" w:hint="cs"/>
          <w:caps/>
          <w:sz w:val="22"/>
          <w:rtl/>
        </w:rPr>
        <w:t xml:space="preserve"> המיוחד </w:t>
      </w:r>
      <w:proofErr w:type="spellStart"/>
      <w:r w:rsidRPr="00500AEF">
        <w:rPr>
          <w:rFonts w:ascii="Times New Roman" w:eastAsia="Times New Roman" w:hAnsi="Times New Roman" w:hint="cs"/>
          <w:caps/>
          <w:sz w:val="22"/>
          <w:rtl/>
        </w:rPr>
        <w:t>ובתוכניות.אין</w:t>
      </w:r>
      <w:proofErr w:type="spellEnd"/>
      <w:r w:rsidRPr="00500AEF">
        <w:rPr>
          <w:rFonts w:ascii="Times New Roman" w:eastAsia="Times New Roman" w:hAnsi="Times New Roman" w:hint="cs"/>
          <w:caps/>
          <w:sz w:val="22"/>
          <w:rtl/>
        </w:rPr>
        <w:t xml:space="preserve"> הכרח שכל פירוט המתואר באחד מהמסמכים הנ"ל  ימצא את ביטויו המלא והמפורט  גם בשאר המסמכים. מחירי היחידה לא ישתנו מכל סיבה שהיא.  </w:t>
      </w:r>
    </w:p>
    <w:p w14:paraId="31F2084D" w14:textId="77777777" w:rsidR="00215FAE" w:rsidRPr="00500AEF" w:rsidRDefault="00D97A7E" w:rsidP="00215FAE">
      <w:pPr>
        <w:ind w:left="720"/>
        <w:jc w:val="both"/>
        <w:rPr>
          <w:rFonts w:ascii="Times New Roman" w:eastAsia="Times New Roman" w:hAnsi="Times New Roman"/>
          <w:caps/>
          <w:sz w:val="22"/>
          <w:rtl/>
        </w:rPr>
      </w:pPr>
      <w:r w:rsidRPr="00500AEF">
        <w:rPr>
          <w:rFonts w:ascii="Times New Roman" w:eastAsia="Times New Roman" w:hAnsi="Times New Roman" w:hint="cs"/>
          <w:caps/>
          <w:sz w:val="22"/>
          <w:rtl/>
        </w:rPr>
        <w:t xml:space="preserve">מודגש בזה שכל הכמויות ללא יוצא מן הכלל הרשומות בכתב הכמויות ניתנו </w:t>
      </w:r>
      <w:proofErr w:type="spellStart"/>
      <w:r w:rsidRPr="00500AEF">
        <w:rPr>
          <w:rFonts w:ascii="Times New Roman" w:eastAsia="Times New Roman" w:hAnsi="Times New Roman" w:hint="cs"/>
          <w:caps/>
          <w:sz w:val="22"/>
          <w:rtl/>
        </w:rPr>
        <w:t>באומדן</w:t>
      </w:r>
      <w:proofErr w:type="spellEnd"/>
      <w:r w:rsidRPr="00500AEF">
        <w:rPr>
          <w:rFonts w:ascii="Times New Roman" w:eastAsia="Times New Roman" w:hAnsi="Times New Roman" w:hint="cs"/>
          <w:caps/>
          <w:sz w:val="22"/>
          <w:rtl/>
        </w:rPr>
        <w:t>, כולל אותן כמויות המבוססות על רשימות למיניהן.</w:t>
      </w:r>
    </w:p>
    <w:p w14:paraId="2D3552C8" w14:textId="77777777" w:rsidR="00215FAE" w:rsidRPr="00500AEF" w:rsidRDefault="00D97A7E" w:rsidP="00215FAE">
      <w:pPr>
        <w:ind w:left="720"/>
        <w:jc w:val="both"/>
        <w:rPr>
          <w:rFonts w:ascii="Times New Roman" w:eastAsia="Times New Roman" w:hAnsi="Times New Roman"/>
          <w:caps/>
          <w:sz w:val="22"/>
          <w:rtl/>
        </w:rPr>
      </w:pPr>
      <w:r w:rsidRPr="00500AEF">
        <w:rPr>
          <w:rFonts w:ascii="Times New Roman" w:eastAsia="Times New Roman" w:hAnsi="Times New Roman" w:hint="cs"/>
          <w:caps/>
          <w:sz w:val="22"/>
          <w:rtl/>
        </w:rPr>
        <w:t xml:space="preserve">התשלום לקבלן ייעשה על סמך מדידות מדויקות שתערכנה במבנה במהלך העבודה בהתאם לאופני  המדידה. </w:t>
      </w:r>
    </w:p>
    <w:p w14:paraId="71B59034" w14:textId="77777777" w:rsidR="00215FAE" w:rsidRPr="00500AEF" w:rsidRDefault="00215FAE" w:rsidP="00215FAE">
      <w:pPr>
        <w:ind w:left="720"/>
        <w:jc w:val="both"/>
        <w:rPr>
          <w:rFonts w:ascii="Times New Roman" w:eastAsia="Times New Roman" w:hAnsi="Times New Roman"/>
          <w:caps/>
          <w:sz w:val="22"/>
          <w:rtl/>
        </w:rPr>
      </w:pPr>
    </w:p>
    <w:p w14:paraId="5D6A1B04" w14:textId="77777777" w:rsidR="00215FAE" w:rsidRPr="00500AEF" w:rsidRDefault="00D97A7E">
      <w:pPr>
        <w:numPr>
          <w:ilvl w:val="1"/>
          <w:numId w:val="72"/>
        </w:numPr>
        <w:tabs>
          <w:tab w:val="left" w:pos="720"/>
          <w:tab w:val="left" w:pos="1440"/>
          <w:tab w:val="left" w:pos="2160"/>
        </w:tabs>
        <w:jc w:val="both"/>
        <w:rPr>
          <w:rFonts w:ascii="Arial" w:eastAsia="Times New Roman" w:hAnsi="Arial"/>
          <w:caps/>
          <w:rtl/>
        </w:rPr>
      </w:pPr>
      <w:r w:rsidRPr="00500AEF">
        <w:rPr>
          <w:rFonts w:ascii="Arial" w:eastAsia="Times New Roman" w:hAnsi="Arial" w:hint="cs"/>
          <w:b/>
          <w:bCs/>
          <w:caps/>
          <w:u w:val="single"/>
          <w:rtl/>
        </w:rPr>
        <w:t xml:space="preserve">פרטים </w:t>
      </w:r>
      <w:proofErr w:type="spellStart"/>
      <w:r w:rsidRPr="00500AEF">
        <w:rPr>
          <w:rFonts w:ascii="Arial" w:eastAsia="Times New Roman" w:hAnsi="Arial" w:hint="cs"/>
          <w:b/>
          <w:bCs/>
          <w:caps/>
          <w:u w:val="single"/>
          <w:rtl/>
        </w:rPr>
        <w:t>ומיפרטים</w:t>
      </w:r>
      <w:proofErr w:type="spellEnd"/>
      <w:r w:rsidRPr="00500AEF">
        <w:rPr>
          <w:rFonts w:ascii="Arial" w:eastAsia="Times New Roman" w:hAnsi="Arial" w:hint="cs"/>
          <w:b/>
          <w:bCs/>
          <w:caps/>
          <w:u w:val="single"/>
          <w:rtl/>
        </w:rPr>
        <w:t xml:space="preserve"> של יצרנים</w:t>
      </w:r>
    </w:p>
    <w:p w14:paraId="4A9B59AB" w14:textId="77777777" w:rsidR="00215FAE" w:rsidRPr="00500AEF" w:rsidRDefault="00D97A7E" w:rsidP="00215FAE">
      <w:pPr>
        <w:tabs>
          <w:tab w:val="left" w:pos="720"/>
          <w:tab w:val="left" w:pos="1440"/>
          <w:tab w:val="left" w:pos="2160"/>
        </w:tabs>
        <w:ind w:left="720" w:hanging="720"/>
        <w:jc w:val="both"/>
        <w:rPr>
          <w:rFonts w:ascii="Arial" w:eastAsia="Times New Roman" w:hAnsi="Arial"/>
          <w:caps/>
          <w:rtl/>
        </w:rPr>
      </w:pPr>
      <w:r w:rsidRPr="00500AEF">
        <w:rPr>
          <w:rFonts w:ascii="Arial" w:eastAsia="Times New Roman" w:hAnsi="Arial" w:hint="cs"/>
          <w:caps/>
          <w:rtl/>
        </w:rPr>
        <w:t xml:space="preserve">           </w:t>
      </w:r>
    </w:p>
    <w:p w14:paraId="44CBE091" w14:textId="77777777" w:rsidR="00215FAE" w:rsidRPr="00500AEF" w:rsidRDefault="00D97A7E">
      <w:pPr>
        <w:numPr>
          <w:ilvl w:val="0"/>
          <w:numId w:val="73"/>
        </w:numPr>
        <w:ind w:left="1179" w:hanging="459"/>
        <w:jc w:val="both"/>
        <w:rPr>
          <w:rFonts w:ascii="Arial" w:eastAsia="Times New Roman" w:hAnsi="Arial"/>
          <w:caps/>
          <w:rtl/>
        </w:rPr>
      </w:pPr>
      <w:bookmarkStart w:id="365" w:name="_Hlk489634788"/>
      <w:r w:rsidRPr="00500AEF">
        <w:rPr>
          <w:rFonts w:ascii="Times New Roman" w:eastAsia="Times New Roman" w:hAnsi="Times New Roman" w:hint="cs"/>
          <w:caps/>
          <w:sz w:val="22"/>
          <w:rtl/>
        </w:rPr>
        <w:t>מודגש</w:t>
      </w:r>
      <w:r w:rsidRPr="00500AEF">
        <w:rPr>
          <w:rFonts w:ascii="Arial" w:eastAsia="Times New Roman" w:hAnsi="Arial" w:hint="cs"/>
          <w:caps/>
          <w:rtl/>
        </w:rPr>
        <w:t xml:space="preserve"> בזאת שמחיר כל העבודות/החומרים/המוצרים וכו' ,של כל היצרנים/ספקים וכו' , המצוינים </w:t>
      </w:r>
      <w:proofErr w:type="spellStart"/>
      <w:r w:rsidRPr="00500AEF">
        <w:rPr>
          <w:rFonts w:ascii="Arial" w:eastAsia="Times New Roman" w:hAnsi="Arial" w:hint="cs"/>
          <w:caps/>
          <w:rtl/>
        </w:rPr>
        <w:t>במיכרז</w:t>
      </w:r>
      <w:proofErr w:type="spellEnd"/>
      <w:r w:rsidRPr="00500AEF">
        <w:rPr>
          <w:rFonts w:ascii="Arial" w:eastAsia="Times New Roman" w:hAnsi="Arial" w:hint="cs"/>
          <w:caps/>
          <w:rtl/>
        </w:rPr>
        <w:t xml:space="preserve">/חוזה זה, כוללים את כל האמור בפרטים / </w:t>
      </w:r>
      <w:proofErr w:type="spellStart"/>
      <w:r w:rsidRPr="00500AEF">
        <w:rPr>
          <w:rFonts w:ascii="Arial" w:eastAsia="Times New Roman" w:hAnsi="Arial" w:hint="cs"/>
          <w:caps/>
          <w:rtl/>
        </w:rPr>
        <w:t>במיפרטים</w:t>
      </w:r>
      <w:proofErr w:type="spellEnd"/>
      <w:r w:rsidRPr="00500AEF">
        <w:rPr>
          <w:rFonts w:ascii="Arial" w:eastAsia="Times New Roman" w:hAnsi="Arial" w:hint="cs"/>
          <w:caps/>
          <w:rtl/>
        </w:rPr>
        <w:t xml:space="preserve"> / בקטלוגים ובכל מסמך אחר של היצרנים/ספקים ולפי הדרישה המחמירה ביותר על פי החלטתו הבלעדית של המפקח  ו/או נציג המזמין .</w:t>
      </w:r>
    </w:p>
    <w:bookmarkEnd w:id="365"/>
    <w:p w14:paraId="5C7306A5" w14:textId="77777777" w:rsidR="00215FAE" w:rsidRPr="00500AEF" w:rsidRDefault="00215FAE" w:rsidP="00215FAE">
      <w:pPr>
        <w:tabs>
          <w:tab w:val="left" w:pos="720"/>
          <w:tab w:val="left" w:pos="1440"/>
          <w:tab w:val="left" w:pos="2160"/>
        </w:tabs>
        <w:ind w:left="720" w:hanging="720"/>
        <w:jc w:val="both"/>
        <w:rPr>
          <w:rFonts w:ascii="Arial" w:eastAsia="Times New Roman" w:hAnsi="Arial"/>
          <w:caps/>
          <w:rtl/>
        </w:rPr>
      </w:pPr>
    </w:p>
    <w:p w14:paraId="43D2DE54" w14:textId="77777777" w:rsidR="00215FAE" w:rsidRPr="00500AEF" w:rsidRDefault="00D97A7E">
      <w:pPr>
        <w:numPr>
          <w:ilvl w:val="0"/>
          <w:numId w:val="73"/>
        </w:numPr>
        <w:ind w:left="1179" w:hanging="459"/>
        <w:jc w:val="both"/>
        <w:rPr>
          <w:rFonts w:ascii="Arial" w:eastAsia="Times New Roman" w:hAnsi="Arial"/>
          <w:caps/>
        </w:rPr>
      </w:pPr>
      <w:r w:rsidRPr="00500AEF">
        <w:rPr>
          <w:rFonts w:ascii="Arial" w:eastAsia="Times New Roman" w:hAnsi="Arial" w:hint="cs"/>
          <w:caps/>
          <w:rtl/>
        </w:rPr>
        <w:t xml:space="preserve">בגמר העבודה יגיש הקבלן אישור של היצרן/ספק  שאכן העבודה בוצעה על פי </w:t>
      </w:r>
      <w:proofErr w:type="spellStart"/>
      <w:r w:rsidRPr="00500AEF">
        <w:rPr>
          <w:rFonts w:ascii="Arial" w:eastAsia="Times New Roman" w:hAnsi="Arial" w:hint="cs"/>
          <w:caps/>
          <w:rtl/>
        </w:rPr>
        <w:t>המיפרטים</w:t>
      </w:r>
      <w:proofErr w:type="spellEnd"/>
      <w:r w:rsidRPr="00500AEF">
        <w:rPr>
          <w:rFonts w:ascii="Arial" w:eastAsia="Times New Roman" w:hAnsi="Arial" w:hint="cs"/>
          <w:caps/>
          <w:rtl/>
        </w:rPr>
        <w:t>/פרטים של  היצרן/</w:t>
      </w:r>
      <w:proofErr w:type="spellStart"/>
      <w:r w:rsidRPr="00500AEF">
        <w:rPr>
          <w:rFonts w:ascii="Arial" w:eastAsia="Times New Roman" w:hAnsi="Arial" w:hint="cs"/>
          <w:caps/>
          <w:rtl/>
        </w:rPr>
        <w:t>ספק.בכל</w:t>
      </w:r>
      <w:proofErr w:type="spellEnd"/>
      <w:r w:rsidRPr="00500AEF">
        <w:rPr>
          <w:rFonts w:ascii="Arial" w:eastAsia="Times New Roman" w:hAnsi="Arial" w:hint="cs"/>
          <w:caps/>
          <w:rtl/>
        </w:rPr>
        <w:t xml:space="preserve"> מקרה אישור זה לא גורע מאחריותו הבלעדית של הקבלן לטיב העבודה.</w:t>
      </w:r>
    </w:p>
    <w:p w14:paraId="0BA8160F" w14:textId="77777777" w:rsidR="00215FAE" w:rsidRPr="00500AEF" w:rsidRDefault="00215FAE" w:rsidP="00215FAE">
      <w:pPr>
        <w:tabs>
          <w:tab w:val="left" w:pos="720"/>
          <w:tab w:val="left" w:pos="1440"/>
          <w:tab w:val="left" w:pos="2160"/>
        </w:tabs>
        <w:ind w:left="720" w:hanging="720"/>
        <w:jc w:val="both"/>
        <w:rPr>
          <w:rFonts w:ascii="Arial" w:eastAsia="Times New Roman" w:hAnsi="Arial"/>
          <w:caps/>
          <w:rtl/>
        </w:rPr>
      </w:pPr>
    </w:p>
    <w:p w14:paraId="4A62F33F" w14:textId="77777777" w:rsidR="00215FAE" w:rsidRPr="00500AEF" w:rsidRDefault="00D97A7E">
      <w:pPr>
        <w:numPr>
          <w:ilvl w:val="1"/>
          <w:numId w:val="72"/>
        </w:numPr>
        <w:tabs>
          <w:tab w:val="left" w:pos="720"/>
          <w:tab w:val="left" w:pos="1440"/>
          <w:tab w:val="left" w:pos="2160"/>
        </w:tabs>
        <w:jc w:val="both"/>
        <w:rPr>
          <w:rFonts w:ascii="Arial" w:eastAsia="Times New Roman" w:hAnsi="Arial"/>
          <w:caps/>
          <w:rtl/>
        </w:rPr>
      </w:pPr>
      <w:r w:rsidRPr="00500AEF">
        <w:rPr>
          <w:rFonts w:ascii="Arial" w:eastAsia="Times New Roman" w:hAnsi="Arial" w:hint="cs"/>
          <w:b/>
          <w:bCs/>
          <w:caps/>
          <w:u w:val="single"/>
          <w:rtl/>
        </w:rPr>
        <w:t>עבודה בחום</w:t>
      </w:r>
    </w:p>
    <w:p w14:paraId="511AA1C2" w14:textId="77777777" w:rsidR="00215FAE" w:rsidRPr="00500AEF" w:rsidRDefault="00D97A7E" w:rsidP="00215FAE">
      <w:pPr>
        <w:ind w:left="720"/>
        <w:jc w:val="both"/>
        <w:rPr>
          <w:rFonts w:ascii="Arial" w:eastAsia="Times New Roman" w:hAnsi="Arial"/>
          <w:caps/>
          <w:rtl/>
        </w:rPr>
      </w:pPr>
      <w:r w:rsidRPr="00500AEF">
        <w:rPr>
          <w:rFonts w:ascii="Arial" w:eastAsia="Times New Roman" w:hAnsi="Arial" w:hint="cs"/>
          <w:caps/>
          <w:rtl/>
        </w:rPr>
        <w:t xml:space="preserve">עבודות בחום יבוצעו על פי הנחיות והוראות משרד העבודה ועל פי כל </w:t>
      </w:r>
      <w:proofErr w:type="spellStart"/>
      <w:r w:rsidRPr="00500AEF">
        <w:rPr>
          <w:rFonts w:ascii="Arial" w:eastAsia="Times New Roman" w:hAnsi="Arial" w:hint="cs"/>
          <w:caps/>
          <w:rtl/>
        </w:rPr>
        <w:t>החוקים,התקנות</w:t>
      </w:r>
      <w:proofErr w:type="spellEnd"/>
      <w:r w:rsidRPr="00500AEF">
        <w:rPr>
          <w:rFonts w:ascii="Arial" w:eastAsia="Times New Roman" w:hAnsi="Arial" w:hint="cs"/>
          <w:caps/>
          <w:rtl/>
        </w:rPr>
        <w:t xml:space="preserve"> והתקנים.</w:t>
      </w:r>
    </w:p>
    <w:p w14:paraId="05BC8292" w14:textId="77777777" w:rsidR="00215FAE" w:rsidRPr="00500AEF" w:rsidRDefault="00215FAE" w:rsidP="00215FAE">
      <w:pPr>
        <w:tabs>
          <w:tab w:val="left" w:pos="720"/>
          <w:tab w:val="left" w:pos="1440"/>
          <w:tab w:val="left" w:pos="2160"/>
        </w:tabs>
        <w:jc w:val="both"/>
        <w:rPr>
          <w:rFonts w:ascii="Arial" w:eastAsia="Times New Roman" w:hAnsi="Arial"/>
          <w:caps/>
          <w:rtl/>
        </w:rPr>
      </w:pPr>
    </w:p>
    <w:p w14:paraId="2BE9CE84" w14:textId="77777777" w:rsidR="00215FAE" w:rsidRPr="00500AEF" w:rsidRDefault="00D97A7E">
      <w:pPr>
        <w:numPr>
          <w:ilvl w:val="1"/>
          <w:numId w:val="72"/>
        </w:numPr>
        <w:tabs>
          <w:tab w:val="left" w:pos="720"/>
          <w:tab w:val="left" w:pos="1440"/>
          <w:tab w:val="left" w:pos="2160"/>
        </w:tabs>
        <w:jc w:val="both"/>
        <w:rPr>
          <w:rFonts w:ascii="Arial" w:eastAsia="Times New Roman" w:hAnsi="Arial"/>
          <w:caps/>
          <w:rtl/>
        </w:rPr>
      </w:pPr>
      <w:r w:rsidRPr="00500AEF">
        <w:rPr>
          <w:rFonts w:ascii="Arial" w:eastAsia="Times New Roman" w:hAnsi="Arial" w:hint="cs"/>
          <w:b/>
          <w:bCs/>
          <w:caps/>
          <w:u w:val="single"/>
          <w:rtl/>
        </w:rPr>
        <w:t>מוצרי נירוסטה</w:t>
      </w:r>
    </w:p>
    <w:p w14:paraId="43A46FA0" w14:textId="77777777" w:rsidR="00215FAE" w:rsidRPr="00500AEF" w:rsidRDefault="00D97A7E" w:rsidP="00215FAE">
      <w:pPr>
        <w:tabs>
          <w:tab w:val="left" w:pos="720"/>
          <w:tab w:val="left" w:pos="1440"/>
          <w:tab w:val="left" w:pos="2160"/>
        </w:tabs>
        <w:jc w:val="both"/>
        <w:rPr>
          <w:rFonts w:ascii="Arial" w:eastAsia="Times New Roman" w:hAnsi="Arial"/>
          <w:caps/>
          <w:rtl/>
        </w:rPr>
      </w:pPr>
      <w:r w:rsidRPr="00500AEF">
        <w:rPr>
          <w:rFonts w:ascii="Arial" w:eastAsia="Times New Roman" w:hAnsi="Arial" w:hint="cs"/>
          <w:caps/>
          <w:rtl/>
        </w:rPr>
        <w:tab/>
        <w:t xml:space="preserve">כל מוצרי הנירוסטה </w:t>
      </w:r>
      <w:proofErr w:type="spellStart"/>
      <w:r w:rsidRPr="00500AEF">
        <w:rPr>
          <w:rFonts w:ascii="Arial" w:eastAsia="Times New Roman" w:hAnsi="Arial" w:hint="cs"/>
          <w:caps/>
          <w:rtl/>
        </w:rPr>
        <w:t>במיכרז</w:t>
      </w:r>
      <w:proofErr w:type="spellEnd"/>
      <w:r w:rsidRPr="00500AEF">
        <w:rPr>
          <w:rFonts w:ascii="Arial" w:eastAsia="Times New Roman" w:hAnsi="Arial" w:hint="cs"/>
          <w:caps/>
          <w:rtl/>
        </w:rPr>
        <w:t>/חוזה זה יהיו מסוג 316 .</w:t>
      </w:r>
    </w:p>
    <w:p w14:paraId="165B2684" w14:textId="77777777" w:rsidR="00215FAE" w:rsidRPr="00500AEF" w:rsidRDefault="00215FAE" w:rsidP="00215FAE">
      <w:pPr>
        <w:tabs>
          <w:tab w:val="left" w:pos="720"/>
          <w:tab w:val="left" w:pos="1440"/>
          <w:tab w:val="left" w:pos="2160"/>
        </w:tabs>
        <w:jc w:val="both"/>
        <w:rPr>
          <w:rFonts w:ascii="Arial" w:eastAsia="Times New Roman" w:hAnsi="Arial"/>
          <w:caps/>
          <w:rtl/>
        </w:rPr>
      </w:pPr>
    </w:p>
    <w:p w14:paraId="41E1642E" w14:textId="77777777" w:rsidR="00215FAE" w:rsidRPr="00500AEF" w:rsidRDefault="00D97A7E">
      <w:pPr>
        <w:numPr>
          <w:ilvl w:val="1"/>
          <w:numId w:val="72"/>
        </w:numPr>
        <w:tabs>
          <w:tab w:val="left" w:pos="720"/>
          <w:tab w:val="left" w:pos="1440"/>
          <w:tab w:val="left" w:pos="2160"/>
        </w:tabs>
        <w:jc w:val="both"/>
        <w:rPr>
          <w:rFonts w:ascii="Arial" w:eastAsia="Times New Roman" w:hAnsi="Arial"/>
          <w:b/>
          <w:bCs/>
          <w:caps/>
          <w:u w:val="single"/>
          <w:rtl/>
        </w:rPr>
      </w:pPr>
      <w:r w:rsidRPr="00500AEF">
        <w:rPr>
          <w:rFonts w:ascii="Arial" w:eastAsia="Times New Roman" w:hAnsi="Arial" w:hint="cs"/>
          <w:b/>
          <w:bCs/>
          <w:caps/>
          <w:u w:val="single"/>
          <w:rtl/>
        </w:rPr>
        <w:t>בטיחות בעבודות בנייה</w:t>
      </w:r>
    </w:p>
    <w:p w14:paraId="7ECD0476" w14:textId="77777777" w:rsidR="00215FAE" w:rsidRPr="00500AEF" w:rsidRDefault="00D97A7E" w:rsidP="00215FAE">
      <w:pPr>
        <w:tabs>
          <w:tab w:val="left" w:pos="720"/>
          <w:tab w:val="left" w:pos="1440"/>
          <w:tab w:val="left" w:pos="2160"/>
        </w:tabs>
        <w:ind w:left="720"/>
        <w:jc w:val="both"/>
        <w:rPr>
          <w:rFonts w:ascii="Arial" w:eastAsia="Times New Roman" w:hAnsi="Arial"/>
          <w:caps/>
          <w:rtl/>
        </w:rPr>
      </w:pPr>
      <w:r w:rsidRPr="00500AEF">
        <w:rPr>
          <w:rFonts w:ascii="Arial" w:eastAsia="Times New Roman" w:hAnsi="Arial" w:hint="cs"/>
          <w:caps/>
          <w:rtl/>
        </w:rPr>
        <w:t xml:space="preserve">על הקבלן לעמוד על חשבונו בכל דרישות  הבטיחות המפורטות  </w:t>
      </w:r>
      <w:proofErr w:type="spellStart"/>
      <w:r w:rsidRPr="00500AEF">
        <w:rPr>
          <w:rFonts w:ascii="Arial" w:eastAsia="Times New Roman" w:hAnsi="Arial" w:hint="cs"/>
          <w:caps/>
          <w:rtl/>
        </w:rPr>
        <w:t>במיפרט</w:t>
      </w:r>
      <w:proofErr w:type="spellEnd"/>
      <w:r w:rsidRPr="00500AEF">
        <w:rPr>
          <w:rFonts w:ascii="Arial" w:eastAsia="Times New Roman" w:hAnsi="Arial" w:hint="cs"/>
          <w:caps/>
          <w:rtl/>
        </w:rPr>
        <w:t xml:space="preserve"> הכללי בפרק 97 </w:t>
      </w:r>
      <w:r w:rsidRPr="00500AEF">
        <w:rPr>
          <w:rFonts w:ascii="Arial" w:eastAsia="Times New Roman" w:hAnsi="Arial"/>
          <w:caps/>
          <w:rtl/>
        </w:rPr>
        <w:t>–</w:t>
      </w:r>
      <w:r w:rsidRPr="00500AEF">
        <w:rPr>
          <w:rFonts w:ascii="Arial" w:eastAsia="Times New Roman" w:hAnsi="Arial" w:hint="cs"/>
          <w:caps/>
          <w:rtl/>
        </w:rPr>
        <w:t xml:space="preserve"> בטיחות בעבודות בנייה . כל האמור בפרק 97 </w:t>
      </w:r>
      <w:proofErr w:type="spellStart"/>
      <w:r w:rsidRPr="00500AEF">
        <w:rPr>
          <w:rFonts w:ascii="Arial" w:eastAsia="Times New Roman" w:hAnsi="Arial" w:hint="cs"/>
          <w:caps/>
          <w:rtl/>
        </w:rPr>
        <w:t>במיפרט</w:t>
      </w:r>
      <w:proofErr w:type="spellEnd"/>
      <w:r w:rsidRPr="00500AEF">
        <w:rPr>
          <w:rFonts w:ascii="Arial" w:eastAsia="Times New Roman" w:hAnsi="Arial" w:hint="cs"/>
          <w:caps/>
          <w:rtl/>
        </w:rPr>
        <w:t xml:space="preserve"> הכללי כלול במחירי היחידה שבכתב הכמויות.</w:t>
      </w:r>
    </w:p>
    <w:p w14:paraId="1A311536" w14:textId="77777777" w:rsidR="00215FAE" w:rsidRPr="00500AEF" w:rsidRDefault="00215FAE" w:rsidP="00215FAE">
      <w:pPr>
        <w:jc w:val="both"/>
        <w:rPr>
          <w:rFonts w:ascii="Times New Roman" w:eastAsia="Times New Roman" w:hAnsi="Times New Roman"/>
          <w:caps/>
          <w:sz w:val="22"/>
          <w:rtl/>
        </w:rPr>
      </w:pPr>
    </w:p>
    <w:p w14:paraId="68077349"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caps/>
          <w:sz w:val="22"/>
          <w:rtl/>
        </w:rPr>
      </w:pPr>
      <w:r w:rsidRPr="00500AEF">
        <w:rPr>
          <w:rFonts w:ascii="Times New Roman" w:eastAsia="Times New Roman" w:hAnsi="Times New Roman" w:hint="cs"/>
          <w:b/>
          <w:bCs/>
          <w:caps/>
          <w:sz w:val="22"/>
          <w:u w:val="single"/>
          <w:rtl/>
        </w:rPr>
        <w:t>פינוי פסולת ועודפי עפר</w:t>
      </w:r>
    </w:p>
    <w:p w14:paraId="00DE99FB" w14:textId="77777777" w:rsidR="00215FAE" w:rsidRPr="00500AEF" w:rsidRDefault="00D97A7E" w:rsidP="00215FAE">
      <w:pPr>
        <w:ind w:left="720" w:firstLine="34"/>
        <w:jc w:val="both"/>
        <w:rPr>
          <w:rFonts w:ascii="Times New Roman" w:eastAsia="Times New Roman" w:hAnsi="Times New Roman"/>
          <w:caps/>
          <w:sz w:val="22"/>
          <w:rtl/>
        </w:rPr>
      </w:pPr>
      <w:r w:rsidRPr="00500AEF">
        <w:rPr>
          <w:rFonts w:ascii="Times New Roman" w:eastAsia="Times New Roman" w:hAnsi="Times New Roman" w:hint="cs"/>
          <w:caps/>
          <w:sz w:val="22"/>
          <w:rtl/>
        </w:rPr>
        <w:t xml:space="preserve">כל הפסולת ועודפי </w:t>
      </w:r>
      <w:proofErr w:type="spellStart"/>
      <w:r w:rsidRPr="00500AEF">
        <w:rPr>
          <w:rFonts w:ascii="Times New Roman" w:eastAsia="Times New Roman" w:hAnsi="Times New Roman" w:hint="cs"/>
          <w:caps/>
          <w:sz w:val="22"/>
          <w:rtl/>
        </w:rPr>
        <w:t>עפר,מכל</w:t>
      </w:r>
      <w:proofErr w:type="spellEnd"/>
      <w:r w:rsidRPr="00500AEF">
        <w:rPr>
          <w:rFonts w:ascii="Times New Roman" w:eastAsia="Times New Roman" w:hAnsi="Times New Roman" w:hint="cs"/>
          <w:caps/>
          <w:sz w:val="22"/>
          <w:rtl/>
        </w:rPr>
        <w:t xml:space="preserve"> סוג ובכל כמות </w:t>
      </w:r>
      <w:proofErr w:type="spellStart"/>
      <w:r w:rsidRPr="00500AEF">
        <w:rPr>
          <w:rFonts w:ascii="Times New Roman" w:eastAsia="Times New Roman" w:hAnsi="Times New Roman" w:hint="cs"/>
          <w:caps/>
          <w:sz w:val="22"/>
          <w:rtl/>
        </w:rPr>
        <w:t>שהיא,לרבות</w:t>
      </w:r>
      <w:proofErr w:type="spellEnd"/>
      <w:r w:rsidRPr="00500AEF">
        <w:rPr>
          <w:rFonts w:ascii="Times New Roman" w:eastAsia="Times New Roman" w:hAnsi="Times New Roman" w:hint="cs"/>
          <w:caps/>
          <w:sz w:val="22"/>
          <w:rtl/>
        </w:rPr>
        <w:t xml:space="preserve"> כל הפסולת הקיימת באתר לפני תחילת עבודות הקבלן, כל הפסולת של הקבלן ושל  כל קבלני המשנה של הקבלן, כל הפסולת של כל קבלני המשנה שיועסקו ישירות על ידי המזמין, לאורך כל תקופת הביצוע, תסולק על ידי הקבלן ועל חשבונו לאתר שפיכה מאושר, לרבות העמסה, הובלה, הטמנה, תשלום כל האגרות מכל סוג, תשלומים מכל סוג, כל ההוצאות מכל סוג וכו'</w:t>
      </w:r>
    </w:p>
    <w:p w14:paraId="76C5D938" w14:textId="77777777" w:rsidR="00215FAE" w:rsidRPr="00500AEF" w:rsidRDefault="00215FAE" w:rsidP="00215FAE">
      <w:pPr>
        <w:tabs>
          <w:tab w:val="left" w:pos="720"/>
          <w:tab w:val="left" w:pos="1440"/>
          <w:tab w:val="left" w:pos="2160"/>
        </w:tabs>
        <w:jc w:val="both"/>
        <w:rPr>
          <w:rFonts w:ascii="Arial" w:eastAsia="Times New Roman" w:hAnsi="Arial"/>
          <w:caps/>
          <w:rtl/>
        </w:rPr>
      </w:pPr>
    </w:p>
    <w:p w14:paraId="1F2B2B8A" w14:textId="77777777" w:rsidR="00215FAE" w:rsidRPr="00500AEF" w:rsidRDefault="00D97A7E">
      <w:pPr>
        <w:numPr>
          <w:ilvl w:val="1"/>
          <w:numId w:val="72"/>
        </w:numPr>
        <w:tabs>
          <w:tab w:val="left" w:pos="720"/>
          <w:tab w:val="left" w:pos="1440"/>
          <w:tab w:val="left" w:pos="2160"/>
        </w:tabs>
        <w:jc w:val="both"/>
        <w:rPr>
          <w:rFonts w:ascii="Times New Roman" w:eastAsia="Times New Roman" w:hAnsi="Times New Roman"/>
          <w:b/>
          <w:bCs/>
          <w:caps/>
          <w:sz w:val="22"/>
          <w:u w:val="single"/>
          <w:rtl/>
        </w:rPr>
      </w:pPr>
      <w:r w:rsidRPr="00500AEF">
        <w:rPr>
          <w:rFonts w:ascii="Times New Roman" w:eastAsia="Times New Roman" w:hAnsi="Times New Roman" w:hint="cs"/>
          <w:b/>
          <w:bCs/>
          <w:caps/>
          <w:sz w:val="22"/>
          <w:u w:val="single"/>
          <w:rtl/>
        </w:rPr>
        <w:t>תכולת מחירים</w:t>
      </w:r>
    </w:p>
    <w:p w14:paraId="56320541" w14:textId="77777777" w:rsidR="00215FAE" w:rsidRPr="00500AEF" w:rsidRDefault="00D97A7E" w:rsidP="00215FAE">
      <w:pPr>
        <w:tabs>
          <w:tab w:val="left" w:pos="720"/>
          <w:tab w:val="left" w:pos="1440"/>
          <w:tab w:val="left" w:pos="1871"/>
          <w:tab w:val="left" w:pos="2160"/>
          <w:tab w:val="left" w:pos="2722"/>
        </w:tabs>
        <w:ind w:left="720"/>
        <w:jc w:val="both"/>
        <w:rPr>
          <w:rFonts w:ascii="Times New Roman" w:eastAsia="Times New Roman" w:hAnsi="Times New Roman"/>
          <w:caps/>
          <w:color w:val="000000"/>
          <w:lang w:eastAsia="he-IL"/>
        </w:rPr>
      </w:pPr>
      <w:r w:rsidRPr="00500AEF">
        <w:rPr>
          <w:rFonts w:ascii="Times New Roman" w:eastAsia="Times New Roman" w:hAnsi="Times New Roman" w:hint="cs"/>
          <w:b/>
          <w:bCs/>
          <w:caps/>
          <w:color w:val="000000"/>
          <w:u w:val="single"/>
          <w:rtl/>
          <w:lang w:eastAsia="he-IL"/>
        </w:rPr>
        <w:t>מודגש בזאת</w:t>
      </w:r>
      <w:r w:rsidRPr="00500AEF">
        <w:rPr>
          <w:rFonts w:ascii="Times New Roman" w:eastAsia="Times New Roman" w:hAnsi="Times New Roman" w:hint="cs"/>
          <w:caps/>
          <w:color w:val="000000"/>
          <w:rtl/>
          <w:lang w:eastAsia="he-IL"/>
        </w:rPr>
        <w:t xml:space="preserve"> שכל האמור בתנאים הכלליים המיוחדים (מסמך ג'1),במפרט המיוחד (מסמך ג'2),</w:t>
      </w:r>
      <w:proofErr w:type="spellStart"/>
      <w:r w:rsidRPr="00500AEF">
        <w:rPr>
          <w:rFonts w:ascii="Times New Roman" w:eastAsia="Times New Roman" w:hAnsi="Times New Roman" w:hint="cs"/>
          <w:caps/>
          <w:color w:val="000000"/>
          <w:rtl/>
          <w:lang w:eastAsia="he-IL"/>
        </w:rPr>
        <w:t>במיפרט</w:t>
      </w:r>
      <w:proofErr w:type="spellEnd"/>
      <w:r w:rsidRPr="00500AEF">
        <w:rPr>
          <w:rFonts w:ascii="Times New Roman" w:eastAsia="Times New Roman" w:hAnsi="Times New Roman" w:hint="cs"/>
          <w:caps/>
          <w:color w:val="000000"/>
          <w:rtl/>
          <w:lang w:eastAsia="he-IL"/>
        </w:rPr>
        <w:t xml:space="preserve"> הכללי </w:t>
      </w:r>
      <w:proofErr w:type="spellStart"/>
      <w:r w:rsidRPr="00500AEF">
        <w:rPr>
          <w:rFonts w:ascii="Times New Roman" w:eastAsia="Times New Roman" w:hAnsi="Times New Roman" w:hint="cs"/>
          <w:caps/>
          <w:color w:val="000000"/>
          <w:rtl/>
          <w:lang w:eastAsia="he-IL"/>
        </w:rPr>
        <w:t>הבינמשרדי,בתוכניות,בחוזה,בתקנים</w:t>
      </w:r>
      <w:proofErr w:type="spellEnd"/>
      <w:r w:rsidRPr="00500AEF">
        <w:rPr>
          <w:rFonts w:ascii="Times New Roman" w:eastAsia="Times New Roman" w:hAnsi="Times New Roman" w:hint="cs"/>
          <w:caps/>
          <w:color w:val="000000"/>
          <w:rtl/>
          <w:lang w:eastAsia="he-IL"/>
        </w:rPr>
        <w:t xml:space="preserve"> ובשאר כל מסמכי </w:t>
      </w:r>
      <w:proofErr w:type="spellStart"/>
      <w:r w:rsidRPr="00500AEF">
        <w:rPr>
          <w:rFonts w:ascii="Times New Roman" w:eastAsia="Times New Roman" w:hAnsi="Times New Roman" w:hint="cs"/>
          <w:caps/>
          <w:color w:val="000000"/>
          <w:rtl/>
          <w:lang w:eastAsia="he-IL"/>
        </w:rPr>
        <w:t>המיכרז</w:t>
      </w:r>
      <w:proofErr w:type="spellEnd"/>
      <w:r w:rsidRPr="00500AEF">
        <w:rPr>
          <w:rFonts w:ascii="Times New Roman" w:eastAsia="Times New Roman" w:hAnsi="Times New Roman" w:hint="cs"/>
          <w:caps/>
          <w:color w:val="000000"/>
          <w:rtl/>
          <w:lang w:eastAsia="he-IL"/>
        </w:rPr>
        <w:t xml:space="preserve"> לרבות כל פרט ו/או הוראה המצוינים במסמכים הנ"ל ושלא נמדדו בסעיף נפרד בכתב הכמויות, כלול במחירי היחידה שבכתב הכמויות, לא תשולם תוספת עבור ביצוע כמפורט במסמכים הנ"ל.</w:t>
      </w:r>
    </w:p>
    <w:p w14:paraId="58006A53" w14:textId="77777777" w:rsidR="00215FAE" w:rsidRPr="00500AEF" w:rsidRDefault="00D97A7E" w:rsidP="00215FAE">
      <w:pPr>
        <w:tabs>
          <w:tab w:val="left" w:pos="720"/>
          <w:tab w:val="left" w:pos="1440"/>
          <w:tab w:val="left" w:pos="1871"/>
          <w:tab w:val="left" w:pos="2160"/>
          <w:tab w:val="left" w:pos="2722"/>
        </w:tabs>
        <w:ind w:left="720"/>
        <w:jc w:val="both"/>
        <w:rPr>
          <w:rFonts w:ascii="Times New Roman" w:eastAsia="Times New Roman" w:hAnsi="Times New Roman"/>
          <w:b/>
          <w:bCs/>
          <w:caps/>
          <w:color w:val="000000"/>
          <w:rtl/>
          <w:lang w:eastAsia="he-IL"/>
        </w:rPr>
      </w:pPr>
      <w:r w:rsidRPr="00500AEF">
        <w:rPr>
          <w:rFonts w:ascii="Times New Roman" w:eastAsia="Times New Roman" w:hAnsi="Times New Roman" w:hint="cs"/>
          <w:caps/>
          <w:color w:val="000000"/>
          <w:rtl/>
          <w:lang w:eastAsia="he-IL"/>
        </w:rPr>
        <w:t xml:space="preserve">ימדדו </w:t>
      </w:r>
      <w:r w:rsidRPr="00500AEF">
        <w:rPr>
          <w:rFonts w:ascii="Times New Roman" w:eastAsia="Times New Roman" w:hAnsi="Times New Roman" w:hint="cs"/>
          <w:caps/>
          <w:color w:val="000000"/>
          <w:u w:val="single"/>
          <w:rtl/>
          <w:lang w:eastAsia="he-IL"/>
        </w:rPr>
        <w:t>אך ורק</w:t>
      </w:r>
      <w:r w:rsidRPr="00500AEF">
        <w:rPr>
          <w:rFonts w:ascii="Times New Roman" w:eastAsia="Times New Roman" w:hAnsi="Times New Roman" w:hint="cs"/>
          <w:caps/>
          <w:color w:val="000000"/>
          <w:rtl/>
          <w:lang w:eastAsia="he-IL"/>
        </w:rPr>
        <w:t xml:space="preserve"> עבודות שלגביהם מופיע סעיף נפרד בכתב הכמויות.</w:t>
      </w:r>
    </w:p>
    <w:p w14:paraId="22FBD895" w14:textId="77777777" w:rsidR="00215FAE" w:rsidRPr="00500AEF" w:rsidRDefault="00215FAE" w:rsidP="00215FAE">
      <w:pPr>
        <w:tabs>
          <w:tab w:val="left" w:pos="720"/>
          <w:tab w:val="left" w:pos="1440"/>
          <w:tab w:val="left" w:pos="1871"/>
          <w:tab w:val="left" w:pos="2160"/>
          <w:tab w:val="left" w:pos="2722"/>
        </w:tabs>
        <w:ind w:left="720"/>
        <w:jc w:val="both"/>
        <w:rPr>
          <w:rFonts w:ascii="Times New Roman" w:eastAsia="Times New Roman" w:hAnsi="Times New Roman"/>
          <w:b/>
          <w:bCs/>
          <w:caps/>
          <w:color w:val="000000"/>
          <w:rtl/>
          <w:lang w:eastAsia="he-IL"/>
        </w:rPr>
      </w:pPr>
    </w:p>
    <w:p w14:paraId="32B08B38" w14:textId="77777777" w:rsidR="00215FAE" w:rsidRPr="00500AEF" w:rsidRDefault="00D97A7E" w:rsidP="00215FAE">
      <w:pPr>
        <w:tabs>
          <w:tab w:val="left" w:pos="720"/>
          <w:tab w:val="left" w:pos="1440"/>
          <w:tab w:val="left" w:pos="1871"/>
          <w:tab w:val="left" w:pos="2160"/>
          <w:tab w:val="left" w:pos="2722"/>
        </w:tabs>
        <w:ind w:left="720"/>
        <w:jc w:val="both"/>
        <w:rPr>
          <w:rFonts w:ascii="Times New Roman" w:eastAsia="Times New Roman" w:hAnsi="Times New Roman"/>
          <w:b/>
          <w:bCs/>
          <w:caps/>
          <w:color w:val="000000"/>
          <w:rtl/>
          <w:lang w:eastAsia="he-IL"/>
        </w:rPr>
      </w:pPr>
      <w:r w:rsidRPr="00500AEF">
        <w:rPr>
          <w:rFonts w:ascii="Times New Roman" w:eastAsia="Times New Roman" w:hAnsi="Times New Roman"/>
          <w:b/>
          <w:bCs/>
          <w:caps/>
          <w:color w:val="000000"/>
          <w:rtl/>
          <w:lang w:eastAsia="he-IL"/>
        </w:rPr>
        <w:lastRenderedPageBreak/>
        <w:t xml:space="preserve">למען הסר ספק, מחירי היחידה של כל העבודות </w:t>
      </w:r>
      <w:proofErr w:type="spellStart"/>
      <w:r w:rsidRPr="00500AEF">
        <w:rPr>
          <w:rFonts w:ascii="Times New Roman" w:eastAsia="Times New Roman" w:hAnsi="Times New Roman"/>
          <w:b/>
          <w:bCs/>
          <w:caps/>
          <w:color w:val="000000"/>
          <w:rtl/>
          <w:lang w:eastAsia="he-IL"/>
        </w:rPr>
        <w:t>במיכרז</w:t>
      </w:r>
      <w:proofErr w:type="spellEnd"/>
      <w:r w:rsidRPr="00500AEF">
        <w:rPr>
          <w:rFonts w:ascii="Times New Roman" w:eastAsia="Times New Roman" w:hAnsi="Times New Roman"/>
          <w:b/>
          <w:bCs/>
          <w:caps/>
          <w:color w:val="000000"/>
          <w:rtl/>
          <w:lang w:eastAsia="he-IL"/>
        </w:rPr>
        <w:t>/חוזה זה כוללים גם אספקה,</w:t>
      </w:r>
      <w:r w:rsidRPr="00500AEF">
        <w:rPr>
          <w:rFonts w:ascii="Times New Roman" w:eastAsia="Times New Roman" w:hAnsi="Times New Roman" w:hint="cs"/>
          <w:b/>
          <w:bCs/>
          <w:caps/>
          <w:color w:val="000000"/>
          <w:rtl/>
          <w:lang w:eastAsia="he-IL"/>
        </w:rPr>
        <w:t xml:space="preserve"> </w:t>
      </w:r>
      <w:r w:rsidRPr="00500AEF">
        <w:rPr>
          <w:rFonts w:ascii="Times New Roman" w:eastAsia="Times New Roman" w:hAnsi="Times New Roman"/>
          <w:b/>
          <w:bCs/>
          <w:caps/>
          <w:color w:val="000000"/>
          <w:rtl/>
          <w:lang w:eastAsia="he-IL"/>
        </w:rPr>
        <w:t>התקנה,</w:t>
      </w:r>
      <w:r w:rsidRPr="00500AEF">
        <w:rPr>
          <w:rFonts w:ascii="Times New Roman" w:eastAsia="Times New Roman" w:hAnsi="Times New Roman" w:hint="cs"/>
          <w:b/>
          <w:bCs/>
          <w:caps/>
          <w:color w:val="000000"/>
          <w:rtl/>
          <w:lang w:eastAsia="he-IL"/>
        </w:rPr>
        <w:t xml:space="preserve"> </w:t>
      </w:r>
      <w:r w:rsidRPr="00500AEF">
        <w:rPr>
          <w:rFonts w:ascii="Times New Roman" w:eastAsia="Times New Roman" w:hAnsi="Times New Roman"/>
          <w:b/>
          <w:bCs/>
          <w:caps/>
          <w:color w:val="000000"/>
          <w:rtl/>
          <w:lang w:eastAsia="he-IL"/>
        </w:rPr>
        <w:t>חיבור,</w:t>
      </w:r>
      <w:r w:rsidRPr="00500AEF">
        <w:rPr>
          <w:rFonts w:ascii="Times New Roman" w:eastAsia="Times New Roman" w:hAnsi="Times New Roman" w:hint="cs"/>
          <w:b/>
          <w:bCs/>
          <w:caps/>
          <w:color w:val="000000"/>
          <w:rtl/>
          <w:lang w:eastAsia="he-IL"/>
        </w:rPr>
        <w:t xml:space="preserve"> </w:t>
      </w:r>
      <w:r w:rsidRPr="00500AEF">
        <w:rPr>
          <w:rFonts w:ascii="Times New Roman" w:eastAsia="Times New Roman" w:hAnsi="Times New Roman"/>
          <w:b/>
          <w:bCs/>
          <w:caps/>
          <w:color w:val="000000"/>
          <w:rtl/>
          <w:lang w:eastAsia="he-IL"/>
        </w:rPr>
        <w:t>הפעלה, חומרים,</w:t>
      </w:r>
      <w:r w:rsidRPr="00500AEF">
        <w:rPr>
          <w:rFonts w:ascii="Times New Roman" w:eastAsia="Times New Roman" w:hAnsi="Times New Roman" w:hint="cs"/>
          <w:b/>
          <w:bCs/>
          <w:caps/>
          <w:color w:val="000000"/>
          <w:rtl/>
          <w:lang w:eastAsia="he-IL"/>
        </w:rPr>
        <w:t xml:space="preserve"> </w:t>
      </w:r>
      <w:r w:rsidRPr="00500AEF">
        <w:rPr>
          <w:rFonts w:ascii="Times New Roman" w:eastAsia="Times New Roman" w:hAnsi="Times New Roman"/>
          <w:b/>
          <w:bCs/>
          <w:caps/>
          <w:color w:val="000000"/>
          <w:rtl/>
          <w:lang w:eastAsia="he-IL"/>
        </w:rPr>
        <w:t>עבודה,</w:t>
      </w:r>
      <w:r w:rsidRPr="00500AEF">
        <w:rPr>
          <w:rFonts w:ascii="Times New Roman" w:eastAsia="Times New Roman" w:hAnsi="Times New Roman" w:hint="cs"/>
          <w:b/>
          <w:bCs/>
          <w:caps/>
          <w:color w:val="000000"/>
          <w:rtl/>
          <w:lang w:eastAsia="he-IL"/>
        </w:rPr>
        <w:t xml:space="preserve"> </w:t>
      </w:r>
      <w:r w:rsidRPr="00500AEF">
        <w:rPr>
          <w:rFonts w:ascii="Times New Roman" w:eastAsia="Times New Roman" w:hAnsi="Times New Roman"/>
          <w:b/>
          <w:bCs/>
          <w:caps/>
          <w:color w:val="000000"/>
          <w:rtl/>
          <w:lang w:eastAsia="he-IL"/>
        </w:rPr>
        <w:t>פועלים,</w:t>
      </w:r>
      <w:r w:rsidRPr="00500AEF">
        <w:rPr>
          <w:rFonts w:ascii="Times New Roman" w:eastAsia="Times New Roman" w:hAnsi="Times New Roman" w:hint="cs"/>
          <w:b/>
          <w:bCs/>
          <w:caps/>
          <w:color w:val="000000"/>
          <w:rtl/>
          <w:lang w:eastAsia="he-IL"/>
        </w:rPr>
        <w:t xml:space="preserve"> </w:t>
      </w:r>
      <w:r w:rsidRPr="00500AEF">
        <w:rPr>
          <w:rFonts w:ascii="Times New Roman" w:eastAsia="Times New Roman" w:hAnsi="Times New Roman"/>
          <w:b/>
          <w:bCs/>
          <w:caps/>
          <w:color w:val="000000"/>
          <w:rtl/>
          <w:lang w:eastAsia="he-IL"/>
        </w:rPr>
        <w:t>כלים ומכשירים,</w:t>
      </w:r>
      <w:r w:rsidRPr="00500AEF">
        <w:rPr>
          <w:rFonts w:ascii="Times New Roman" w:eastAsia="Times New Roman" w:hAnsi="Times New Roman" w:hint="cs"/>
          <w:b/>
          <w:bCs/>
          <w:caps/>
          <w:color w:val="000000"/>
          <w:rtl/>
          <w:lang w:eastAsia="he-IL"/>
        </w:rPr>
        <w:t xml:space="preserve"> </w:t>
      </w:r>
      <w:r w:rsidRPr="00500AEF">
        <w:rPr>
          <w:rFonts w:ascii="Times New Roman" w:eastAsia="Times New Roman" w:hAnsi="Times New Roman"/>
          <w:b/>
          <w:bCs/>
          <w:caps/>
          <w:color w:val="000000"/>
          <w:rtl/>
          <w:lang w:eastAsia="he-IL"/>
        </w:rPr>
        <w:t xml:space="preserve">כל הציוד </w:t>
      </w:r>
      <w:proofErr w:type="spellStart"/>
      <w:r w:rsidRPr="00500AEF">
        <w:rPr>
          <w:rFonts w:ascii="Times New Roman" w:eastAsia="Times New Roman" w:hAnsi="Times New Roman"/>
          <w:b/>
          <w:bCs/>
          <w:caps/>
          <w:color w:val="000000"/>
          <w:rtl/>
          <w:lang w:eastAsia="he-IL"/>
        </w:rPr>
        <w:t>הנידרש</w:t>
      </w:r>
      <w:proofErr w:type="spellEnd"/>
      <w:r w:rsidRPr="00500AEF">
        <w:rPr>
          <w:rFonts w:ascii="Times New Roman" w:eastAsia="Times New Roman" w:hAnsi="Times New Roman"/>
          <w:b/>
          <w:bCs/>
          <w:caps/>
          <w:color w:val="000000"/>
          <w:rtl/>
          <w:lang w:eastAsia="he-IL"/>
        </w:rPr>
        <w:t>,</w:t>
      </w:r>
      <w:r w:rsidRPr="00500AEF">
        <w:rPr>
          <w:rFonts w:ascii="Times New Roman" w:eastAsia="Times New Roman" w:hAnsi="Times New Roman" w:hint="cs"/>
          <w:b/>
          <w:bCs/>
          <w:caps/>
          <w:color w:val="000000"/>
          <w:rtl/>
          <w:lang w:eastAsia="he-IL"/>
        </w:rPr>
        <w:t xml:space="preserve"> </w:t>
      </w:r>
      <w:proofErr w:type="spellStart"/>
      <w:r w:rsidRPr="00500AEF">
        <w:rPr>
          <w:rFonts w:ascii="Times New Roman" w:eastAsia="Times New Roman" w:hAnsi="Times New Roman"/>
          <w:b/>
          <w:bCs/>
          <w:caps/>
          <w:color w:val="000000"/>
          <w:rtl/>
          <w:lang w:eastAsia="he-IL"/>
        </w:rPr>
        <w:t>שינועים</w:t>
      </w:r>
      <w:proofErr w:type="spellEnd"/>
      <w:r w:rsidRPr="00500AEF">
        <w:rPr>
          <w:rFonts w:ascii="Times New Roman" w:eastAsia="Times New Roman" w:hAnsi="Times New Roman"/>
          <w:b/>
          <w:bCs/>
          <w:caps/>
          <w:color w:val="000000"/>
          <w:rtl/>
          <w:lang w:eastAsia="he-IL"/>
        </w:rPr>
        <w:t>,</w:t>
      </w:r>
      <w:r w:rsidRPr="00500AEF">
        <w:rPr>
          <w:rFonts w:ascii="Times New Roman" w:eastAsia="Times New Roman" w:hAnsi="Times New Roman" w:hint="cs"/>
          <w:b/>
          <w:bCs/>
          <w:caps/>
          <w:color w:val="000000"/>
          <w:rtl/>
          <w:lang w:eastAsia="he-IL"/>
        </w:rPr>
        <w:t xml:space="preserve"> </w:t>
      </w:r>
      <w:r w:rsidRPr="00500AEF">
        <w:rPr>
          <w:rFonts w:ascii="Times New Roman" w:eastAsia="Times New Roman" w:hAnsi="Times New Roman"/>
          <w:b/>
          <w:bCs/>
          <w:caps/>
          <w:color w:val="000000"/>
          <w:rtl/>
          <w:lang w:eastAsia="he-IL"/>
        </w:rPr>
        <w:t>הובלות,</w:t>
      </w:r>
      <w:r w:rsidRPr="00500AEF">
        <w:rPr>
          <w:rFonts w:ascii="Times New Roman" w:eastAsia="Times New Roman" w:hAnsi="Times New Roman" w:hint="cs"/>
          <w:b/>
          <w:bCs/>
          <w:caps/>
          <w:color w:val="000000"/>
          <w:rtl/>
          <w:lang w:eastAsia="he-IL"/>
        </w:rPr>
        <w:t xml:space="preserve"> </w:t>
      </w:r>
      <w:r w:rsidRPr="00500AEF">
        <w:rPr>
          <w:rFonts w:ascii="Times New Roman" w:eastAsia="Times New Roman" w:hAnsi="Times New Roman"/>
          <w:b/>
          <w:bCs/>
          <w:caps/>
          <w:color w:val="000000"/>
          <w:rtl/>
          <w:lang w:eastAsia="he-IL"/>
        </w:rPr>
        <w:t>מנופים ואמצעי הרמה מכל סוג,</w:t>
      </w:r>
      <w:r w:rsidRPr="00500AEF">
        <w:rPr>
          <w:rFonts w:ascii="Times New Roman" w:eastAsia="Times New Roman" w:hAnsi="Times New Roman" w:hint="cs"/>
          <w:b/>
          <w:bCs/>
          <w:caps/>
          <w:color w:val="000000"/>
          <w:rtl/>
          <w:lang w:eastAsia="he-IL"/>
        </w:rPr>
        <w:t xml:space="preserve"> </w:t>
      </w:r>
      <w:r w:rsidRPr="00500AEF">
        <w:rPr>
          <w:rFonts w:ascii="Times New Roman" w:eastAsia="Times New Roman" w:hAnsi="Times New Roman"/>
          <w:b/>
          <w:bCs/>
          <w:caps/>
          <w:color w:val="000000"/>
          <w:rtl/>
          <w:lang w:eastAsia="he-IL"/>
        </w:rPr>
        <w:t>הנפות,</w:t>
      </w:r>
      <w:r w:rsidRPr="00500AEF">
        <w:rPr>
          <w:rFonts w:ascii="Times New Roman" w:eastAsia="Times New Roman" w:hAnsi="Times New Roman" w:hint="cs"/>
          <w:b/>
          <w:bCs/>
          <w:caps/>
          <w:color w:val="000000"/>
          <w:rtl/>
          <w:lang w:eastAsia="he-IL"/>
        </w:rPr>
        <w:t xml:space="preserve"> </w:t>
      </w:r>
      <w:r w:rsidRPr="00500AEF">
        <w:rPr>
          <w:rFonts w:ascii="Times New Roman" w:eastAsia="Times New Roman" w:hAnsi="Times New Roman"/>
          <w:b/>
          <w:bCs/>
          <w:caps/>
          <w:color w:val="000000"/>
          <w:rtl/>
          <w:lang w:eastAsia="he-IL"/>
        </w:rPr>
        <w:t xml:space="preserve">חומרי עזר וכל </w:t>
      </w:r>
      <w:proofErr w:type="spellStart"/>
      <w:r w:rsidRPr="00500AEF">
        <w:rPr>
          <w:rFonts w:ascii="Times New Roman" w:eastAsia="Times New Roman" w:hAnsi="Times New Roman"/>
          <w:b/>
          <w:bCs/>
          <w:caps/>
          <w:color w:val="000000"/>
          <w:rtl/>
          <w:lang w:eastAsia="he-IL"/>
        </w:rPr>
        <w:t>הנידרש</w:t>
      </w:r>
      <w:proofErr w:type="spellEnd"/>
      <w:r w:rsidRPr="00500AEF">
        <w:rPr>
          <w:rFonts w:ascii="Times New Roman" w:eastAsia="Times New Roman" w:hAnsi="Times New Roman"/>
          <w:b/>
          <w:bCs/>
          <w:caps/>
          <w:color w:val="000000"/>
          <w:rtl/>
          <w:lang w:eastAsia="he-IL"/>
        </w:rPr>
        <w:t xml:space="preserve"> לביצוע מושלם,</w:t>
      </w:r>
      <w:r w:rsidRPr="00500AEF">
        <w:rPr>
          <w:rFonts w:ascii="Times New Roman" w:eastAsia="Times New Roman" w:hAnsi="Times New Roman" w:hint="cs"/>
          <w:b/>
          <w:bCs/>
          <w:caps/>
          <w:color w:val="000000"/>
          <w:rtl/>
          <w:lang w:eastAsia="he-IL"/>
        </w:rPr>
        <w:t xml:space="preserve"> בין אם צוין במפורש בסעיף ובין אם לא, אלא אם צוין אחרת במפורש.</w:t>
      </w:r>
    </w:p>
    <w:p w14:paraId="39D9BAF0" w14:textId="77777777" w:rsidR="00215FAE" w:rsidRPr="00500AEF" w:rsidRDefault="00D97A7E" w:rsidP="00215FAE">
      <w:pPr>
        <w:tabs>
          <w:tab w:val="left" w:pos="720"/>
          <w:tab w:val="left" w:pos="1440"/>
          <w:tab w:val="left" w:pos="1871"/>
          <w:tab w:val="left" w:pos="2160"/>
          <w:tab w:val="left" w:pos="2722"/>
        </w:tabs>
        <w:ind w:left="720"/>
        <w:jc w:val="both"/>
        <w:rPr>
          <w:rFonts w:ascii="Times New Roman" w:eastAsia="Times New Roman" w:hAnsi="Times New Roman"/>
          <w:b/>
          <w:bCs/>
          <w:caps/>
          <w:color w:val="000000"/>
          <w:lang w:eastAsia="he-IL"/>
        </w:rPr>
      </w:pPr>
      <w:proofErr w:type="spellStart"/>
      <w:r w:rsidRPr="00500AEF">
        <w:rPr>
          <w:rFonts w:ascii="Times New Roman" w:eastAsia="Times New Roman" w:hAnsi="Times New Roman" w:hint="cs"/>
          <w:b/>
          <w:bCs/>
          <w:caps/>
          <w:color w:val="000000"/>
          <w:rtl/>
          <w:lang w:eastAsia="he-IL"/>
        </w:rPr>
        <w:t>ה</w:t>
      </w:r>
      <w:r w:rsidRPr="00500AEF">
        <w:rPr>
          <w:rFonts w:ascii="Times New Roman" w:eastAsia="Times New Roman" w:hAnsi="Times New Roman"/>
          <w:b/>
          <w:bCs/>
          <w:caps/>
          <w:color w:val="000000"/>
          <w:rtl/>
          <w:lang w:eastAsia="he-IL"/>
        </w:rPr>
        <w:t>כל</w:t>
      </w:r>
      <w:proofErr w:type="spellEnd"/>
      <w:r w:rsidRPr="00500AEF">
        <w:rPr>
          <w:rFonts w:ascii="Times New Roman" w:eastAsia="Times New Roman" w:hAnsi="Times New Roman"/>
          <w:b/>
          <w:bCs/>
          <w:caps/>
          <w:color w:val="000000"/>
          <w:rtl/>
          <w:lang w:eastAsia="he-IL"/>
        </w:rPr>
        <w:t xml:space="preserve"> קומפלט מושלם וקבוע במקומו.</w:t>
      </w:r>
    </w:p>
    <w:p w14:paraId="70E549A0" w14:textId="77777777" w:rsidR="00215FAE" w:rsidRPr="00500AEF" w:rsidRDefault="00215FAE" w:rsidP="00215FAE">
      <w:pPr>
        <w:jc w:val="both"/>
        <w:rPr>
          <w:rFonts w:ascii="Calibri" w:eastAsia="Times New Roman" w:hAnsi="Calibri"/>
          <w:caps/>
          <w:rtl/>
        </w:rPr>
      </w:pPr>
    </w:p>
    <w:p w14:paraId="2746610F" w14:textId="77777777" w:rsidR="00215FAE" w:rsidRPr="00500AEF" w:rsidRDefault="00215FAE" w:rsidP="00215FAE">
      <w:pPr>
        <w:ind w:left="720" w:hanging="720"/>
        <w:jc w:val="both"/>
        <w:rPr>
          <w:rFonts w:ascii="Times New Roman" w:eastAsia="Times New Roman" w:hAnsi="Times New Roman"/>
          <w:caps/>
          <w:rtl/>
        </w:rPr>
      </w:pPr>
    </w:p>
    <w:p w14:paraId="52063F82" w14:textId="77777777" w:rsidR="00215FAE" w:rsidRPr="00500AEF" w:rsidRDefault="00215FAE" w:rsidP="00215FAE">
      <w:pPr>
        <w:ind w:left="720" w:hanging="720"/>
        <w:jc w:val="both"/>
        <w:rPr>
          <w:rFonts w:ascii="Times New Roman" w:eastAsia="Times New Roman" w:hAnsi="Times New Roman"/>
          <w:caps/>
          <w:sz w:val="22"/>
          <w:rtl/>
        </w:rPr>
      </w:pPr>
    </w:p>
    <w:p w14:paraId="54BF4DDE" w14:textId="77777777" w:rsidR="00215FAE" w:rsidRPr="00500AEF" w:rsidRDefault="00215FAE" w:rsidP="00215FAE">
      <w:pPr>
        <w:ind w:left="720" w:hanging="720"/>
        <w:jc w:val="both"/>
        <w:rPr>
          <w:rFonts w:ascii="Times New Roman" w:eastAsia="Times New Roman" w:hAnsi="Times New Roman"/>
          <w:caps/>
          <w:sz w:val="22"/>
          <w:rtl/>
        </w:rPr>
      </w:pPr>
    </w:p>
    <w:p w14:paraId="4A1B3037" w14:textId="77777777" w:rsidR="00215FAE" w:rsidRPr="00500AEF" w:rsidRDefault="00215FAE" w:rsidP="00215FAE">
      <w:pPr>
        <w:ind w:left="720" w:hanging="720"/>
        <w:jc w:val="both"/>
        <w:rPr>
          <w:rFonts w:ascii="Times New Roman" w:eastAsia="Times New Roman" w:hAnsi="Times New Roman"/>
          <w:caps/>
          <w:sz w:val="22"/>
          <w:rtl/>
        </w:rPr>
      </w:pPr>
    </w:p>
    <w:p w14:paraId="10157D68" w14:textId="77777777" w:rsidR="00215FAE" w:rsidRPr="00500AEF" w:rsidRDefault="00215FAE" w:rsidP="00215FAE">
      <w:pPr>
        <w:ind w:left="720" w:hanging="720"/>
        <w:jc w:val="both"/>
        <w:rPr>
          <w:rFonts w:ascii="Times New Roman" w:eastAsia="Times New Roman" w:hAnsi="Times New Roman"/>
          <w:caps/>
          <w:sz w:val="22"/>
          <w:rtl/>
        </w:rPr>
      </w:pPr>
    </w:p>
    <w:p w14:paraId="2378C6F0" w14:textId="77777777" w:rsidR="00215FAE" w:rsidRPr="00500AEF" w:rsidRDefault="00215FAE" w:rsidP="00215FAE">
      <w:pPr>
        <w:ind w:left="720" w:hanging="720"/>
        <w:jc w:val="both"/>
        <w:rPr>
          <w:rFonts w:ascii="Times New Roman" w:eastAsia="Times New Roman" w:hAnsi="Times New Roman"/>
          <w:caps/>
          <w:sz w:val="22"/>
          <w:rtl/>
        </w:rPr>
      </w:pPr>
    </w:p>
    <w:p w14:paraId="6B74BBF4" w14:textId="77777777" w:rsidR="00215FAE" w:rsidRPr="00500AEF" w:rsidRDefault="00215FAE" w:rsidP="00215FAE">
      <w:pPr>
        <w:ind w:left="720" w:hanging="720"/>
        <w:jc w:val="both"/>
        <w:rPr>
          <w:rFonts w:ascii="Times New Roman" w:eastAsia="Times New Roman" w:hAnsi="Times New Roman"/>
          <w:caps/>
          <w:sz w:val="22"/>
          <w:rtl/>
        </w:rPr>
      </w:pPr>
    </w:p>
    <w:p w14:paraId="785B6684" w14:textId="77777777" w:rsidR="00215FAE" w:rsidRPr="00500AEF" w:rsidRDefault="00D97A7E" w:rsidP="00215FAE">
      <w:pPr>
        <w:ind w:left="720"/>
        <w:jc w:val="both"/>
        <w:rPr>
          <w:rFonts w:ascii="Times New Roman" w:eastAsia="Times New Roman" w:hAnsi="Times New Roman"/>
          <w:caps/>
          <w:sz w:val="22"/>
          <w:rtl/>
        </w:rPr>
      </w:pPr>
      <w:r w:rsidRPr="00500AEF">
        <w:rPr>
          <w:rFonts w:ascii="Times New Roman" w:eastAsia="Times New Roman" w:hAnsi="Times New Roman" w:hint="cs"/>
          <w:caps/>
          <w:sz w:val="22"/>
          <w:rtl/>
        </w:rPr>
        <w:t>_________________</w:t>
      </w:r>
      <w:r w:rsidRPr="00500AEF">
        <w:rPr>
          <w:rFonts w:ascii="Times New Roman" w:eastAsia="Times New Roman" w:hAnsi="Times New Roman" w:hint="cs"/>
          <w:caps/>
          <w:sz w:val="22"/>
          <w:rtl/>
        </w:rPr>
        <w:tab/>
      </w:r>
      <w:r w:rsidRPr="00500AEF">
        <w:rPr>
          <w:rFonts w:ascii="Times New Roman" w:eastAsia="Times New Roman" w:hAnsi="Times New Roman" w:hint="cs"/>
          <w:caps/>
          <w:sz w:val="22"/>
          <w:rtl/>
        </w:rPr>
        <w:tab/>
      </w:r>
      <w:r w:rsidRPr="00500AEF">
        <w:rPr>
          <w:rFonts w:ascii="Times New Roman" w:eastAsia="Times New Roman" w:hAnsi="Times New Roman" w:hint="cs"/>
          <w:caps/>
          <w:sz w:val="22"/>
          <w:rtl/>
        </w:rPr>
        <w:tab/>
      </w:r>
      <w:r w:rsidRPr="00500AEF">
        <w:rPr>
          <w:rFonts w:ascii="Times New Roman" w:eastAsia="Times New Roman" w:hAnsi="Times New Roman" w:hint="cs"/>
          <w:caps/>
          <w:sz w:val="22"/>
          <w:rtl/>
        </w:rPr>
        <w:tab/>
        <w:t>_______________________</w:t>
      </w:r>
    </w:p>
    <w:p w14:paraId="6578BEED" w14:textId="77777777" w:rsidR="00215FAE" w:rsidRPr="00500AEF" w:rsidRDefault="00D97A7E" w:rsidP="00215FAE">
      <w:pPr>
        <w:ind w:left="1440"/>
        <w:jc w:val="both"/>
        <w:rPr>
          <w:rFonts w:ascii="Times New Roman" w:eastAsia="Times New Roman" w:hAnsi="Times New Roman"/>
          <w:caps/>
          <w:sz w:val="22"/>
          <w:rtl/>
        </w:rPr>
      </w:pPr>
      <w:r w:rsidRPr="00500AEF">
        <w:rPr>
          <w:rFonts w:ascii="Times New Roman" w:eastAsia="Times New Roman" w:hAnsi="Times New Roman" w:hint="cs"/>
          <w:caps/>
          <w:sz w:val="22"/>
          <w:rtl/>
        </w:rPr>
        <w:t>תאריך</w:t>
      </w:r>
      <w:r w:rsidRPr="00500AEF">
        <w:rPr>
          <w:rFonts w:ascii="Times New Roman" w:eastAsia="Times New Roman" w:hAnsi="Times New Roman" w:hint="cs"/>
          <w:caps/>
          <w:sz w:val="22"/>
          <w:rtl/>
        </w:rPr>
        <w:tab/>
      </w:r>
      <w:r w:rsidRPr="00500AEF">
        <w:rPr>
          <w:rFonts w:ascii="Times New Roman" w:eastAsia="Times New Roman" w:hAnsi="Times New Roman" w:hint="cs"/>
          <w:caps/>
          <w:sz w:val="22"/>
          <w:rtl/>
        </w:rPr>
        <w:tab/>
      </w:r>
      <w:r w:rsidRPr="00500AEF">
        <w:rPr>
          <w:rFonts w:ascii="Times New Roman" w:eastAsia="Times New Roman" w:hAnsi="Times New Roman" w:hint="cs"/>
          <w:caps/>
          <w:sz w:val="22"/>
          <w:rtl/>
        </w:rPr>
        <w:tab/>
      </w:r>
      <w:r w:rsidRPr="00500AEF">
        <w:rPr>
          <w:rFonts w:ascii="Times New Roman" w:eastAsia="Times New Roman" w:hAnsi="Times New Roman" w:hint="cs"/>
          <w:caps/>
          <w:sz w:val="22"/>
          <w:rtl/>
        </w:rPr>
        <w:tab/>
      </w:r>
      <w:r w:rsidRPr="00500AEF">
        <w:rPr>
          <w:rFonts w:ascii="Times New Roman" w:eastAsia="Times New Roman" w:hAnsi="Times New Roman" w:hint="cs"/>
          <w:caps/>
          <w:sz w:val="22"/>
          <w:rtl/>
        </w:rPr>
        <w:tab/>
      </w:r>
      <w:r w:rsidRPr="00500AEF">
        <w:rPr>
          <w:rFonts w:ascii="Times New Roman" w:eastAsia="Times New Roman" w:hAnsi="Times New Roman" w:hint="cs"/>
          <w:caps/>
          <w:sz w:val="22"/>
          <w:rtl/>
        </w:rPr>
        <w:tab/>
        <w:t>חתימת הקבלן</w:t>
      </w:r>
    </w:p>
    <w:p w14:paraId="6441765E" w14:textId="77777777" w:rsidR="00215FAE" w:rsidRPr="00500AEF" w:rsidRDefault="00D97A7E" w:rsidP="00215FAE">
      <w:pPr>
        <w:tabs>
          <w:tab w:val="left" w:pos="720"/>
          <w:tab w:val="left" w:pos="1440"/>
          <w:tab w:val="left" w:pos="2160"/>
        </w:tabs>
        <w:ind w:left="720" w:hanging="720"/>
        <w:jc w:val="both"/>
        <w:rPr>
          <w:rFonts w:ascii="Times New Roman" w:eastAsia="Times New Roman" w:hAnsi="Times New Roman"/>
          <w:caps/>
          <w:sz w:val="22"/>
          <w:rtl/>
        </w:rPr>
      </w:pPr>
      <w:r w:rsidRPr="00500AEF">
        <w:rPr>
          <w:rFonts w:ascii="Times New Roman" w:eastAsia="Times New Roman" w:hAnsi="Times New Roman"/>
          <w:caps/>
          <w:sz w:val="22"/>
          <w:rtl/>
        </w:rPr>
        <w:br w:type="page"/>
      </w:r>
    </w:p>
    <w:p w14:paraId="3E66E00C" w14:textId="77777777" w:rsidR="00215FAE" w:rsidRPr="00500AEF" w:rsidRDefault="00D97A7E" w:rsidP="00215FAE">
      <w:pPr>
        <w:jc w:val="center"/>
        <w:rPr>
          <w:rFonts w:eastAsia="Times New Roman"/>
          <w:b/>
          <w:bCs/>
          <w:caps/>
          <w:sz w:val="22"/>
          <w:szCs w:val="56"/>
          <w:u w:val="single"/>
          <w:rtl/>
        </w:rPr>
      </w:pPr>
      <w:r w:rsidRPr="00500AEF">
        <w:rPr>
          <w:rFonts w:eastAsia="Times New Roman" w:hint="cs"/>
          <w:b/>
          <w:bCs/>
          <w:caps/>
          <w:sz w:val="22"/>
          <w:szCs w:val="56"/>
          <w:u w:val="single"/>
          <w:rtl/>
        </w:rPr>
        <w:lastRenderedPageBreak/>
        <w:t>מפרט טכני מיוחד</w:t>
      </w:r>
    </w:p>
    <w:p w14:paraId="0BADF56B" w14:textId="77777777" w:rsidR="00215FAE" w:rsidRDefault="00215FAE" w:rsidP="00215FAE">
      <w:pPr>
        <w:spacing w:after="200" w:line="276" w:lineRule="auto"/>
        <w:rPr>
          <w:rFonts w:ascii="Arial" w:hAnsi="Arial" w:cs="Times New Roman"/>
          <w:b/>
          <w:bCs/>
          <w:sz w:val="28"/>
          <w:szCs w:val="28"/>
          <w:rtl/>
          <w:cs/>
          <w:lang w:val="he-IL"/>
        </w:rPr>
      </w:pPr>
    </w:p>
    <w:p w14:paraId="2BACC12B" w14:textId="77777777" w:rsidR="00215FAE" w:rsidRDefault="00215FAE" w:rsidP="00215FAE">
      <w:pPr>
        <w:rPr>
          <w:rFonts w:ascii="Arial" w:hAnsi="Arial" w:cs="Arial"/>
          <w:caps/>
          <w:sz w:val="22"/>
          <w:szCs w:val="22"/>
          <w:rtl/>
        </w:rPr>
      </w:pPr>
    </w:p>
    <w:p w14:paraId="1D7B6A69" w14:textId="77777777" w:rsidR="00215FAE" w:rsidRPr="00500AEF" w:rsidRDefault="00D97A7E" w:rsidP="00215FAE">
      <w:pPr>
        <w:jc w:val="center"/>
        <w:rPr>
          <w:rFonts w:ascii="Arial" w:hAnsi="Arial" w:cs="Arial"/>
          <w:b/>
          <w:bCs/>
          <w:caps/>
          <w:sz w:val="36"/>
          <w:szCs w:val="36"/>
          <w:u w:val="single"/>
          <w:rtl/>
        </w:rPr>
      </w:pPr>
      <w:r w:rsidRPr="00500AEF">
        <w:rPr>
          <w:rFonts w:ascii="Arial" w:hAnsi="Arial" w:cs="Arial" w:hint="cs"/>
          <w:b/>
          <w:bCs/>
          <w:caps/>
          <w:sz w:val="36"/>
          <w:szCs w:val="36"/>
          <w:u w:val="single"/>
          <w:rtl/>
        </w:rPr>
        <w:t>מפרט עבודות חשמל</w:t>
      </w:r>
    </w:p>
    <w:p w14:paraId="22AE052E" w14:textId="77777777" w:rsidR="00215FAE" w:rsidRDefault="00215FAE" w:rsidP="00215FAE">
      <w:pPr>
        <w:rPr>
          <w:rFonts w:ascii="Arial" w:hAnsi="Arial" w:cs="Arial"/>
          <w:caps/>
          <w:sz w:val="22"/>
          <w:szCs w:val="22"/>
          <w:rtl/>
        </w:rPr>
      </w:pPr>
    </w:p>
    <w:p w14:paraId="090970AF" w14:textId="77777777" w:rsidR="00215FAE" w:rsidRDefault="00215FAE" w:rsidP="00215FAE">
      <w:pPr>
        <w:rPr>
          <w:rFonts w:ascii="Arial" w:hAnsi="Arial" w:cs="Arial"/>
          <w:caps/>
          <w:sz w:val="22"/>
          <w:szCs w:val="22"/>
          <w:rtl/>
        </w:rPr>
      </w:pPr>
    </w:p>
    <w:p w14:paraId="4A349B2D" w14:textId="77777777" w:rsidR="00215FAE" w:rsidRDefault="00215FAE" w:rsidP="00215FAE">
      <w:pPr>
        <w:rPr>
          <w:rFonts w:ascii="Arial" w:hAnsi="Arial" w:cs="Arial"/>
          <w:caps/>
          <w:sz w:val="22"/>
          <w:szCs w:val="22"/>
          <w:rtl/>
        </w:rPr>
      </w:pPr>
    </w:p>
    <w:p w14:paraId="5F31F0A0" w14:textId="77777777" w:rsidR="00215FAE" w:rsidRDefault="00215FAE" w:rsidP="00215FAE">
      <w:pPr>
        <w:rPr>
          <w:rFonts w:ascii="Arial" w:hAnsi="Arial" w:cs="Arial"/>
          <w:caps/>
          <w:sz w:val="22"/>
          <w:szCs w:val="22"/>
          <w:rtl/>
        </w:rPr>
      </w:pPr>
    </w:p>
    <w:p w14:paraId="19E91DD1"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66" w:name="_Toc84951984"/>
      <w:r w:rsidRPr="00C77EB7">
        <w:rPr>
          <w:rFonts w:asciiTheme="minorBidi" w:hAnsiTheme="minorBidi" w:cstheme="minorBidi"/>
          <w:b/>
          <w:bCs/>
          <w:caps/>
          <w:u w:val="single"/>
          <w:rtl/>
        </w:rPr>
        <w:t>הגדרות במסמך זה:</w:t>
      </w:r>
      <w:bookmarkEnd w:id="366"/>
    </w:p>
    <w:p w14:paraId="1F299FCA"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אבזר</w:t>
      </w:r>
      <w:r w:rsidRPr="00C77EB7">
        <w:rPr>
          <w:rFonts w:asciiTheme="minorBidi" w:hAnsiTheme="minorBidi" w:cstheme="minorBidi"/>
          <w:caps/>
          <w:rtl/>
        </w:rPr>
        <w:t>" - פריט של ציוד חשמלי המשמש לתמסורת או לחלוקה של אנרגיה חשמלית;</w:t>
      </w:r>
    </w:p>
    <w:p w14:paraId="1AE3B917"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זרם</w:t>
      </w:r>
      <w:r w:rsidRPr="00C77EB7">
        <w:rPr>
          <w:rFonts w:asciiTheme="minorBidi" w:hAnsiTheme="minorBidi" w:cstheme="minorBidi"/>
          <w:caps/>
          <w:rtl/>
        </w:rPr>
        <w:t xml:space="preserve"> </w:t>
      </w:r>
      <w:r w:rsidRPr="00C77EB7">
        <w:rPr>
          <w:rFonts w:asciiTheme="minorBidi" w:hAnsiTheme="minorBidi" w:cstheme="minorBidi"/>
          <w:b/>
          <w:bCs/>
          <w:caps/>
          <w:rtl/>
        </w:rPr>
        <w:t>דלף</w:t>
      </w:r>
      <w:r w:rsidRPr="00C77EB7">
        <w:rPr>
          <w:rFonts w:asciiTheme="minorBidi" w:hAnsiTheme="minorBidi" w:cstheme="minorBidi"/>
          <w:caps/>
          <w:rtl/>
        </w:rPr>
        <w:t>" - זרם הדולף דרך בידוד או על פניו בהשפעת המתח;</w:t>
      </w:r>
    </w:p>
    <w:p w14:paraId="2D405D61"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חי</w:t>
      </w:r>
      <w:r w:rsidRPr="00C77EB7">
        <w:rPr>
          <w:rFonts w:asciiTheme="minorBidi" w:hAnsiTheme="minorBidi" w:cstheme="minorBidi"/>
          <w:caps/>
          <w:rtl/>
        </w:rPr>
        <w:t>" - מצב של מוליך כשהוא מחובר למקור של מתח חשמלי באופן גלווני, השראתי או כשהוא טעון חשמל, לרבות מוליך האפס;</w:t>
      </w:r>
    </w:p>
    <w:p w14:paraId="194B2AA8"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חשמלאי</w:t>
      </w:r>
      <w:r w:rsidRPr="00C77EB7">
        <w:rPr>
          <w:rFonts w:asciiTheme="minorBidi" w:hAnsiTheme="minorBidi" w:cstheme="minorBidi"/>
          <w:caps/>
          <w:rtl/>
        </w:rPr>
        <w:t>" - בעל רישיון לעסוק בביצוע עבודות חשמל לפי חוק החשמל, התשי"ד1954-;</w:t>
      </w:r>
    </w:p>
    <w:p w14:paraId="73B02F64"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כבל</w:t>
      </w:r>
      <w:r w:rsidRPr="00C77EB7">
        <w:rPr>
          <w:rFonts w:asciiTheme="minorBidi" w:hAnsiTheme="minorBidi" w:cstheme="minorBidi"/>
          <w:caps/>
          <w:rtl/>
        </w:rPr>
        <w:t>" - מוליך יחיד מתכתי מבודד בעל עטיפה, או מספר מוליכים מבודדים מאוגדים תוך ייצורם, כשהם בעלי עטיפה משותפת בהתאם לתנאי התקן;</w:t>
      </w:r>
    </w:p>
    <w:p w14:paraId="491710A7"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לוח</w:t>
      </w:r>
      <w:r w:rsidRPr="00C77EB7">
        <w:rPr>
          <w:rFonts w:asciiTheme="minorBidi" w:hAnsiTheme="minorBidi" w:cstheme="minorBidi"/>
          <w:caps/>
          <w:rtl/>
        </w:rPr>
        <w:t xml:space="preserve"> </w:t>
      </w:r>
      <w:r w:rsidRPr="00C77EB7">
        <w:rPr>
          <w:rFonts w:asciiTheme="minorBidi" w:hAnsiTheme="minorBidi" w:cstheme="minorBidi"/>
          <w:b/>
          <w:bCs/>
          <w:caps/>
          <w:rtl/>
        </w:rPr>
        <w:t>חשמל</w:t>
      </w:r>
      <w:r w:rsidRPr="00C77EB7">
        <w:rPr>
          <w:rFonts w:asciiTheme="minorBidi" w:hAnsiTheme="minorBidi" w:cstheme="minorBidi"/>
          <w:caps/>
          <w:rtl/>
        </w:rPr>
        <w:t>" - מסד והציוד החשמלי המורכב עליו לפיקוד ולפיקוח על מיתקן חשמלי;</w:t>
      </w:r>
    </w:p>
    <w:p w14:paraId="14E6C44A"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לוח</w:t>
      </w:r>
      <w:r w:rsidRPr="00C77EB7">
        <w:rPr>
          <w:rFonts w:asciiTheme="minorBidi" w:hAnsiTheme="minorBidi" w:cstheme="minorBidi"/>
          <w:caps/>
          <w:rtl/>
        </w:rPr>
        <w:t xml:space="preserve"> </w:t>
      </w:r>
      <w:r w:rsidRPr="00C77EB7">
        <w:rPr>
          <w:rFonts w:asciiTheme="minorBidi" w:hAnsiTheme="minorBidi" w:cstheme="minorBidi"/>
          <w:b/>
          <w:bCs/>
          <w:caps/>
          <w:rtl/>
        </w:rPr>
        <w:t>ראשי</w:t>
      </w:r>
      <w:r w:rsidRPr="00C77EB7">
        <w:rPr>
          <w:rFonts w:asciiTheme="minorBidi" w:hAnsiTheme="minorBidi" w:cstheme="minorBidi"/>
          <w:caps/>
          <w:rtl/>
        </w:rPr>
        <w:t>" - לוח חשמל הניזון במישרין ממקור ההספקה של מיתקן לפיקוד ולפיקוח על מיתקן המחובר אליו בשלמותו;</w:t>
      </w:r>
    </w:p>
    <w:p w14:paraId="74051AC1"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מבודד</w:t>
      </w:r>
      <w:r w:rsidRPr="00C77EB7">
        <w:rPr>
          <w:rFonts w:asciiTheme="minorBidi" w:hAnsiTheme="minorBidi" w:cstheme="minorBidi"/>
          <w:caps/>
          <w:rtl/>
        </w:rPr>
        <w:t>" - מופרד באופן גלווני על ידי חומר בידוד;</w:t>
      </w:r>
    </w:p>
    <w:p w14:paraId="02E05015"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מבטח</w:t>
      </w:r>
      <w:r w:rsidRPr="00C77EB7">
        <w:rPr>
          <w:rFonts w:asciiTheme="minorBidi" w:hAnsiTheme="minorBidi" w:cstheme="minorBidi"/>
          <w:caps/>
          <w:rtl/>
        </w:rPr>
        <w:t xml:space="preserve">" - אבזר לניתוק אוטומטי של זרם חשמלי במיתקן כאשר </w:t>
      </w:r>
      <w:proofErr w:type="spellStart"/>
      <w:r w:rsidRPr="00C77EB7">
        <w:rPr>
          <w:rFonts w:asciiTheme="minorBidi" w:hAnsiTheme="minorBidi" w:cstheme="minorBidi"/>
          <w:caps/>
          <w:rtl/>
        </w:rPr>
        <w:t>עצמתו</w:t>
      </w:r>
      <w:proofErr w:type="spellEnd"/>
      <w:r w:rsidRPr="00C77EB7">
        <w:rPr>
          <w:rFonts w:asciiTheme="minorBidi" w:hAnsiTheme="minorBidi" w:cstheme="minorBidi"/>
          <w:caps/>
          <w:rtl/>
        </w:rPr>
        <w:t xml:space="preserve"> גדולה מעצמת הזרם הנקוב שלו; מבטח יכול להיות משני סוגים: נתיך או מפסק אוטומטי;</w:t>
      </w:r>
    </w:p>
    <w:p w14:paraId="726CF3BE"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מוליך</w:t>
      </w:r>
      <w:r w:rsidRPr="00C77EB7">
        <w:rPr>
          <w:rFonts w:asciiTheme="minorBidi" w:hAnsiTheme="minorBidi" w:cstheme="minorBidi"/>
          <w:caps/>
          <w:rtl/>
        </w:rPr>
        <w:t>" - גוף המיועד להעביר זרם חשמלי;</w:t>
      </w:r>
    </w:p>
    <w:p w14:paraId="58CFB01E"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מכשיר</w:t>
      </w:r>
      <w:r w:rsidRPr="00C77EB7">
        <w:rPr>
          <w:rFonts w:asciiTheme="minorBidi" w:hAnsiTheme="minorBidi" w:cstheme="minorBidi"/>
          <w:caps/>
          <w:rtl/>
        </w:rPr>
        <w:t xml:space="preserve"> </w:t>
      </w:r>
      <w:r w:rsidRPr="00C77EB7">
        <w:rPr>
          <w:rFonts w:asciiTheme="minorBidi" w:hAnsiTheme="minorBidi" w:cstheme="minorBidi"/>
          <w:b/>
          <w:bCs/>
          <w:caps/>
          <w:rtl/>
        </w:rPr>
        <w:t>חשמלי</w:t>
      </w:r>
      <w:r w:rsidRPr="00C77EB7">
        <w:rPr>
          <w:rFonts w:asciiTheme="minorBidi" w:hAnsiTheme="minorBidi" w:cstheme="minorBidi"/>
          <w:caps/>
          <w:rtl/>
        </w:rPr>
        <w:t>" - ציוד חשמלי המיועד להמרה במתכוון של אנרגיה חשמלית, באנרגיה חשמלית אחרת או באנרגיה מסוג אחר;</w:t>
      </w:r>
    </w:p>
    <w:p w14:paraId="32A455A0"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מעגל</w:t>
      </w:r>
      <w:r w:rsidRPr="00C77EB7">
        <w:rPr>
          <w:rFonts w:asciiTheme="minorBidi" w:hAnsiTheme="minorBidi" w:cstheme="minorBidi"/>
          <w:caps/>
          <w:rtl/>
        </w:rPr>
        <w:t xml:space="preserve"> </w:t>
      </w:r>
      <w:r w:rsidRPr="00C77EB7">
        <w:rPr>
          <w:rFonts w:asciiTheme="minorBidi" w:hAnsiTheme="minorBidi" w:cstheme="minorBidi"/>
          <w:b/>
          <w:bCs/>
          <w:caps/>
          <w:rtl/>
        </w:rPr>
        <w:t>סופי</w:t>
      </w:r>
      <w:r w:rsidRPr="00C77EB7">
        <w:rPr>
          <w:rFonts w:asciiTheme="minorBidi" w:hAnsiTheme="minorBidi" w:cstheme="minorBidi"/>
          <w:caps/>
          <w:rtl/>
        </w:rPr>
        <w:t>" - מעגל הניזון דרך מבטח והמיועד להולכת זרם חשמלי במישרין למכשירים צורכי זרם, או לציוד חשמלי אחר, המותקנים באותו מעגל;</w:t>
      </w:r>
    </w:p>
    <w:p w14:paraId="6575B616"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מפסק</w:t>
      </w:r>
      <w:r w:rsidRPr="00C77EB7">
        <w:rPr>
          <w:rFonts w:asciiTheme="minorBidi" w:hAnsiTheme="minorBidi" w:cstheme="minorBidi"/>
          <w:caps/>
          <w:rtl/>
        </w:rPr>
        <w:t>" - מכשיר המיועד להפסקה ולחיבור במתכוון של זרם חשמלי במיתקן;</w:t>
      </w:r>
    </w:p>
    <w:p w14:paraId="6FD75776"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מפסק</w:t>
      </w:r>
      <w:r w:rsidRPr="00C77EB7">
        <w:rPr>
          <w:rFonts w:asciiTheme="minorBidi" w:hAnsiTheme="minorBidi" w:cstheme="minorBidi"/>
          <w:caps/>
          <w:rtl/>
        </w:rPr>
        <w:t xml:space="preserve"> </w:t>
      </w:r>
      <w:r w:rsidRPr="00C77EB7">
        <w:rPr>
          <w:rFonts w:asciiTheme="minorBidi" w:hAnsiTheme="minorBidi" w:cstheme="minorBidi"/>
          <w:b/>
          <w:bCs/>
          <w:caps/>
          <w:rtl/>
        </w:rPr>
        <w:t>אוטומטי</w:t>
      </w:r>
      <w:r w:rsidRPr="00C77EB7">
        <w:rPr>
          <w:rFonts w:asciiTheme="minorBidi" w:hAnsiTheme="minorBidi" w:cstheme="minorBidi"/>
          <w:caps/>
          <w:rtl/>
        </w:rPr>
        <w:t>" - מבטח בעל מנגנון מכני לניתוק זרם, במקרה של זרם יתר;</w:t>
      </w:r>
    </w:p>
    <w:p w14:paraId="3343322B"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מפסק</w:t>
      </w:r>
      <w:r w:rsidRPr="00C77EB7">
        <w:rPr>
          <w:rFonts w:asciiTheme="minorBidi" w:hAnsiTheme="minorBidi" w:cstheme="minorBidi"/>
          <w:caps/>
          <w:rtl/>
        </w:rPr>
        <w:t xml:space="preserve"> </w:t>
      </w:r>
      <w:r w:rsidRPr="00C77EB7">
        <w:rPr>
          <w:rFonts w:asciiTheme="minorBidi" w:hAnsiTheme="minorBidi" w:cstheme="minorBidi"/>
          <w:b/>
          <w:bCs/>
          <w:caps/>
          <w:rtl/>
        </w:rPr>
        <w:t>מגן הפועל בזרם דלף</w:t>
      </w:r>
      <w:r w:rsidRPr="00C77EB7">
        <w:rPr>
          <w:rFonts w:asciiTheme="minorBidi" w:hAnsiTheme="minorBidi" w:cstheme="minorBidi"/>
          <w:caps/>
          <w:rtl/>
        </w:rPr>
        <w:t>" - התקן מיתוג המיועד לנתק אוטומטית את המיתקן המוגן על ידו ממקור הזינה במקרה של הופעת זרם דלף במיתקן;</w:t>
      </w:r>
    </w:p>
    <w:p w14:paraId="33E86F78"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מפסק ראשי</w:t>
      </w:r>
      <w:r w:rsidRPr="00C77EB7">
        <w:rPr>
          <w:rFonts w:asciiTheme="minorBidi" w:hAnsiTheme="minorBidi" w:cstheme="minorBidi"/>
          <w:caps/>
          <w:rtl/>
        </w:rPr>
        <w:t>" - מכשיר המיועד להפסקה ולחיבור במתכוון של זרם חשמלי במיתקן בשלמותו, כאשר העומס מחובר בו;</w:t>
      </w:r>
    </w:p>
    <w:p w14:paraId="77090BE2"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מתח</w:t>
      </w:r>
      <w:r w:rsidRPr="00C77EB7">
        <w:rPr>
          <w:rFonts w:asciiTheme="minorBidi" w:hAnsiTheme="minorBidi" w:cstheme="minorBidi"/>
          <w:caps/>
          <w:rtl/>
        </w:rPr>
        <w:t xml:space="preserve"> </w:t>
      </w:r>
      <w:r w:rsidRPr="00C77EB7">
        <w:rPr>
          <w:rFonts w:asciiTheme="minorBidi" w:hAnsiTheme="minorBidi" w:cstheme="minorBidi"/>
          <w:b/>
          <w:bCs/>
          <w:caps/>
          <w:rtl/>
        </w:rPr>
        <w:t>גבוה</w:t>
      </w:r>
      <w:r w:rsidRPr="00C77EB7">
        <w:rPr>
          <w:rFonts w:asciiTheme="minorBidi" w:hAnsiTheme="minorBidi" w:cstheme="minorBidi"/>
          <w:caps/>
          <w:rtl/>
        </w:rPr>
        <w:t>" - מתח בין מוליכים העולה על 1000 וולט;</w:t>
      </w:r>
    </w:p>
    <w:p w14:paraId="3119CD45"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מתח</w:t>
      </w:r>
      <w:r w:rsidRPr="00C77EB7">
        <w:rPr>
          <w:rFonts w:asciiTheme="minorBidi" w:hAnsiTheme="minorBidi" w:cstheme="minorBidi"/>
          <w:caps/>
          <w:rtl/>
        </w:rPr>
        <w:t xml:space="preserve"> </w:t>
      </w:r>
      <w:r w:rsidRPr="00C77EB7">
        <w:rPr>
          <w:rFonts w:asciiTheme="minorBidi" w:hAnsiTheme="minorBidi" w:cstheme="minorBidi"/>
          <w:b/>
          <w:bCs/>
          <w:caps/>
          <w:rtl/>
        </w:rPr>
        <w:t>נמוך</w:t>
      </w:r>
      <w:r w:rsidRPr="00C77EB7">
        <w:rPr>
          <w:rFonts w:asciiTheme="minorBidi" w:hAnsiTheme="minorBidi" w:cstheme="minorBidi"/>
          <w:caps/>
          <w:rtl/>
        </w:rPr>
        <w:t>" - מתח בין מוליכים העולה על 50 וולט ואינו עולה על 1000 וולט, ולמעט רשת כבלים כמשמעותה בסעיף 6א לחוק הבזק, התשמ"ב1982- (להלן - חוק הבזק) שמתחה אינו עולה על 65 וולט;</w:t>
      </w:r>
    </w:p>
    <w:p w14:paraId="45E4A6C2"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מתח</w:t>
      </w:r>
      <w:r w:rsidRPr="00C77EB7">
        <w:rPr>
          <w:rFonts w:asciiTheme="minorBidi" w:hAnsiTheme="minorBidi" w:cstheme="minorBidi"/>
          <w:caps/>
          <w:rtl/>
        </w:rPr>
        <w:t xml:space="preserve"> </w:t>
      </w:r>
      <w:r w:rsidRPr="00C77EB7">
        <w:rPr>
          <w:rFonts w:asciiTheme="minorBidi" w:hAnsiTheme="minorBidi" w:cstheme="minorBidi"/>
          <w:b/>
          <w:bCs/>
          <w:caps/>
          <w:rtl/>
        </w:rPr>
        <w:t>נמוך</w:t>
      </w:r>
      <w:r w:rsidRPr="00C77EB7">
        <w:rPr>
          <w:rFonts w:asciiTheme="minorBidi" w:hAnsiTheme="minorBidi" w:cstheme="minorBidi"/>
          <w:caps/>
          <w:rtl/>
        </w:rPr>
        <w:t xml:space="preserve"> </w:t>
      </w:r>
      <w:r w:rsidRPr="00C77EB7">
        <w:rPr>
          <w:rFonts w:asciiTheme="minorBidi" w:hAnsiTheme="minorBidi" w:cstheme="minorBidi"/>
          <w:b/>
          <w:bCs/>
          <w:caps/>
          <w:rtl/>
        </w:rPr>
        <w:t>מאוד</w:t>
      </w:r>
      <w:r w:rsidRPr="00C77EB7">
        <w:rPr>
          <w:rFonts w:asciiTheme="minorBidi" w:hAnsiTheme="minorBidi" w:cstheme="minorBidi"/>
          <w:caps/>
          <w:rtl/>
        </w:rPr>
        <w:t>" - מתח בין מוליכים שאינו עולה על 50 וולט;</w:t>
      </w:r>
    </w:p>
    <w:p w14:paraId="6FDE4062"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מיתקן</w:t>
      </w:r>
      <w:r w:rsidRPr="00C77EB7">
        <w:rPr>
          <w:rFonts w:asciiTheme="minorBidi" w:hAnsiTheme="minorBidi" w:cstheme="minorBidi"/>
          <w:caps/>
          <w:rtl/>
        </w:rPr>
        <w:t xml:space="preserve"> </w:t>
      </w:r>
      <w:r w:rsidRPr="00C77EB7">
        <w:rPr>
          <w:rFonts w:asciiTheme="minorBidi" w:hAnsiTheme="minorBidi" w:cstheme="minorBidi"/>
          <w:b/>
          <w:bCs/>
          <w:caps/>
          <w:rtl/>
        </w:rPr>
        <w:t>חשמלי</w:t>
      </w:r>
      <w:r w:rsidRPr="00C77EB7">
        <w:rPr>
          <w:rFonts w:asciiTheme="minorBidi" w:hAnsiTheme="minorBidi" w:cstheme="minorBidi"/>
          <w:caps/>
          <w:rtl/>
        </w:rPr>
        <w:t>" - מיתקן המשמש לשם ייצור חשמל, הולכתו, הפצתו, צריכתו, צבירתו או שינויו (טרנספורמציה), לרבות מבנים, מכונות, מכשירים, מצברים, מוליכים, אבזרים, וציוד חשמלי קבוע או מיטלטל הקשורים במיתקן;</w:t>
      </w:r>
    </w:p>
    <w:p w14:paraId="3C58DC9F"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מיתקן</w:t>
      </w:r>
      <w:r w:rsidRPr="00C77EB7">
        <w:rPr>
          <w:rFonts w:asciiTheme="minorBidi" w:hAnsiTheme="minorBidi" w:cstheme="minorBidi"/>
          <w:caps/>
          <w:rtl/>
        </w:rPr>
        <w:t xml:space="preserve"> </w:t>
      </w:r>
      <w:r w:rsidRPr="00C77EB7">
        <w:rPr>
          <w:rFonts w:asciiTheme="minorBidi" w:hAnsiTheme="minorBidi" w:cstheme="minorBidi"/>
          <w:b/>
          <w:bCs/>
          <w:caps/>
          <w:rtl/>
        </w:rPr>
        <w:t>משוחרר</w:t>
      </w:r>
      <w:r w:rsidRPr="00C77EB7">
        <w:rPr>
          <w:rFonts w:asciiTheme="minorBidi" w:hAnsiTheme="minorBidi" w:cstheme="minorBidi"/>
          <w:caps/>
          <w:rtl/>
        </w:rPr>
        <w:t xml:space="preserve"> </w:t>
      </w:r>
      <w:r w:rsidRPr="00C77EB7">
        <w:rPr>
          <w:rFonts w:asciiTheme="minorBidi" w:hAnsiTheme="minorBidi" w:cstheme="minorBidi"/>
          <w:b/>
          <w:bCs/>
          <w:caps/>
          <w:rtl/>
        </w:rPr>
        <w:t>ממתח</w:t>
      </w:r>
      <w:r w:rsidRPr="00C77EB7">
        <w:rPr>
          <w:rFonts w:asciiTheme="minorBidi" w:hAnsiTheme="minorBidi" w:cstheme="minorBidi"/>
          <w:caps/>
          <w:rtl/>
        </w:rPr>
        <w:t>" - מיתקן חשמלי מופסק מנותק ומקוצר;</w:t>
      </w:r>
    </w:p>
    <w:p w14:paraId="3814A4B1"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lastRenderedPageBreak/>
        <w:t>"</w:t>
      </w:r>
      <w:r w:rsidRPr="00C77EB7">
        <w:rPr>
          <w:rFonts w:asciiTheme="minorBidi" w:hAnsiTheme="minorBidi" w:cstheme="minorBidi"/>
          <w:b/>
          <w:bCs/>
          <w:caps/>
          <w:rtl/>
        </w:rPr>
        <w:t>נתיך</w:t>
      </w:r>
      <w:r w:rsidRPr="00C77EB7">
        <w:rPr>
          <w:rFonts w:asciiTheme="minorBidi" w:hAnsiTheme="minorBidi" w:cstheme="minorBidi"/>
          <w:caps/>
          <w:rtl/>
        </w:rPr>
        <w:t>" - מבטח הפועל על ידי אלמנט ניתך;</w:t>
      </w:r>
    </w:p>
    <w:p w14:paraId="0AFEE77B"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 xml:space="preserve">סוג </w:t>
      </w:r>
      <w:r w:rsidRPr="00C77EB7">
        <w:rPr>
          <w:rFonts w:asciiTheme="minorBidi" w:hAnsiTheme="minorBidi" w:cstheme="minorBidi"/>
          <w:b/>
          <w:bCs/>
          <w:caps/>
        </w:rPr>
        <w:t>I</w:t>
      </w:r>
      <w:r w:rsidRPr="00C77EB7">
        <w:rPr>
          <w:rFonts w:asciiTheme="minorBidi" w:hAnsiTheme="minorBidi" w:cstheme="minorBidi"/>
          <w:caps/>
          <w:rtl/>
        </w:rPr>
        <w:t>" - ציוד חשמלי שלכל חלקיו החיים יש לפחות בידוד תפעולי ושמותקן בו הדק או מגע לחיבור הארקת מגן;</w:t>
      </w:r>
    </w:p>
    <w:p w14:paraId="7003109A"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 xml:space="preserve">סוג </w:t>
      </w:r>
      <w:r w:rsidRPr="00C77EB7">
        <w:rPr>
          <w:rFonts w:asciiTheme="minorBidi" w:hAnsiTheme="minorBidi" w:cstheme="minorBidi"/>
          <w:b/>
          <w:bCs/>
          <w:caps/>
        </w:rPr>
        <w:t>II</w:t>
      </w:r>
      <w:r w:rsidRPr="00C77EB7">
        <w:rPr>
          <w:rFonts w:asciiTheme="minorBidi" w:hAnsiTheme="minorBidi" w:cstheme="minorBidi"/>
          <w:caps/>
          <w:rtl/>
        </w:rPr>
        <w:t>" - ציוד חשמלי המיועד לזינה במתח נמוך שחלקיו החיים מבודדים בבידוד כפול או בבידוד מוגבר;</w:t>
      </w:r>
    </w:p>
    <w:p w14:paraId="40A0E99E"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 xml:space="preserve">סוג </w:t>
      </w:r>
      <w:r w:rsidRPr="00C77EB7">
        <w:rPr>
          <w:rFonts w:asciiTheme="minorBidi" w:hAnsiTheme="minorBidi" w:cstheme="minorBidi"/>
          <w:b/>
          <w:bCs/>
          <w:caps/>
        </w:rPr>
        <w:t>III</w:t>
      </w:r>
      <w:r w:rsidRPr="00C77EB7">
        <w:rPr>
          <w:rFonts w:asciiTheme="minorBidi" w:hAnsiTheme="minorBidi" w:cstheme="minorBidi"/>
          <w:caps/>
          <w:rtl/>
        </w:rPr>
        <w:t>" - ציוד חשמלי המיועד לזינה במתח נמוך מאוד ושאינו כולל מעגלים פנימיים או חיצוניים הפועלים במתח שונה ממתח זה;</w:t>
      </w:r>
    </w:p>
    <w:p w14:paraId="782F2E08"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פתיל</w:t>
      </w:r>
      <w:r w:rsidRPr="00C77EB7">
        <w:rPr>
          <w:rFonts w:asciiTheme="minorBidi" w:hAnsiTheme="minorBidi" w:cstheme="minorBidi"/>
          <w:caps/>
          <w:rtl/>
        </w:rPr>
        <w:t>" - כבל כפיף;</w:t>
      </w:r>
    </w:p>
    <w:p w14:paraId="4505EEBA"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קו</w:t>
      </w:r>
      <w:r w:rsidRPr="00C77EB7">
        <w:rPr>
          <w:rFonts w:asciiTheme="minorBidi" w:hAnsiTheme="minorBidi" w:cstheme="minorBidi"/>
          <w:caps/>
          <w:rtl/>
        </w:rPr>
        <w:t xml:space="preserve"> </w:t>
      </w:r>
      <w:r w:rsidRPr="00C77EB7">
        <w:rPr>
          <w:rFonts w:asciiTheme="minorBidi" w:hAnsiTheme="minorBidi" w:cstheme="minorBidi"/>
          <w:b/>
          <w:bCs/>
          <w:caps/>
          <w:rtl/>
        </w:rPr>
        <w:t>תקשורת</w:t>
      </w:r>
      <w:r w:rsidRPr="00C77EB7">
        <w:rPr>
          <w:rFonts w:asciiTheme="minorBidi" w:hAnsiTheme="minorBidi" w:cstheme="minorBidi"/>
          <w:caps/>
          <w:rtl/>
        </w:rPr>
        <w:t>" - כבל המותקן בעיקרו למטרת תקשורת, לרבות קו בזק;</w:t>
      </w:r>
    </w:p>
    <w:p w14:paraId="0FA43F4C"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קו</w:t>
      </w:r>
      <w:r w:rsidRPr="00C77EB7">
        <w:rPr>
          <w:rFonts w:asciiTheme="minorBidi" w:hAnsiTheme="minorBidi" w:cstheme="minorBidi"/>
          <w:caps/>
          <w:rtl/>
        </w:rPr>
        <w:t xml:space="preserve"> </w:t>
      </w:r>
      <w:r w:rsidRPr="00C77EB7">
        <w:rPr>
          <w:rFonts w:asciiTheme="minorBidi" w:hAnsiTheme="minorBidi" w:cstheme="minorBidi"/>
          <w:b/>
          <w:bCs/>
          <w:caps/>
          <w:rtl/>
        </w:rPr>
        <w:t>בזק</w:t>
      </w:r>
      <w:r w:rsidRPr="00C77EB7">
        <w:rPr>
          <w:rFonts w:asciiTheme="minorBidi" w:hAnsiTheme="minorBidi" w:cstheme="minorBidi"/>
          <w:caps/>
          <w:rtl/>
        </w:rPr>
        <w:t>" - כבל המותקן בעיקרו למטרות בזק כמשמעותו בסעיף 1 לחוק הבזק, או לרשת כבלים כמשמעותה בסעיף 6א לחוק הבזק.</w:t>
      </w:r>
    </w:p>
    <w:p w14:paraId="2B1D0567"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מוגן</w:t>
      </w:r>
      <w:r w:rsidRPr="00C77EB7">
        <w:rPr>
          <w:rFonts w:asciiTheme="minorBidi" w:hAnsiTheme="minorBidi" w:cstheme="minorBidi"/>
          <w:caps/>
          <w:rtl/>
        </w:rPr>
        <w:t xml:space="preserve"> </w:t>
      </w:r>
      <w:r w:rsidRPr="00C77EB7">
        <w:rPr>
          <w:rFonts w:asciiTheme="minorBidi" w:hAnsiTheme="minorBidi" w:cstheme="minorBidi"/>
          <w:b/>
          <w:bCs/>
          <w:caps/>
          <w:rtl/>
        </w:rPr>
        <w:t>התפוצצות</w:t>
      </w:r>
      <w:r w:rsidRPr="00C77EB7">
        <w:rPr>
          <w:rFonts w:asciiTheme="minorBidi" w:hAnsiTheme="minorBidi" w:cstheme="minorBidi"/>
          <w:caps/>
          <w:rtl/>
        </w:rPr>
        <w:t xml:space="preserve">" - מגדיר ציוד חשמלי מוגן התפוצצות לפי השיטה האמריקאית </w:t>
      </w:r>
      <w:r w:rsidRPr="00C77EB7">
        <w:rPr>
          <w:rFonts w:asciiTheme="minorBidi" w:hAnsiTheme="minorBidi" w:cstheme="minorBidi"/>
          <w:caps/>
        </w:rPr>
        <w:t>NFPA 70 1999 Edition National Electrical Code</w:t>
      </w:r>
      <w:r w:rsidRPr="00C77EB7">
        <w:rPr>
          <w:rFonts w:asciiTheme="minorBidi" w:hAnsiTheme="minorBidi" w:cstheme="minorBidi"/>
          <w:caps/>
          <w:rtl/>
        </w:rPr>
        <w:t>. במסמך זה, כל אביזר, חלק או ציוד שיוגדר "</w:t>
      </w:r>
      <w:r w:rsidRPr="00C77EB7">
        <w:rPr>
          <w:rFonts w:asciiTheme="minorBidi" w:hAnsiTheme="minorBidi" w:cstheme="minorBidi"/>
          <w:b/>
          <w:bCs/>
          <w:caps/>
          <w:rtl/>
        </w:rPr>
        <w:t>מוגן</w:t>
      </w:r>
      <w:r w:rsidRPr="00C77EB7">
        <w:rPr>
          <w:rFonts w:asciiTheme="minorBidi" w:hAnsiTheme="minorBidi" w:cstheme="minorBidi"/>
          <w:caps/>
          <w:rtl/>
        </w:rPr>
        <w:t xml:space="preserve"> </w:t>
      </w:r>
      <w:r w:rsidRPr="00C77EB7">
        <w:rPr>
          <w:rFonts w:asciiTheme="minorBidi" w:hAnsiTheme="minorBidi" w:cstheme="minorBidi"/>
          <w:b/>
          <w:bCs/>
          <w:caps/>
          <w:rtl/>
        </w:rPr>
        <w:t>התפוצצות</w:t>
      </w:r>
      <w:r w:rsidRPr="00C77EB7">
        <w:rPr>
          <w:rFonts w:asciiTheme="minorBidi" w:hAnsiTheme="minorBidi" w:cstheme="minorBidi"/>
          <w:caps/>
          <w:rtl/>
        </w:rPr>
        <w:t xml:space="preserve">" חייב לעמוד בסיווג </w:t>
      </w:r>
      <w:r w:rsidRPr="00C77EB7">
        <w:rPr>
          <w:rFonts w:asciiTheme="minorBidi" w:hAnsiTheme="minorBidi" w:cstheme="minorBidi"/>
          <w:caps/>
        </w:rPr>
        <w:t>Class 1 Division 1</w:t>
      </w:r>
      <w:r w:rsidRPr="00C77EB7">
        <w:rPr>
          <w:rFonts w:asciiTheme="minorBidi" w:hAnsiTheme="minorBidi" w:cstheme="minorBidi"/>
          <w:caps/>
          <w:rtl/>
        </w:rPr>
        <w:t xml:space="preserve"> לפי השיטה האמריקאית.</w:t>
      </w:r>
    </w:p>
    <w:p w14:paraId="1364FC24"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w:t>
      </w:r>
      <w:r w:rsidRPr="00C77EB7">
        <w:rPr>
          <w:rFonts w:asciiTheme="minorBidi" w:hAnsiTheme="minorBidi" w:cstheme="minorBidi"/>
          <w:b/>
          <w:bCs/>
          <w:caps/>
          <w:rtl/>
        </w:rPr>
        <w:t>מתרד חריג</w:t>
      </w:r>
      <w:r w:rsidRPr="00C77EB7">
        <w:rPr>
          <w:rFonts w:asciiTheme="minorBidi" w:hAnsiTheme="minorBidi" w:cstheme="minorBidi"/>
          <w:caps/>
          <w:rtl/>
        </w:rPr>
        <w:t xml:space="preserve">" – רעש כבד העולה מחציבה/שבירת קירות/ריצוף או מנוע כלשהוא, ממושך לזמן שעולה על 30 דקות רצוף או במצטבר במשך 4 שעות או הפרעה לתנועת אנשים ו/או חסימת מעבר או חלק ממנו ו/או חסימת חנייה או חלק ממנה.  </w:t>
      </w:r>
    </w:p>
    <w:p w14:paraId="24299BA4" w14:textId="77777777" w:rsidR="00215FAE" w:rsidRPr="00C77EB7" w:rsidRDefault="00D97A7E" w:rsidP="00215FAE">
      <w:pPr>
        <w:tabs>
          <w:tab w:val="left" w:pos="935"/>
        </w:tabs>
        <w:spacing w:line="276" w:lineRule="auto"/>
        <w:rPr>
          <w:rFonts w:asciiTheme="minorBidi" w:hAnsiTheme="minorBidi" w:cstheme="minorBidi"/>
          <w:caps/>
          <w:rtl/>
        </w:rPr>
      </w:pPr>
      <w:r w:rsidRPr="00C77EB7">
        <w:rPr>
          <w:rFonts w:asciiTheme="minorBidi" w:hAnsiTheme="minorBidi" w:cstheme="minorBidi"/>
          <w:caps/>
          <w:rtl/>
        </w:rPr>
        <w:t xml:space="preserve"> </w:t>
      </w:r>
    </w:p>
    <w:p w14:paraId="6B449CA5"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r w:rsidRPr="00C77EB7">
        <w:rPr>
          <w:rFonts w:asciiTheme="minorBidi" w:hAnsiTheme="minorBidi" w:cstheme="minorBidi"/>
          <w:b/>
          <w:bCs/>
          <w:caps/>
          <w:u w:val="single"/>
          <w:rtl/>
        </w:rPr>
        <w:br w:type="page"/>
      </w:r>
      <w:bookmarkStart w:id="367" w:name="_Toc84951985"/>
      <w:r w:rsidRPr="00C77EB7">
        <w:rPr>
          <w:rFonts w:asciiTheme="minorBidi" w:hAnsiTheme="minorBidi" w:cstheme="minorBidi"/>
          <w:b/>
          <w:bCs/>
          <w:caps/>
          <w:u w:val="single"/>
          <w:rtl/>
        </w:rPr>
        <w:lastRenderedPageBreak/>
        <w:t>תנאים מוקדמים:</w:t>
      </w:r>
      <w:bookmarkEnd w:id="367"/>
    </w:p>
    <w:p w14:paraId="423A5D61" w14:textId="77777777" w:rsidR="00215FAE" w:rsidRPr="003E303E" w:rsidRDefault="00D97A7E">
      <w:pPr>
        <w:numPr>
          <w:ilvl w:val="1"/>
          <w:numId w:val="81"/>
        </w:numPr>
        <w:spacing w:after="200" w:line="276" w:lineRule="auto"/>
        <w:rPr>
          <w:rFonts w:asciiTheme="minorBidi" w:hAnsiTheme="minorBidi" w:cstheme="minorBidi"/>
          <w:caps/>
          <w:rtl/>
        </w:rPr>
      </w:pPr>
      <w:r w:rsidRPr="003E303E">
        <w:rPr>
          <w:rFonts w:asciiTheme="minorBidi" w:hAnsiTheme="minorBidi" w:cstheme="minorBidi"/>
          <w:caps/>
          <w:rtl/>
        </w:rPr>
        <w:t xml:space="preserve">הקבלן מתחייב לבצע את העבודות על פי החוזה לביצוע מבנה ע"י הקבלן כנהוג בהתקשרויות של מדינת ישראל  (נוסח חדש אפריל תשס"ה 2005) והמוכר כמדף  3210. </w:t>
      </w:r>
    </w:p>
    <w:p w14:paraId="541D1A65" w14:textId="77777777" w:rsidR="00215FAE" w:rsidRPr="003E303E" w:rsidRDefault="00D97A7E">
      <w:pPr>
        <w:numPr>
          <w:ilvl w:val="1"/>
          <w:numId w:val="81"/>
        </w:numPr>
        <w:spacing w:after="200" w:line="276" w:lineRule="auto"/>
        <w:rPr>
          <w:rFonts w:asciiTheme="minorBidi" w:hAnsiTheme="minorBidi" w:cstheme="minorBidi"/>
          <w:caps/>
          <w:rtl/>
        </w:rPr>
      </w:pPr>
      <w:r w:rsidRPr="003E303E">
        <w:rPr>
          <w:rFonts w:asciiTheme="minorBidi" w:hAnsiTheme="minorBidi" w:cstheme="minorBidi"/>
          <w:caps/>
          <w:rtl/>
        </w:rPr>
        <w:t>כל העבודות תבוצענה בהתאם למוקדמות, למפרט הכללי הבין משרדי, ראשי פרקים, מפרטים טכניים מיוחדים, תקנים ישראלים, תקנים מקצועיים אחרים ותנאים אחרים. על הקבלן לרכוש לעצמו ועל חשבונו את המוקדמות והמפרט הכללי הבין משרדי.</w:t>
      </w:r>
    </w:p>
    <w:p w14:paraId="7B8A6B74" w14:textId="77777777" w:rsidR="00215FAE" w:rsidRPr="003E303E" w:rsidRDefault="00D97A7E">
      <w:pPr>
        <w:numPr>
          <w:ilvl w:val="1"/>
          <w:numId w:val="81"/>
        </w:numPr>
        <w:spacing w:after="200" w:line="276" w:lineRule="auto"/>
        <w:rPr>
          <w:rFonts w:asciiTheme="minorBidi" w:hAnsiTheme="minorBidi" w:cstheme="minorBidi"/>
          <w:caps/>
          <w:rtl/>
        </w:rPr>
      </w:pPr>
      <w:r w:rsidRPr="003E303E">
        <w:rPr>
          <w:rFonts w:asciiTheme="minorBidi" w:hAnsiTheme="minorBidi" w:cstheme="minorBidi"/>
          <w:caps/>
          <w:rtl/>
        </w:rPr>
        <w:t xml:space="preserve">העבודות יבוצעו בתוך </w:t>
      </w:r>
      <w:r w:rsidRPr="003E303E">
        <w:rPr>
          <w:rFonts w:asciiTheme="minorBidi" w:hAnsiTheme="minorBidi" w:cstheme="minorBidi" w:hint="cs"/>
          <w:caps/>
          <w:rtl/>
        </w:rPr>
        <w:t xml:space="preserve">בניין קיים </w:t>
      </w:r>
      <w:r w:rsidRPr="003E303E">
        <w:rPr>
          <w:rFonts w:asciiTheme="minorBidi" w:hAnsiTheme="minorBidi" w:cstheme="minorBidi"/>
          <w:caps/>
          <w:rtl/>
        </w:rPr>
        <w:t xml:space="preserve">כשהדרישות המנחות הן לשמור על הבניין, אופיו, קירות ותקרות. כמו כן, יש לקבל אישור מהמפקח לשימוש בציוד מכני ולפי שעות מתואמות מראש.  </w:t>
      </w:r>
    </w:p>
    <w:p w14:paraId="08494E62" w14:textId="77777777" w:rsidR="00215FAE" w:rsidRPr="003E303E" w:rsidRDefault="00D97A7E">
      <w:pPr>
        <w:numPr>
          <w:ilvl w:val="1"/>
          <w:numId w:val="81"/>
        </w:numPr>
        <w:spacing w:after="200" w:line="276" w:lineRule="auto"/>
        <w:rPr>
          <w:rFonts w:asciiTheme="minorBidi" w:hAnsiTheme="minorBidi" w:cstheme="minorBidi"/>
          <w:caps/>
          <w:rtl/>
        </w:rPr>
      </w:pPr>
      <w:r w:rsidRPr="003E303E">
        <w:rPr>
          <w:rFonts w:asciiTheme="minorBidi" w:hAnsiTheme="minorBidi" w:cstheme="minorBidi"/>
          <w:caps/>
          <w:rtl/>
        </w:rPr>
        <w:t>יש לראות את המוקדמות, התנאים הכלליים, המפרט הטכני הבין משרדי, המפרטים המיוחדים, ראשי פרקים נוספים, תקנים ישראליים, כתב הכמויות והתוכניות כמשלימים זה את זה.</w:t>
      </w:r>
    </w:p>
    <w:p w14:paraId="7F50C836"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הקבלן לא רשאי לדרוש תוספות עבור עבודות שיש צורך לבצע בהתאם למתואר בתוכניות, במוקדמות, במפרטים הטכניים, בתקנים ובתקנות אשר אינן רשומות בסעיפי רשימת הכמויות.</w:t>
      </w:r>
    </w:p>
    <w:p w14:paraId="591DABD0"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על הקבלן לבדוק את כל התוכניות ואת המידות הנתונות בהן, בכל מקרה שתמצא טעות או סתירה בתוכניות, במפרטים, בשטח ובספר הכמויות עליו להודיע על כך מיד למהנדס אשר יחליט לפי איזה מהן תבוצע העבודה. החלטתו של המהנדס בנידון תהייה סופית ולא תתקבל שום תביעה מצד הקבלן על סמך טענה שלא ידע מהסטיות הנידונות.</w:t>
      </w:r>
    </w:p>
    <w:p w14:paraId="62552F7D"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אם הקבלן לא יפנה מיד למהנדס ולא ימלא אחר החלטותיו של המהנדס יישא הקבלן בכל האחריות עבור הוצאות אפשריות בין אם נראה מראש ובין אם לא.</w:t>
      </w:r>
    </w:p>
    <w:p w14:paraId="790BC1F2"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הקבלן ילמד את התוכניות והפרטים יחד עם המפרט הטכני וכל המפרטים שיש להם חשיבות בביצוע העבודה הנידונה הקבלן לא יוכל לדרוש תוספת או שינוי במחיר איזה שהוא תוך טענה שלא ידע למפרע את כל הפרטים בקשר לעבודה המבוצעת.</w:t>
      </w:r>
    </w:p>
    <w:p w14:paraId="531C6490"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המונח "שווה ערך" אם נזכר במפרטים ו/או בכתבי הכמויות ו/או בתוכניות, כאלטרנטיבה למוצר מסוים הנקוב בשמו המסחרי ו/או שם היצרן פירושו שהמוצר חייב להיות שווה ערך מבחינת הטיב והדרישות האחרות למוצר הנקוב. טיב, סוגו, צורתו ואופיו של המוצר, "שווה ערך" טעונים אישורו הבלעדי של המהנדס.</w:t>
      </w:r>
    </w:p>
    <w:p w14:paraId="034AC7B3"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מחירי הסעיפים ברשימת הכמויות הם מחירים שלמים וכוללים את תנאי המוקדמות והתוכניות, חומרים ועבודה, הרכבה, </w:t>
      </w:r>
      <w:proofErr w:type="spellStart"/>
      <w:r w:rsidRPr="00C77EB7">
        <w:rPr>
          <w:rFonts w:asciiTheme="minorBidi" w:hAnsiTheme="minorBidi" w:cstheme="minorBidi"/>
          <w:caps/>
          <w:rtl/>
        </w:rPr>
        <w:t>עיגונים</w:t>
      </w:r>
      <w:proofErr w:type="spellEnd"/>
      <w:r w:rsidRPr="00C77EB7">
        <w:rPr>
          <w:rFonts w:asciiTheme="minorBidi" w:hAnsiTheme="minorBidi" w:cstheme="minorBidi"/>
          <w:caps/>
          <w:rtl/>
        </w:rPr>
        <w:t xml:space="preserve">, חיבורים, כיתורים, חציבה </w:t>
      </w:r>
      <w:proofErr w:type="spellStart"/>
      <w:r w:rsidRPr="00C77EB7">
        <w:rPr>
          <w:rFonts w:asciiTheme="minorBidi" w:hAnsiTheme="minorBidi" w:cstheme="minorBidi"/>
          <w:caps/>
          <w:rtl/>
        </w:rPr>
        <w:t>בב</w:t>
      </w:r>
      <w:r>
        <w:rPr>
          <w:rFonts w:asciiTheme="minorBidi" w:hAnsiTheme="minorBidi" w:cstheme="minorBidi" w:hint="cs"/>
          <w:caps/>
          <w:rtl/>
        </w:rPr>
        <w:t>י</w:t>
      </w:r>
      <w:r w:rsidRPr="00C77EB7">
        <w:rPr>
          <w:rFonts w:asciiTheme="minorBidi" w:hAnsiTheme="minorBidi" w:cstheme="minorBidi"/>
          <w:caps/>
          <w:rtl/>
        </w:rPr>
        <w:t>טונים</w:t>
      </w:r>
      <w:proofErr w:type="spellEnd"/>
      <w:r w:rsidRPr="00C77EB7">
        <w:rPr>
          <w:rFonts w:asciiTheme="minorBidi" w:hAnsiTheme="minorBidi" w:cstheme="minorBidi"/>
          <w:caps/>
          <w:rtl/>
        </w:rPr>
        <w:t xml:space="preserve"> להעברת הצינורות בקירות, תיקוני טיח וצבע מושלמים, </w:t>
      </w:r>
      <w:r w:rsidRPr="00C77EB7">
        <w:rPr>
          <w:rFonts w:asciiTheme="minorBidi" w:hAnsiTheme="minorBidi" w:cstheme="minorBidi"/>
          <w:caps/>
          <w:rtl/>
        </w:rPr>
        <w:lastRenderedPageBreak/>
        <w:t>בכל מקום שיידרש שימוש בציוד, חומרי עזר הדרושים לביצוע העבודה ואשר אינם רשומים במפרט, אספקה והובלה, כל סוגי המיסים ביטוח  ובטיחות, בלי הוצאות נראות מראש, הרווח וכו' שתידרשנה למילוי תנאי החוזה בהשלמת העבודות לשביעות רצונו המלאה של המפקח.</w:t>
      </w:r>
    </w:p>
    <w:p w14:paraId="66DBDA45"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חתימת הקבלן בסוף ההצעה מאשרת שהוא למד את כל המסמכים וכל התנאים שיש בהם חשיבות בעבודה ומסכים לתנאים הרשומים ויפעל  בהם בהתאם לתנאים המוכתבים ולפי המחירים שרשם בכתב הכמויות וכי הוא מתחייב להוציא לפועל, לסיים ולמסור את העבודות לשביעות רצונו של המפקח.</w:t>
      </w:r>
    </w:p>
    <w:p w14:paraId="1B516469" w14:textId="77777777" w:rsidR="00215FAE" w:rsidRPr="00C77EB7" w:rsidRDefault="00D97A7E">
      <w:pPr>
        <w:numPr>
          <w:ilvl w:val="1"/>
          <w:numId w:val="81"/>
        </w:numPr>
        <w:spacing w:after="200" w:line="276" w:lineRule="auto"/>
        <w:rPr>
          <w:rFonts w:asciiTheme="minorBidi" w:hAnsiTheme="minorBidi" w:cstheme="minorBidi"/>
          <w:caps/>
        </w:rPr>
      </w:pPr>
      <w:r w:rsidRPr="00C77EB7">
        <w:rPr>
          <w:rFonts w:asciiTheme="minorBidi" w:hAnsiTheme="minorBidi" w:cstheme="minorBidi"/>
          <w:caps/>
          <w:rtl/>
        </w:rPr>
        <w:t>קבלת המתקן:</w:t>
      </w:r>
    </w:p>
    <w:p w14:paraId="1C85C45F" w14:textId="77777777" w:rsidR="00215FAE" w:rsidRPr="00C77EB7" w:rsidRDefault="00D97A7E">
      <w:pPr>
        <w:numPr>
          <w:ilvl w:val="2"/>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קבלת המתקן על ידי המזמין תיערך אך ורק לאחר שתושלמנה הבדיקות למיניהן ויסופקו  למזמין כל תעודות הבדיקה האישורים ואישורי ההפעלה וכן לאחר שימסרו כל ספרי המתקן, ספרי הפעלה, תוכניות לפי ביצוע </w:t>
      </w:r>
      <w:proofErr w:type="spellStart"/>
      <w:r w:rsidRPr="00C77EB7">
        <w:rPr>
          <w:rFonts w:asciiTheme="minorBidi" w:hAnsiTheme="minorBidi" w:cstheme="minorBidi"/>
          <w:caps/>
          <w:rtl/>
        </w:rPr>
        <w:t>הכל</w:t>
      </w:r>
      <w:proofErr w:type="spellEnd"/>
      <w:r w:rsidRPr="00C77EB7">
        <w:rPr>
          <w:rFonts w:asciiTheme="minorBidi" w:hAnsiTheme="minorBidi" w:cstheme="minorBidi"/>
          <w:caps/>
          <w:rtl/>
        </w:rPr>
        <w:t xml:space="preserve"> קומפלט לשביעות רצון המהנדס כפי </w:t>
      </w:r>
      <w:proofErr w:type="spellStart"/>
      <w:r w:rsidRPr="00C77EB7">
        <w:rPr>
          <w:rFonts w:asciiTheme="minorBidi" w:hAnsiTheme="minorBidi" w:cstheme="minorBidi"/>
          <w:caps/>
          <w:rtl/>
        </w:rPr>
        <w:t>שצויינו</w:t>
      </w:r>
      <w:proofErr w:type="spellEnd"/>
      <w:r w:rsidRPr="00C77EB7">
        <w:rPr>
          <w:rFonts w:asciiTheme="minorBidi" w:hAnsiTheme="minorBidi" w:cstheme="minorBidi"/>
          <w:caps/>
          <w:rtl/>
        </w:rPr>
        <w:t xml:space="preserve"> במסמכי ההסכם השונים.</w:t>
      </w:r>
    </w:p>
    <w:p w14:paraId="52CB3B24" w14:textId="77777777" w:rsidR="00215FAE" w:rsidRPr="00C77EB7" w:rsidRDefault="00D97A7E">
      <w:pPr>
        <w:numPr>
          <w:ilvl w:val="2"/>
          <w:numId w:val="81"/>
        </w:numPr>
        <w:spacing w:after="200" w:line="276" w:lineRule="auto"/>
        <w:rPr>
          <w:rFonts w:asciiTheme="minorBidi" w:hAnsiTheme="minorBidi" w:cstheme="minorBidi"/>
          <w:caps/>
        </w:rPr>
      </w:pPr>
      <w:r w:rsidRPr="00C77EB7">
        <w:rPr>
          <w:rFonts w:asciiTheme="minorBidi" w:hAnsiTheme="minorBidi" w:cstheme="minorBidi"/>
          <w:caps/>
          <w:rtl/>
        </w:rPr>
        <w:t>הקבלן יזמן המהנדס לקבלת המתקן לאחר השלמת ההקמה ובדיקות שייערכו על ידי הקבלן.</w:t>
      </w:r>
    </w:p>
    <w:p w14:paraId="59A8AA9E" w14:textId="77777777" w:rsidR="00215FAE" w:rsidRPr="00C77EB7" w:rsidRDefault="00D97A7E">
      <w:pPr>
        <w:numPr>
          <w:ilvl w:val="2"/>
          <w:numId w:val="81"/>
        </w:numPr>
        <w:spacing w:after="200" w:line="276" w:lineRule="auto"/>
        <w:rPr>
          <w:rFonts w:asciiTheme="minorBidi" w:hAnsiTheme="minorBidi" w:cstheme="minorBidi"/>
          <w:caps/>
          <w:rtl/>
        </w:rPr>
      </w:pPr>
      <w:r w:rsidRPr="00C77EB7">
        <w:rPr>
          <w:rFonts w:asciiTheme="minorBidi" w:hAnsiTheme="minorBidi" w:cstheme="minorBidi"/>
          <w:caps/>
          <w:rtl/>
        </w:rPr>
        <w:t>המהנדס יערוך טופס קבלה ראשונית עם רשימת הסתייגויות לתיקון בתוך פרק זמן שיקבע במשותף עם הקבלן, ובכל מקרה במסגרת זמן הביצוע. לאחר פרק הזמן הנ"ל יערוך המהנדס ביקורת קבלה נוספת ויאשר את המתקן. היה ולא מולאו כל ההסתייגויות ותהיינה דרישות לביקורות נוספות, כפוף להחלטתו הבלעדית של המהנדס, תנוכה מחשבון הקבלן עלות הביקורות הנוספות של המהנדס ושל המפקח עד להשלמה סופית ומוחלטת של העבודות לשביעות רצון המהנדס והמזמין.</w:t>
      </w:r>
    </w:p>
    <w:p w14:paraId="36A667BC" w14:textId="77777777" w:rsidR="00215FAE" w:rsidRPr="00C77EB7" w:rsidRDefault="00D97A7E">
      <w:pPr>
        <w:numPr>
          <w:ilvl w:val="1"/>
          <w:numId w:val="81"/>
        </w:numPr>
        <w:spacing w:after="200" w:line="276" w:lineRule="auto"/>
        <w:rPr>
          <w:rFonts w:asciiTheme="minorBidi" w:hAnsiTheme="minorBidi" w:cstheme="minorBidi"/>
          <w:b/>
          <w:bCs/>
          <w:caps/>
        </w:rPr>
      </w:pPr>
      <w:r w:rsidRPr="00C77EB7">
        <w:rPr>
          <w:rFonts w:asciiTheme="minorBidi" w:hAnsiTheme="minorBidi" w:cstheme="minorBidi"/>
          <w:b/>
          <w:bCs/>
          <w:caps/>
          <w:rtl/>
        </w:rPr>
        <w:t>עבודות בשלבים/עבודה במקביל:</w:t>
      </w:r>
    </w:p>
    <w:p w14:paraId="28E66633" w14:textId="77777777" w:rsidR="00215FAE" w:rsidRDefault="00D97A7E">
      <w:pPr>
        <w:numPr>
          <w:ilvl w:val="1"/>
          <w:numId w:val="81"/>
        </w:numPr>
        <w:tabs>
          <w:tab w:val="left" w:pos="935"/>
        </w:tabs>
        <w:spacing w:line="276" w:lineRule="auto"/>
        <w:ind w:left="1502"/>
        <w:rPr>
          <w:rFonts w:asciiTheme="minorBidi" w:hAnsiTheme="minorBidi" w:cstheme="minorBidi"/>
          <w:caps/>
        </w:rPr>
      </w:pPr>
      <w:r w:rsidRPr="00C77EB7">
        <w:rPr>
          <w:rFonts w:asciiTheme="minorBidi" w:hAnsiTheme="minorBidi" w:cstheme="minorBidi"/>
          <w:caps/>
          <w:rtl/>
        </w:rPr>
        <w:t>העבודות יבוצעו בשלבים כדי להבטיח אספקת חשמל סדירה במהלך כל העבודות. שלבי העבודה יקבעו על ידי המפקח על מנת להבטיח שילוב עבודת הקבלנים השונים האתר. לא תותר עבודה בשלבים מתקדמים של העבודה, אלא אם יוכח למפקח לשביעות רצונו המלאה, כי הובטחה אספקת חשמל למתקנים בשלב המוקדם, והובטחו כל תנאי הבטיחות הנדרשים.</w:t>
      </w:r>
    </w:p>
    <w:p w14:paraId="29EB7045" w14:textId="77777777" w:rsidR="00215FAE" w:rsidRPr="00C77EB7" w:rsidRDefault="00215FAE" w:rsidP="00215FAE">
      <w:pPr>
        <w:tabs>
          <w:tab w:val="left" w:pos="935"/>
        </w:tabs>
        <w:spacing w:line="276" w:lineRule="auto"/>
        <w:rPr>
          <w:rFonts w:asciiTheme="minorBidi" w:hAnsiTheme="minorBidi" w:cstheme="minorBidi"/>
          <w:caps/>
          <w:rtl/>
        </w:rPr>
      </w:pPr>
    </w:p>
    <w:p w14:paraId="483ED451"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68" w:name="_Toc84951986"/>
      <w:r w:rsidRPr="00C77EB7">
        <w:rPr>
          <w:rFonts w:asciiTheme="minorBidi" w:hAnsiTheme="minorBidi" w:cstheme="minorBidi"/>
          <w:b/>
          <w:bCs/>
          <w:caps/>
          <w:u w:val="single"/>
          <w:rtl/>
        </w:rPr>
        <w:t>כללי:</w:t>
      </w:r>
      <w:bookmarkEnd w:id="368"/>
    </w:p>
    <w:p w14:paraId="2D640BAE" w14:textId="77777777" w:rsidR="00215FAE" w:rsidRDefault="00D97A7E">
      <w:pPr>
        <w:numPr>
          <w:ilvl w:val="1"/>
          <w:numId w:val="81"/>
        </w:numPr>
        <w:tabs>
          <w:tab w:val="left" w:pos="935"/>
        </w:tabs>
        <w:spacing w:line="276" w:lineRule="auto"/>
        <w:ind w:left="1502"/>
        <w:rPr>
          <w:rFonts w:asciiTheme="minorBidi" w:hAnsiTheme="minorBidi" w:cstheme="minorBidi"/>
          <w:caps/>
        </w:rPr>
      </w:pPr>
      <w:r w:rsidRPr="00C77EB7">
        <w:rPr>
          <w:rFonts w:asciiTheme="minorBidi" w:hAnsiTheme="minorBidi" w:cstheme="minorBidi"/>
          <w:caps/>
          <w:rtl/>
        </w:rPr>
        <w:t>המפרט  להלן מת</w:t>
      </w:r>
      <w:r>
        <w:rPr>
          <w:rFonts w:asciiTheme="minorBidi" w:hAnsiTheme="minorBidi" w:cstheme="minorBidi"/>
          <w:caps/>
          <w:rtl/>
        </w:rPr>
        <w:t>ייחס לביצוע עבודות חשמל במתח</w:t>
      </w:r>
      <w:r w:rsidRPr="00C77EB7">
        <w:rPr>
          <w:rFonts w:asciiTheme="minorBidi" w:hAnsiTheme="minorBidi" w:cstheme="minorBidi"/>
          <w:caps/>
          <w:rtl/>
        </w:rPr>
        <w:t xml:space="preserve"> </w:t>
      </w:r>
      <w:r>
        <w:rPr>
          <w:rFonts w:asciiTheme="minorBidi" w:hAnsiTheme="minorBidi" w:cstheme="minorBidi"/>
          <w:caps/>
          <w:rtl/>
        </w:rPr>
        <w:t>נמוך</w:t>
      </w:r>
      <w:r>
        <w:rPr>
          <w:rFonts w:asciiTheme="minorBidi" w:hAnsiTheme="minorBidi" w:cstheme="minorBidi" w:hint="cs"/>
          <w:caps/>
          <w:rtl/>
        </w:rPr>
        <w:t xml:space="preserve"> </w:t>
      </w:r>
      <w:r>
        <w:rPr>
          <w:rFonts w:asciiTheme="minorBidi" w:hAnsiTheme="minorBidi" w:cstheme="minorBidi"/>
          <w:caps/>
          <w:rtl/>
        </w:rPr>
        <w:t xml:space="preserve">וכן מתקני </w:t>
      </w:r>
      <w:r>
        <w:rPr>
          <w:rFonts w:asciiTheme="minorBidi" w:hAnsiTheme="minorBidi" w:cstheme="minorBidi" w:hint="cs"/>
          <w:caps/>
          <w:rtl/>
        </w:rPr>
        <w:t>גילוי אש ותקשורת</w:t>
      </w:r>
      <w:r w:rsidRPr="00C77EB7">
        <w:rPr>
          <w:rFonts w:asciiTheme="minorBidi" w:hAnsiTheme="minorBidi" w:cstheme="minorBidi"/>
          <w:caps/>
          <w:rtl/>
        </w:rPr>
        <w:t xml:space="preserve">. </w:t>
      </w:r>
    </w:p>
    <w:p w14:paraId="7220ED65" w14:textId="77777777" w:rsidR="00215FAE" w:rsidRPr="00045C9C" w:rsidRDefault="00215FAE" w:rsidP="00215FAE">
      <w:pPr>
        <w:spacing w:after="200" w:line="276" w:lineRule="auto"/>
        <w:ind w:left="1191"/>
        <w:rPr>
          <w:rFonts w:asciiTheme="minorBidi" w:hAnsiTheme="minorBidi" w:cstheme="minorBidi"/>
          <w:caps/>
        </w:rPr>
      </w:pPr>
    </w:p>
    <w:p w14:paraId="74403E10"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העבודות יבוצעו בהתאם למסמכים הבאים:</w:t>
      </w:r>
    </w:p>
    <w:p w14:paraId="5F99EE1C" w14:textId="77777777" w:rsidR="00215FAE" w:rsidRPr="00C77EB7" w:rsidRDefault="00D97A7E">
      <w:pPr>
        <w:numPr>
          <w:ilvl w:val="2"/>
          <w:numId w:val="81"/>
        </w:numPr>
        <w:tabs>
          <w:tab w:val="left" w:pos="935"/>
        </w:tabs>
        <w:spacing w:line="276" w:lineRule="auto"/>
        <w:rPr>
          <w:rFonts w:asciiTheme="minorBidi" w:hAnsiTheme="minorBidi" w:cstheme="minorBidi"/>
          <w:caps/>
          <w:rtl/>
        </w:rPr>
      </w:pPr>
      <w:r w:rsidRPr="00C77EB7">
        <w:rPr>
          <w:rFonts w:asciiTheme="minorBidi" w:hAnsiTheme="minorBidi" w:cstheme="minorBidi"/>
          <w:caps/>
          <w:rtl/>
        </w:rPr>
        <w:lastRenderedPageBreak/>
        <w:t>חוק החשמל תשי"ד לפי עדכונו האחרון.</w:t>
      </w:r>
    </w:p>
    <w:p w14:paraId="2F50A395" w14:textId="77777777" w:rsidR="00215FAE" w:rsidRPr="00C77EB7" w:rsidRDefault="00D97A7E">
      <w:pPr>
        <w:numPr>
          <w:ilvl w:val="2"/>
          <w:numId w:val="81"/>
        </w:numPr>
        <w:tabs>
          <w:tab w:val="left" w:pos="935"/>
        </w:tabs>
        <w:spacing w:line="276" w:lineRule="auto"/>
        <w:rPr>
          <w:rFonts w:asciiTheme="minorBidi" w:hAnsiTheme="minorBidi" w:cstheme="minorBidi"/>
          <w:caps/>
          <w:rtl/>
        </w:rPr>
      </w:pPr>
      <w:r w:rsidRPr="00C77EB7">
        <w:rPr>
          <w:rFonts w:asciiTheme="minorBidi" w:hAnsiTheme="minorBidi" w:cstheme="minorBidi"/>
          <w:caps/>
          <w:rtl/>
        </w:rPr>
        <w:t>התקנים הישראלים העדכניים המתייחסים לעבודות חשמל, לוחות חשמל, והארקות.</w:t>
      </w:r>
    </w:p>
    <w:p w14:paraId="43A044D3" w14:textId="77777777" w:rsidR="00215FAE" w:rsidRPr="00C77EB7" w:rsidRDefault="00D97A7E">
      <w:pPr>
        <w:numPr>
          <w:ilvl w:val="2"/>
          <w:numId w:val="81"/>
        </w:numPr>
        <w:tabs>
          <w:tab w:val="left" w:pos="935"/>
        </w:tabs>
        <w:spacing w:line="276" w:lineRule="auto"/>
        <w:rPr>
          <w:rFonts w:asciiTheme="minorBidi" w:hAnsiTheme="minorBidi" w:cstheme="minorBidi"/>
          <w:caps/>
          <w:rtl/>
        </w:rPr>
      </w:pPr>
      <w:r w:rsidRPr="00C77EB7">
        <w:rPr>
          <w:rFonts w:asciiTheme="minorBidi" w:hAnsiTheme="minorBidi" w:cstheme="minorBidi"/>
          <w:caps/>
          <w:rtl/>
        </w:rPr>
        <w:t xml:space="preserve">תקנות והוראות </w:t>
      </w:r>
      <w:proofErr w:type="spellStart"/>
      <w:r w:rsidRPr="00C77EB7">
        <w:rPr>
          <w:rFonts w:asciiTheme="minorBidi" w:hAnsiTheme="minorBidi" w:cstheme="minorBidi"/>
          <w:caps/>
          <w:rtl/>
        </w:rPr>
        <w:t>ח"ח</w:t>
      </w:r>
      <w:proofErr w:type="spellEnd"/>
      <w:r w:rsidRPr="00C77EB7">
        <w:rPr>
          <w:rFonts w:asciiTheme="minorBidi" w:hAnsiTheme="minorBidi" w:cstheme="minorBidi"/>
          <w:caps/>
          <w:rtl/>
        </w:rPr>
        <w:t xml:space="preserve"> לישראל.</w:t>
      </w:r>
    </w:p>
    <w:p w14:paraId="767D273E" w14:textId="77777777" w:rsidR="00215FAE" w:rsidRPr="00C77EB7" w:rsidRDefault="00D97A7E">
      <w:pPr>
        <w:numPr>
          <w:ilvl w:val="2"/>
          <w:numId w:val="81"/>
        </w:numPr>
        <w:tabs>
          <w:tab w:val="left" w:pos="935"/>
        </w:tabs>
        <w:spacing w:line="276" w:lineRule="auto"/>
        <w:rPr>
          <w:rFonts w:asciiTheme="minorBidi" w:hAnsiTheme="minorBidi" w:cstheme="minorBidi"/>
          <w:caps/>
          <w:rtl/>
        </w:rPr>
      </w:pPr>
      <w:r w:rsidRPr="00C77EB7">
        <w:rPr>
          <w:rFonts w:asciiTheme="minorBidi" w:hAnsiTheme="minorBidi" w:cstheme="minorBidi"/>
          <w:caps/>
          <w:rtl/>
        </w:rPr>
        <w:t xml:space="preserve">התקנים האירופאיים </w:t>
      </w:r>
      <w:r w:rsidRPr="00C77EB7">
        <w:rPr>
          <w:rFonts w:asciiTheme="minorBidi" w:hAnsiTheme="minorBidi" w:cstheme="minorBidi"/>
          <w:caps/>
        </w:rPr>
        <w:t>IEC</w:t>
      </w:r>
      <w:r w:rsidRPr="00C77EB7">
        <w:rPr>
          <w:rFonts w:asciiTheme="minorBidi" w:hAnsiTheme="minorBidi" w:cstheme="minorBidi"/>
          <w:caps/>
          <w:rtl/>
        </w:rPr>
        <w:t xml:space="preserve"> הרלוונטיים – בהיעדר תקן ישראלי.</w:t>
      </w:r>
    </w:p>
    <w:p w14:paraId="3A577880" w14:textId="77777777" w:rsidR="00215FAE" w:rsidRPr="00C77EB7" w:rsidRDefault="00D97A7E">
      <w:pPr>
        <w:numPr>
          <w:ilvl w:val="2"/>
          <w:numId w:val="81"/>
        </w:numPr>
        <w:tabs>
          <w:tab w:val="left" w:pos="935"/>
        </w:tabs>
        <w:spacing w:line="276" w:lineRule="auto"/>
        <w:rPr>
          <w:rFonts w:asciiTheme="minorBidi" w:hAnsiTheme="minorBidi" w:cstheme="minorBidi"/>
          <w:caps/>
          <w:rtl/>
        </w:rPr>
      </w:pPr>
      <w:r w:rsidRPr="00C77EB7">
        <w:rPr>
          <w:rFonts w:asciiTheme="minorBidi" w:hAnsiTheme="minorBidi" w:cstheme="minorBidi"/>
          <w:caps/>
          <w:rtl/>
        </w:rPr>
        <w:t xml:space="preserve">התוכניות, המפרט הטכני המיוחד ורשימת הכמויות </w:t>
      </w:r>
      <w:proofErr w:type="spellStart"/>
      <w:r w:rsidRPr="00C77EB7">
        <w:rPr>
          <w:rFonts w:asciiTheme="minorBidi" w:hAnsiTheme="minorBidi" w:cstheme="minorBidi"/>
          <w:caps/>
          <w:rtl/>
        </w:rPr>
        <w:t>המצ"ב</w:t>
      </w:r>
      <w:proofErr w:type="spellEnd"/>
      <w:r w:rsidRPr="00C77EB7">
        <w:rPr>
          <w:rFonts w:asciiTheme="minorBidi" w:hAnsiTheme="minorBidi" w:cstheme="minorBidi"/>
          <w:caps/>
          <w:rtl/>
        </w:rPr>
        <w:t>.</w:t>
      </w:r>
    </w:p>
    <w:p w14:paraId="48B68D75" w14:textId="77777777" w:rsidR="00215FAE" w:rsidRDefault="00D97A7E">
      <w:pPr>
        <w:numPr>
          <w:ilvl w:val="2"/>
          <w:numId w:val="81"/>
        </w:numPr>
        <w:tabs>
          <w:tab w:val="left" w:pos="935"/>
        </w:tabs>
        <w:spacing w:line="276" w:lineRule="auto"/>
        <w:rPr>
          <w:rFonts w:asciiTheme="minorBidi" w:hAnsiTheme="minorBidi" w:cstheme="minorBidi"/>
          <w:caps/>
        </w:rPr>
      </w:pPr>
      <w:r w:rsidRPr="00C77EB7">
        <w:rPr>
          <w:rFonts w:asciiTheme="minorBidi" w:hAnsiTheme="minorBidi" w:cstheme="minorBidi"/>
          <w:caps/>
          <w:rtl/>
        </w:rPr>
        <w:t>המפרט הטכני הכללי הבין משרדי בהוצאת משרדי הממשלה פרק 08 לפי עדכונו האחרון.</w:t>
      </w:r>
    </w:p>
    <w:p w14:paraId="1E5D9BDF" w14:textId="77777777" w:rsidR="00215FAE" w:rsidRPr="00C77EB7" w:rsidRDefault="00D97A7E">
      <w:pPr>
        <w:numPr>
          <w:ilvl w:val="2"/>
          <w:numId w:val="81"/>
        </w:numPr>
        <w:tabs>
          <w:tab w:val="left" w:pos="935"/>
        </w:tabs>
        <w:spacing w:line="276" w:lineRule="auto"/>
        <w:rPr>
          <w:rFonts w:asciiTheme="minorBidi" w:hAnsiTheme="minorBidi" w:cstheme="minorBidi"/>
          <w:caps/>
          <w:rtl/>
        </w:rPr>
      </w:pPr>
      <w:r>
        <w:rPr>
          <w:rFonts w:asciiTheme="minorBidi" w:hAnsiTheme="minorBidi" w:cstheme="minorBidi" w:hint="cs"/>
          <w:caps/>
          <w:rtl/>
        </w:rPr>
        <w:t xml:space="preserve">מפרט משרד הבריאות </w:t>
      </w:r>
      <w:r>
        <w:rPr>
          <w:rFonts w:asciiTheme="minorBidi" w:hAnsiTheme="minorBidi" w:cstheme="minorBidi" w:hint="cs"/>
          <w:caps/>
        </w:rPr>
        <w:t>E</w:t>
      </w:r>
      <w:r>
        <w:rPr>
          <w:rFonts w:asciiTheme="minorBidi" w:hAnsiTheme="minorBidi" w:cstheme="minorBidi"/>
          <w:caps/>
          <w:lang w:bidi="ar-SA"/>
        </w:rPr>
        <w:t>0-1</w:t>
      </w:r>
      <w:r>
        <w:rPr>
          <w:rFonts w:asciiTheme="minorBidi" w:hAnsiTheme="minorBidi" w:cstheme="minorBidi" w:hint="cs"/>
          <w:caps/>
          <w:rtl/>
        </w:rPr>
        <w:t xml:space="preserve"> המעודכן</w:t>
      </w:r>
    </w:p>
    <w:p w14:paraId="08316FBD" w14:textId="77777777" w:rsidR="00215FAE" w:rsidRPr="00C77EB7" w:rsidRDefault="00D97A7E" w:rsidP="00215FAE">
      <w:pPr>
        <w:tabs>
          <w:tab w:val="left" w:pos="935"/>
        </w:tabs>
        <w:spacing w:line="276" w:lineRule="auto"/>
        <w:ind w:left="1502"/>
        <w:jc w:val="center"/>
        <w:rPr>
          <w:rFonts w:asciiTheme="minorBidi" w:hAnsiTheme="minorBidi" w:cstheme="minorBidi"/>
          <w:b/>
          <w:bCs/>
          <w:caps/>
          <w:rtl/>
        </w:rPr>
      </w:pPr>
      <w:r w:rsidRPr="00C77EB7">
        <w:rPr>
          <w:rFonts w:asciiTheme="minorBidi" w:hAnsiTheme="minorBidi" w:cstheme="minorBidi"/>
          <w:b/>
          <w:bCs/>
          <w:caps/>
          <w:rtl/>
        </w:rPr>
        <w:t>עדיפות בין מסמכים לפי סדר הופעתם לעיל</w:t>
      </w:r>
    </w:p>
    <w:p w14:paraId="6B986233" w14:textId="77777777" w:rsidR="00215FAE" w:rsidRPr="00C77EB7" w:rsidRDefault="00215FAE" w:rsidP="00215FAE">
      <w:pPr>
        <w:tabs>
          <w:tab w:val="left" w:pos="935"/>
        </w:tabs>
        <w:spacing w:line="276" w:lineRule="auto"/>
        <w:ind w:left="1502"/>
        <w:jc w:val="center"/>
        <w:rPr>
          <w:rFonts w:asciiTheme="minorBidi" w:hAnsiTheme="minorBidi" w:cstheme="minorBidi"/>
          <w:b/>
          <w:bCs/>
          <w:caps/>
        </w:rPr>
      </w:pPr>
    </w:p>
    <w:p w14:paraId="4FFC35BD" w14:textId="77777777" w:rsidR="00215FAE" w:rsidRDefault="00215FAE" w:rsidP="00215FAE">
      <w:pPr>
        <w:spacing w:line="276" w:lineRule="auto"/>
        <w:ind w:left="1758"/>
        <w:rPr>
          <w:rFonts w:asciiTheme="minorBidi" w:hAnsiTheme="minorBidi" w:cstheme="minorBidi"/>
          <w:caps/>
          <w:u w:color="000000"/>
        </w:rPr>
      </w:pPr>
    </w:p>
    <w:p w14:paraId="19A66D34" w14:textId="77777777" w:rsidR="00215FAE" w:rsidRPr="00C77EB7" w:rsidRDefault="00D97A7E">
      <w:pPr>
        <w:numPr>
          <w:ilvl w:val="1"/>
          <w:numId w:val="81"/>
        </w:numPr>
        <w:spacing w:after="200" w:line="276" w:lineRule="auto"/>
        <w:rPr>
          <w:rFonts w:asciiTheme="minorBidi" w:hAnsiTheme="minorBidi" w:cstheme="minorBidi"/>
          <w:caps/>
          <w:u w:color="000000"/>
        </w:rPr>
      </w:pPr>
      <w:r w:rsidRPr="00C77EB7">
        <w:rPr>
          <w:rFonts w:asciiTheme="minorBidi" w:hAnsiTheme="minorBidi" w:cstheme="minorBidi"/>
          <w:caps/>
          <w:u w:color="000000"/>
          <w:rtl/>
        </w:rPr>
        <w:t xml:space="preserve">אין זה מן ההכרח שהעבודה כולה תמצא את ביטויה ברשימת הכמויות ו/או התוכניות  ו/או במפרט הטכני. על הקבלן להשלים את כל המתקן על כל פרטיו גם אם לא פורט במסמכים </w:t>
      </w:r>
      <w:proofErr w:type="spellStart"/>
      <w:r w:rsidRPr="00C77EB7">
        <w:rPr>
          <w:rFonts w:asciiTheme="minorBidi" w:hAnsiTheme="minorBidi" w:cstheme="minorBidi"/>
          <w:caps/>
          <w:u w:color="000000"/>
          <w:rtl/>
        </w:rPr>
        <w:t>המצ"ב</w:t>
      </w:r>
      <w:proofErr w:type="spellEnd"/>
      <w:r w:rsidRPr="00C77EB7">
        <w:rPr>
          <w:rFonts w:asciiTheme="minorBidi" w:hAnsiTheme="minorBidi" w:cstheme="minorBidi"/>
          <w:caps/>
          <w:u w:color="000000"/>
          <w:rtl/>
        </w:rPr>
        <w:t>.</w:t>
      </w:r>
    </w:p>
    <w:p w14:paraId="20B819B1" w14:textId="77777777" w:rsidR="00215FAE" w:rsidRPr="00C77EB7" w:rsidRDefault="00D97A7E">
      <w:pPr>
        <w:numPr>
          <w:ilvl w:val="1"/>
          <w:numId w:val="81"/>
        </w:numPr>
        <w:spacing w:after="200" w:line="276" w:lineRule="auto"/>
        <w:rPr>
          <w:rFonts w:asciiTheme="minorBidi" w:hAnsiTheme="minorBidi" w:cstheme="minorBidi"/>
          <w:caps/>
          <w:u w:color="000000"/>
          <w:rtl/>
        </w:rPr>
      </w:pPr>
      <w:r w:rsidRPr="00C77EB7">
        <w:rPr>
          <w:rFonts w:asciiTheme="minorBidi" w:hAnsiTheme="minorBidi" w:cstheme="minorBidi"/>
          <w:caps/>
          <w:u w:color="000000"/>
          <w:rtl/>
        </w:rPr>
        <w:t>המזמין שומר לעצמו את הזכות לחלק את העבודות בין מספר קבלנים ו/או למסור לקבלן רק חלק מהעבודות המפורטות וזאת ללא שינוי במחירי היחידה של יתר סעיפי המכרז.</w:t>
      </w:r>
    </w:p>
    <w:p w14:paraId="51BE5ECF"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69" w:name="_Toc84951987"/>
      <w:r w:rsidRPr="00C77EB7">
        <w:rPr>
          <w:rFonts w:asciiTheme="minorBidi" w:hAnsiTheme="minorBidi" w:cstheme="minorBidi"/>
          <w:b/>
          <w:bCs/>
          <w:caps/>
          <w:u w:val="single"/>
          <w:rtl/>
        </w:rPr>
        <w:t>הוראות טכניות לביצוע המתקן:</w:t>
      </w:r>
      <w:bookmarkEnd w:id="369"/>
    </w:p>
    <w:p w14:paraId="0F481E4B"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קופסאות המעבר וההסתעפות הגלויות תהינה עם מכסה מתברג ב- 4 ברגים תוצרת </w:t>
      </w:r>
      <w:proofErr w:type="spellStart"/>
      <w:r w:rsidRPr="00C77EB7">
        <w:rPr>
          <w:rFonts w:asciiTheme="minorBidi" w:hAnsiTheme="minorBidi" w:cstheme="minorBidi"/>
          <w:caps/>
          <w:rtl/>
        </w:rPr>
        <w:t>גוויס</w:t>
      </w:r>
      <w:proofErr w:type="spellEnd"/>
      <w:r w:rsidRPr="00C77EB7">
        <w:rPr>
          <w:rFonts w:asciiTheme="minorBidi" w:hAnsiTheme="minorBidi" w:cstheme="minorBidi"/>
          <w:caps/>
          <w:rtl/>
        </w:rPr>
        <w:t xml:space="preserve"> או ש"ע בנוסף יש למרוח את אזור המגע בין מכסה הקופסא לקופסא בחומר אטום דביק דוגמת </w:t>
      </w:r>
      <w:r w:rsidRPr="00C77EB7">
        <w:rPr>
          <w:rFonts w:asciiTheme="minorBidi" w:hAnsiTheme="minorBidi" w:cstheme="minorBidi"/>
          <w:caps/>
        </w:rPr>
        <w:t>R.T.V</w:t>
      </w:r>
      <w:r w:rsidRPr="00C77EB7">
        <w:rPr>
          <w:rFonts w:asciiTheme="minorBidi" w:hAnsiTheme="minorBidi" w:cstheme="minorBidi"/>
          <w:caps/>
          <w:rtl/>
        </w:rPr>
        <w:t xml:space="preserve">. . </w:t>
      </w:r>
    </w:p>
    <w:p w14:paraId="5CBED6B8" w14:textId="77777777" w:rsidR="00215FAE" w:rsidRPr="00C77EB7" w:rsidRDefault="00D97A7E" w:rsidP="00215FAE">
      <w:pPr>
        <w:spacing w:after="200" w:line="276" w:lineRule="auto"/>
        <w:ind w:left="1191"/>
        <w:rPr>
          <w:rFonts w:asciiTheme="minorBidi" w:hAnsiTheme="minorBidi" w:cstheme="minorBidi"/>
          <w:caps/>
          <w:rtl/>
        </w:rPr>
      </w:pPr>
      <w:r w:rsidRPr="00C77EB7">
        <w:rPr>
          <w:rFonts w:asciiTheme="minorBidi" w:hAnsiTheme="minorBidi" w:cstheme="minorBidi"/>
          <w:caps/>
          <w:rtl/>
        </w:rPr>
        <w:t>אין להשתמש בקופסאות עגולות. קופסאות הסתעפות מעל תעלות פח להסתעפות בין קו ראשי ושקעים על תעלות אביזרים, יהיו במידות 15/10 ס"מ לפחות ויכללו מהדקי הסתעפות על מסילה.</w:t>
      </w:r>
      <w:r>
        <w:rPr>
          <w:rFonts w:asciiTheme="minorBidi" w:hAnsiTheme="minorBidi" w:cstheme="minorBidi" w:hint="cs"/>
          <w:caps/>
          <w:rtl/>
        </w:rPr>
        <w:t xml:space="preserve"> בכל קופסת הסתעפות יישאר מקום אחד לפחות לחיבור לעוד הסתעפות במהדק . </w:t>
      </w:r>
    </w:p>
    <w:p w14:paraId="204048E2"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האביזרים יהיו ברמה גבוהה ואיכותית, </w:t>
      </w:r>
      <w:r>
        <w:rPr>
          <w:rFonts w:asciiTheme="minorBidi" w:hAnsiTheme="minorBidi" w:cstheme="minorBidi" w:hint="cs"/>
          <w:caps/>
          <w:rtl/>
        </w:rPr>
        <w:t>דוגמת</w:t>
      </w:r>
      <w:r w:rsidRPr="00C77EB7">
        <w:rPr>
          <w:rFonts w:asciiTheme="minorBidi" w:hAnsiTheme="minorBidi" w:cstheme="minorBidi"/>
          <w:caps/>
          <w:rtl/>
        </w:rPr>
        <w:t xml:space="preserve"> </w:t>
      </w:r>
      <w:proofErr w:type="spellStart"/>
      <w:r w:rsidRPr="00C77EB7">
        <w:rPr>
          <w:rFonts w:asciiTheme="minorBidi" w:hAnsiTheme="minorBidi" w:cstheme="minorBidi"/>
          <w:caps/>
          <w:rtl/>
        </w:rPr>
        <w:t>גוויס</w:t>
      </w:r>
      <w:proofErr w:type="spellEnd"/>
      <w:r w:rsidRPr="00C77EB7">
        <w:rPr>
          <w:rFonts w:asciiTheme="minorBidi" w:hAnsiTheme="minorBidi" w:cstheme="minorBidi"/>
          <w:caps/>
          <w:rtl/>
        </w:rPr>
        <w:t xml:space="preserve"> </w:t>
      </w:r>
      <w:r>
        <w:rPr>
          <w:rFonts w:asciiTheme="minorBidi" w:hAnsiTheme="minorBidi" w:cstheme="minorBidi" w:hint="cs"/>
          <w:caps/>
          <w:rtl/>
        </w:rPr>
        <w:t xml:space="preserve">עם נורת סימון לשקעים . </w:t>
      </w:r>
      <w:r w:rsidRPr="00C77EB7">
        <w:rPr>
          <w:rFonts w:asciiTheme="minorBidi" w:hAnsiTheme="minorBidi" w:cstheme="minorBidi"/>
          <w:caps/>
          <w:rtl/>
        </w:rPr>
        <w:t xml:space="preserve"> </w:t>
      </w:r>
    </w:p>
    <w:p w14:paraId="5D38B920"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כל מהדקי ההסתעפות יהיו לחיבור / ניתוק מוליכים ע"י לחיצה ללא שימוש בברגים דוגמת </w:t>
      </w:r>
      <w:r w:rsidRPr="00C77EB7">
        <w:rPr>
          <w:rFonts w:asciiTheme="minorBidi" w:hAnsiTheme="minorBidi" w:cstheme="minorBidi"/>
          <w:caps/>
        </w:rPr>
        <w:t>WAGO</w:t>
      </w:r>
      <w:r w:rsidRPr="00C77EB7">
        <w:rPr>
          <w:rFonts w:asciiTheme="minorBidi" w:hAnsiTheme="minorBidi" w:cstheme="minorBidi"/>
          <w:caps/>
          <w:rtl/>
        </w:rPr>
        <w:t xml:space="preserve"> או </w:t>
      </w:r>
      <w:r w:rsidRPr="00C77EB7">
        <w:rPr>
          <w:rFonts w:asciiTheme="minorBidi" w:hAnsiTheme="minorBidi" w:cstheme="minorBidi"/>
          <w:caps/>
        </w:rPr>
        <w:t>PHONIX</w:t>
      </w:r>
      <w:r w:rsidRPr="00C77EB7">
        <w:rPr>
          <w:rFonts w:asciiTheme="minorBidi" w:hAnsiTheme="minorBidi" w:cstheme="minorBidi"/>
          <w:caps/>
          <w:rtl/>
        </w:rPr>
        <w:t xml:space="preserve">. אין להשתמש במהדקים רגילים עם </w:t>
      </w:r>
      <w:proofErr w:type="spellStart"/>
      <w:r w:rsidRPr="00C77EB7">
        <w:rPr>
          <w:rFonts w:asciiTheme="minorBidi" w:hAnsiTheme="minorBidi" w:cstheme="minorBidi"/>
          <w:caps/>
          <w:rtl/>
        </w:rPr>
        <w:t>ברגי</w:t>
      </w:r>
      <w:proofErr w:type="spellEnd"/>
      <w:r w:rsidRPr="00C77EB7">
        <w:rPr>
          <w:rFonts w:asciiTheme="minorBidi" w:hAnsiTheme="minorBidi" w:cstheme="minorBidi"/>
          <w:caps/>
          <w:rtl/>
        </w:rPr>
        <w:t xml:space="preserve"> חיזוק למוליכים.</w:t>
      </w:r>
    </w:p>
    <w:p w14:paraId="6422F536"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לחיזוק צנרת לתקרת בטון יעשה שימוש בשלות מפלדה בכל הבניין. אין להשתמש בשום אופן בשלות פלסטיות. כל הדיבלים שיעשה בהם שימוש בפרויקט יהיו מפלדה. אין להשתמש בדיבלים מפלסטיק.</w:t>
      </w:r>
    </w:p>
    <w:p w14:paraId="2C260ABC"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מתקן החשמל יבוצע באופן גלוי ע"י כבלי חשמל מטיפוס </w:t>
      </w:r>
      <w:r w:rsidRPr="00C77EB7">
        <w:rPr>
          <w:rFonts w:asciiTheme="minorBidi" w:hAnsiTheme="minorBidi" w:cstheme="minorBidi"/>
          <w:caps/>
        </w:rPr>
        <w:t>N2XY/ FR</w:t>
      </w:r>
      <w:r w:rsidRPr="00C77EB7">
        <w:rPr>
          <w:rFonts w:asciiTheme="minorBidi" w:hAnsiTheme="minorBidi" w:cstheme="minorBidi"/>
          <w:caps/>
          <w:rtl/>
        </w:rPr>
        <w:t xml:space="preserve"> (כבה מאליו) מונחים בתעלות פח היקפיות גלויות מגולוונות וצבועות בצבע מקשר ובשתי שכבות צבע סופי בתנור. לנקודות </w:t>
      </w:r>
      <w:proofErr w:type="spellStart"/>
      <w:r w:rsidRPr="00C77EB7">
        <w:rPr>
          <w:rFonts w:asciiTheme="minorBidi" w:hAnsiTheme="minorBidi" w:cstheme="minorBidi"/>
          <w:caps/>
          <w:rtl/>
        </w:rPr>
        <w:t>כח</w:t>
      </w:r>
      <w:proofErr w:type="spellEnd"/>
      <w:r w:rsidRPr="00C77EB7">
        <w:rPr>
          <w:rFonts w:asciiTheme="minorBidi" w:hAnsiTheme="minorBidi" w:cstheme="minorBidi"/>
          <w:caps/>
          <w:rtl/>
        </w:rPr>
        <w:t xml:space="preserve">/מאור/שקעים יונחו הכבלים בצנרת </w:t>
      </w:r>
      <w:proofErr w:type="spellStart"/>
      <w:r w:rsidRPr="00C77EB7">
        <w:rPr>
          <w:rFonts w:asciiTheme="minorBidi" w:hAnsiTheme="minorBidi" w:cstheme="minorBidi"/>
          <w:caps/>
          <w:rtl/>
        </w:rPr>
        <w:t>מרירון</w:t>
      </w:r>
      <w:proofErr w:type="spellEnd"/>
      <w:r w:rsidRPr="00C77EB7">
        <w:rPr>
          <w:rFonts w:asciiTheme="minorBidi" w:hAnsiTheme="minorBidi" w:cstheme="minorBidi"/>
          <w:caps/>
          <w:rtl/>
        </w:rPr>
        <w:t xml:space="preserve"> על הקיר או תעלה פלסטית כלולים במחיר הנקודה ביציאה </w:t>
      </w:r>
      <w:r w:rsidRPr="00C77EB7">
        <w:rPr>
          <w:rFonts w:asciiTheme="minorBidi" w:hAnsiTheme="minorBidi" w:cstheme="minorBidi"/>
          <w:caps/>
          <w:rtl/>
        </w:rPr>
        <w:lastRenderedPageBreak/>
        <w:t xml:space="preserve">כבל מתעלת פח יש להשחילו דרך צינור מגן שרשורי גמיש וסופית </w:t>
      </w:r>
      <w:proofErr w:type="spellStart"/>
      <w:r w:rsidRPr="00C77EB7">
        <w:rPr>
          <w:rFonts w:asciiTheme="minorBidi" w:hAnsiTheme="minorBidi" w:cstheme="minorBidi"/>
          <w:caps/>
          <w:rtl/>
        </w:rPr>
        <w:t>אנטגרון</w:t>
      </w:r>
      <w:proofErr w:type="spellEnd"/>
      <w:r w:rsidRPr="00C77EB7">
        <w:rPr>
          <w:rFonts w:asciiTheme="minorBidi" w:hAnsiTheme="minorBidi" w:cstheme="minorBidi"/>
          <w:caps/>
          <w:rtl/>
        </w:rPr>
        <w:t xml:space="preserve">. במעבר בין קירות יונח הכבל בצינור </w:t>
      </w:r>
      <w:proofErr w:type="spellStart"/>
      <w:r w:rsidRPr="00C77EB7">
        <w:rPr>
          <w:rFonts w:asciiTheme="minorBidi" w:hAnsiTheme="minorBidi" w:cstheme="minorBidi"/>
          <w:caps/>
          <w:rtl/>
        </w:rPr>
        <w:t>מרירון</w:t>
      </w:r>
      <w:proofErr w:type="spellEnd"/>
      <w:r w:rsidRPr="00C77EB7">
        <w:rPr>
          <w:rFonts w:asciiTheme="minorBidi" w:hAnsiTheme="minorBidi" w:cstheme="minorBidi"/>
          <w:caps/>
          <w:rtl/>
        </w:rPr>
        <w:t xml:space="preserve">. אין להשתמש בריתוכים או חרורים לאחר ביצוע </w:t>
      </w:r>
      <w:proofErr w:type="spellStart"/>
      <w:r w:rsidRPr="00C77EB7">
        <w:rPr>
          <w:rFonts w:asciiTheme="minorBidi" w:hAnsiTheme="minorBidi" w:cstheme="minorBidi"/>
          <w:caps/>
          <w:rtl/>
        </w:rPr>
        <w:t>הגילוון</w:t>
      </w:r>
      <w:proofErr w:type="spellEnd"/>
      <w:r w:rsidRPr="00C77EB7">
        <w:rPr>
          <w:rFonts w:asciiTheme="minorBidi" w:hAnsiTheme="minorBidi" w:cstheme="minorBidi"/>
          <w:caps/>
          <w:rtl/>
        </w:rPr>
        <w:t xml:space="preserve"> והצביעה. </w:t>
      </w:r>
    </w:p>
    <w:p w14:paraId="4A769A46"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מודגש בזאת שעבודות הקבלן כוללות ביצוע כל </w:t>
      </w:r>
      <w:proofErr w:type="spellStart"/>
      <w:r w:rsidRPr="00C77EB7">
        <w:rPr>
          <w:rFonts w:asciiTheme="minorBidi" w:hAnsiTheme="minorBidi" w:cstheme="minorBidi"/>
          <w:caps/>
          <w:rtl/>
        </w:rPr>
        <w:t>החיצובים</w:t>
      </w:r>
      <w:proofErr w:type="spellEnd"/>
      <w:r w:rsidRPr="00C77EB7">
        <w:rPr>
          <w:rFonts w:asciiTheme="minorBidi" w:hAnsiTheme="minorBidi" w:cstheme="minorBidi"/>
          <w:caps/>
          <w:rtl/>
        </w:rPr>
        <w:t xml:space="preserve"> והמעברים בתוך הקומות ובין המשרדים והאולמות עבור כל התעלות מכל סוג וחתך וכן תיקוני טיח וצבע מושלמים לאחר התקנת התעלות. עבודה זו כלולה במחירי סעיפי היחידה ולא ישולם עבורה בנפרד.</w:t>
      </w:r>
    </w:p>
    <w:p w14:paraId="43095050" w14:textId="77777777" w:rsidR="00215FAE" w:rsidRPr="00C77EB7" w:rsidRDefault="00D97A7E">
      <w:pPr>
        <w:numPr>
          <w:ilvl w:val="1"/>
          <w:numId w:val="81"/>
        </w:numPr>
        <w:spacing w:after="200" w:line="276" w:lineRule="auto"/>
        <w:rPr>
          <w:rFonts w:asciiTheme="minorBidi" w:hAnsiTheme="minorBidi" w:cstheme="minorBidi"/>
          <w:caps/>
        </w:rPr>
      </w:pPr>
      <w:r w:rsidRPr="00C77EB7">
        <w:rPr>
          <w:rFonts w:asciiTheme="minorBidi" w:hAnsiTheme="minorBidi" w:cstheme="minorBidi"/>
          <w:caps/>
          <w:rtl/>
        </w:rPr>
        <w:t xml:space="preserve">תעלות הפח והרשת תכלולנה את כל אביזרי העזר להתקנה מושלמת כגון מכסים, מתלים, </w:t>
      </w:r>
      <w:proofErr w:type="spellStart"/>
      <w:r w:rsidRPr="00C77EB7">
        <w:rPr>
          <w:rFonts w:asciiTheme="minorBidi" w:hAnsiTheme="minorBidi" w:cstheme="minorBidi"/>
          <w:caps/>
          <w:rtl/>
        </w:rPr>
        <w:t>קונזולות</w:t>
      </w:r>
      <w:proofErr w:type="spellEnd"/>
      <w:r w:rsidRPr="00C77EB7">
        <w:rPr>
          <w:rFonts w:asciiTheme="minorBidi" w:hAnsiTheme="minorBidi" w:cstheme="minorBidi"/>
          <w:caps/>
          <w:rtl/>
        </w:rPr>
        <w:t xml:space="preserve">, סופיות, פניות הצטלבויות, משפכים  וכו' אורגינליות של יצרן התעלה. </w:t>
      </w:r>
    </w:p>
    <w:p w14:paraId="575AE195"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נקודות תקשורת:</w:t>
      </w:r>
    </w:p>
    <w:p w14:paraId="548CE6C5"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נקודת תקשורת מחשב תבוצע בצינור פ"נ צהוב קוטר 25 מ"מ מתעלת תקשורת ועד לנקודה.</w:t>
      </w:r>
    </w:p>
    <w:p w14:paraId="3C7E0502"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 xml:space="preserve">סיום קופסא 55 מ"מ או בקופסה פלסטי רב שקעים לפי תוכנית עם אביזר </w:t>
      </w:r>
      <w:r w:rsidRPr="00C77EB7">
        <w:rPr>
          <w:rFonts w:asciiTheme="minorBidi" w:hAnsiTheme="minorBidi" w:cstheme="minorBidi"/>
          <w:caps/>
        </w:rPr>
        <w:t>CAT7E</w:t>
      </w:r>
      <w:r w:rsidRPr="00C77EB7">
        <w:rPr>
          <w:rFonts w:asciiTheme="minorBidi" w:hAnsiTheme="minorBidi" w:cstheme="minorBidi"/>
          <w:caps/>
          <w:rtl/>
        </w:rPr>
        <w:t xml:space="preserve"> שיאושר ע"י המזמין כולל חוט משיכה. </w:t>
      </w:r>
    </w:p>
    <w:p w14:paraId="4992F7B7"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קשירת הצינור לתעלת כבלים ע"י חבק פלסטי, הצינור בכיוון ההשחלה.</w:t>
      </w:r>
    </w:p>
    <w:p w14:paraId="26360717" w14:textId="77777777" w:rsidR="00215FAE" w:rsidRPr="00C77EB7" w:rsidRDefault="00D97A7E">
      <w:pPr>
        <w:numPr>
          <w:ilvl w:val="1"/>
          <w:numId w:val="81"/>
        </w:numPr>
        <w:spacing w:after="200" w:line="276" w:lineRule="auto"/>
        <w:rPr>
          <w:rFonts w:asciiTheme="minorBidi" w:hAnsiTheme="minorBidi" w:cstheme="minorBidi"/>
          <w:caps/>
        </w:rPr>
      </w:pPr>
      <w:r w:rsidRPr="00C77EB7">
        <w:rPr>
          <w:rFonts w:asciiTheme="minorBidi" w:hAnsiTheme="minorBidi" w:cstheme="minorBidi"/>
          <w:caps/>
          <w:rtl/>
        </w:rPr>
        <w:t>תשתיות עבור מערכת גילוי אש ועשן וכריזה:</w:t>
      </w:r>
    </w:p>
    <w:p w14:paraId="01BACE82"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 xml:space="preserve">תשתיות עבור מערכת גילוי אש ועשן יבוצעו לפי תוכניות גילוי אשר יאושרו על ידי ספק המערכת. </w:t>
      </w:r>
    </w:p>
    <w:p w14:paraId="7690F9D6"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נקודה סופית במערכת גילוי אש ועשן תכלול יתרת צנרת באורך 2 מטר באופן שיאפשר לספק המערכת לקבוע מיקום מדויק של הגלאי בהתאם לתנאי השטח והתקן.</w:t>
      </w:r>
    </w:p>
    <w:p w14:paraId="32CD71D1"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צנרת תשתית למתקני גילוי אש תהיה צנרת פ"נ בצבע אדום קוטר 20 מ"מ.</w:t>
      </w:r>
    </w:p>
    <w:p w14:paraId="0E943F10" w14:textId="77777777" w:rsidR="00215FAE" w:rsidRPr="00C77EB7" w:rsidRDefault="00D97A7E">
      <w:pPr>
        <w:numPr>
          <w:ilvl w:val="2"/>
          <w:numId w:val="81"/>
        </w:numPr>
        <w:contextualSpacing/>
        <w:rPr>
          <w:rFonts w:asciiTheme="minorBidi" w:hAnsiTheme="minorBidi" w:cstheme="minorBidi"/>
          <w:caps/>
        </w:rPr>
      </w:pPr>
      <w:r w:rsidRPr="00C77EB7">
        <w:rPr>
          <w:rFonts w:asciiTheme="minorBidi" w:hAnsiTheme="minorBidi" w:cstheme="minorBidi"/>
          <w:caps/>
          <w:rtl/>
        </w:rPr>
        <w:t xml:space="preserve">תשתית גילוי אש תבוצע בהתאמה לחיווט </w:t>
      </w:r>
      <w:r w:rsidRPr="00C77EB7">
        <w:rPr>
          <w:rFonts w:asciiTheme="minorBidi" w:hAnsiTheme="minorBidi" w:cstheme="minorBidi"/>
          <w:caps/>
        </w:rPr>
        <w:t>CLASS-A</w:t>
      </w:r>
      <w:r w:rsidRPr="00C77EB7">
        <w:rPr>
          <w:rFonts w:asciiTheme="minorBidi" w:hAnsiTheme="minorBidi" w:cstheme="minorBidi"/>
          <w:caps/>
          <w:rtl/>
        </w:rPr>
        <w:t>.</w:t>
      </w:r>
    </w:p>
    <w:p w14:paraId="6843FE02" w14:textId="77777777" w:rsidR="00215FAE" w:rsidRPr="00C77EB7" w:rsidRDefault="00D97A7E">
      <w:pPr>
        <w:numPr>
          <w:ilvl w:val="1"/>
          <w:numId w:val="81"/>
        </w:numPr>
        <w:spacing w:after="200" w:line="276" w:lineRule="auto"/>
        <w:rPr>
          <w:rFonts w:asciiTheme="minorBidi" w:hAnsiTheme="minorBidi" w:cstheme="minorBidi"/>
          <w:b/>
          <w:bCs/>
          <w:caps/>
        </w:rPr>
      </w:pPr>
      <w:r w:rsidRPr="00C77EB7">
        <w:rPr>
          <w:rFonts w:asciiTheme="minorBidi" w:hAnsiTheme="minorBidi" w:cstheme="minorBidi"/>
          <w:b/>
          <w:bCs/>
          <w:caps/>
          <w:rtl/>
        </w:rPr>
        <w:t>סימון ושילוט:</w:t>
      </w:r>
    </w:p>
    <w:p w14:paraId="13749195"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 xml:space="preserve">כל האביזרים, גופי תאורה, קופסת חבורים, </w:t>
      </w:r>
      <w:proofErr w:type="spellStart"/>
      <w:r w:rsidRPr="00C77EB7">
        <w:rPr>
          <w:rFonts w:asciiTheme="minorBidi" w:hAnsiTheme="minorBidi" w:cstheme="minorBidi"/>
          <w:caps/>
          <w:rtl/>
        </w:rPr>
        <w:t>חבורי</w:t>
      </w:r>
      <w:proofErr w:type="spellEnd"/>
      <w:r w:rsidRPr="00C77EB7">
        <w:rPr>
          <w:rFonts w:asciiTheme="minorBidi" w:hAnsiTheme="minorBidi" w:cstheme="minorBidi"/>
          <w:caps/>
          <w:rtl/>
        </w:rPr>
        <w:t xml:space="preserve"> קיר, לוחות חשמל מפסקי בטחון </w:t>
      </w:r>
      <w:proofErr w:type="spellStart"/>
      <w:r w:rsidRPr="00C77EB7">
        <w:rPr>
          <w:rFonts w:asciiTheme="minorBidi" w:hAnsiTheme="minorBidi" w:cstheme="minorBidi"/>
          <w:caps/>
          <w:rtl/>
        </w:rPr>
        <w:t>ישולטו</w:t>
      </w:r>
      <w:proofErr w:type="spellEnd"/>
      <w:r w:rsidRPr="00C77EB7">
        <w:rPr>
          <w:rFonts w:asciiTheme="minorBidi" w:hAnsiTheme="minorBidi" w:cstheme="minorBidi"/>
          <w:caps/>
          <w:rtl/>
        </w:rPr>
        <w:t xml:space="preserve"> בשילוט סנדוויץ' חרוט דו-גווני. גוון השילוט יהיה כתב שחור עם רקע לבן כאשר אביזרי החרום יהיו כתב לבן עם רקע אדום. השילוט יקבע למקומו ע"י </w:t>
      </w:r>
      <w:proofErr w:type="spellStart"/>
      <w:r w:rsidRPr="00C77EB7">
        <w:rPr>
          <w:rFonts w:asciiTheme="minorBidi" w:hAnsiTheme="minorBidi" w:cstheme="minorBidi"/>
          <w:caps/>
          <w:rtl/>
        </w:rPr>
        <w:t>ברגי</w:t>
      </w:r>
      <w:proofErr w:type="spellEnd"/>
      <w:r w:rsidRPr="00C77EB7">
        <w:rPr>
          <w:rFonts w:asciiTheme="minorBidi" w:hAnsiTheme="minorBidi" w:cstheme="minorBidi"/>
          <w:caps/>
          <w:rtl/>
        </w:rPr>
        <w:t xml:space="preserve"> פח או מסמרות פלסטיות מתאימות. רשימת שילוט תוגש למתכנן לפני ביצוע.</w:t>
      </w:r>
    </w:p>
    <w:p w14:paraId="7A01C875" w14:textId="77777777" w:rsidR="00215FAE" w:rsidRPr="00C77EB7" w:rsidRDefault="00D97A7E">
      <w:pPr>
        <w:numPr>
          <w:ilvl w:val="2"/>
          <w:numId w:val="81"/>
        </w:numPr>
        <w:contextualSpacing/>
        <w:rPr>
          <w:rFonts w:asciiTheme="minorBidi" w:hAnsiTheme="minorBidi" w:cstheme="minorBidi"/>
          <w:caps/>
        </w:rPr>
      </w:pPr>
      <w:r w:rsidRPr="00C77EB7">
        <w:rPr>
          <w:rFonts w:asciiTheme="minorBidi" w:hAnsiTheme="minorBidi" w:cstheme="minorBidi"/>
          <w:caps/>
          <w:rtl/>
        </w:rPr>
        <w:t xml:space="preserve">כל הכבלים </w:t>
      </w:r>
      <w:proofErr w:type="spellStart"/>
      <w:r w:rsidRPr="00C77EB7">
        <w:rPr>
          <w:rFonts w:asciiTheme="minorBidi" w:hAnsiTheme="minorBidi" w:cstheme="minorBidi"/>
          <w:caps/>
          <w:rtl/>
        </w:rPr>
        <w:t>ישולטו</w:t>
      </w:r>
      <w:proofErr w:type="spellEnd"/>
      <w:r w:rsidRPr="00C77EB7">
        <w:rPr>
          <w:rFonts w:asciiTheme="minorBidi" w:hAnsiTheme="minorBidi" w:cstheme="minorBidi"/>
          <w:caps/>
          <w:rtl/>
        </w:rPr>
        <w:t xml:space="preserve"> כאמור בסעיף כבלים. כל נקודות ההארקה </w:t>
      </w:r>
      <w:proofErr w:type="spellStart"/>
      <w:r w:rsidRPr="00C77EB7">
        <w:rPr>
          <w:rFonts w:asciiTheme="minorBidi" w:hAnsiTheme="minorBidi" w:cstheme="minorBidi"/>
          <w:caps/>
          <w:rtl/>
        </w:rPr>
        <w:t>תשולטנה</w:t>
      </w:r>
      <w:proofErr w:type="spellEnd"/>
      <w:r w:rsidRPr="00C77EB7">
        <w:rPr>
          <w:rFonts w:asciiTheme="minorBidi" w:hAnsiTheme="minorBidi" w:cstheme="minorBidi"/>
          <w:caps/>
          <w:rtl/>
        </w:rPr>
        <w:t xml:space="preserve"> ע"י שילוט " הארקה לא לנתק". כל התוואים התת-קרקעיים יסומנו ע"י שילוט מיציקת מתכת מותקן על מבנים או מוטבע באספלט או במשטח הבטון. כל השילוט הנ"ל כלול במחיר העבודה ולא ישולם עליו בנפרד.</w:t>
      </w:r>
    </w:p>
    <w:p w14:paraId="31742DB6" w14:textId="77777777" w:rsidR="00215FAE" w:rsidRPr="00C77EB7" w:rsidRDefault="00D97A7E">
      <w:pPr>
        <w:numPr>
          <w:ilvl w:val="1"/>
          <w:numId w:val="81"/>
        </w:numPr>
        <w:spacing w:after="200" w:line="276" w:lineRule="auto"/>
        <w:rPr>
          <w:rFonts w:asciiTheme="minorBidi" w:hAnsiTheme="minorBidi" w:cstheme="minorBidi"/>
          <w:b/>
          <w:bCs/>
          <w:caps/>
        </w:rPr>
      </w:pPr>
      <w:r w:rsidRPr="00C77EB7">
        <w:rPr>
          <w:rFonts w:asciiTheme="minorBidi" w:hAnsiTheme="minorBidi" w:cstheme="minorBidi"/>
          <w:b/>
          <w:bCs/>
          <w:caps/>
          <w:rtl/>
        </w:rPr>
        <w:t>התקנות ציוד - חיזוקים כנגד רעידות אדמה</w:t>
      </w:r>
    </w:p>
    <w:p w14:paraId="510A66AC"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 xml:space="preserve">התקנות ציוד תבוצענה בהתייחס לתקן רעידות אדמה, תאוצות </w:t>
      </w:r>
      <w:r w:rsidRPr="00C77EB7">
        <w:rPr>
          <w:rFonts w:asciiTheme="minorBidi" w:hAnsiTheme="minorBidi" w:cstheme="minorBidi"/>
          <w:caps/>
        </w:rPr>
        <w:t>G</w:t>
      </w:r>
      <w:r w:rsidRPr="00C77EB7">
        <w:rPr>
          <w:rFonts w:asciiTheme="minorBidi" w:hAnsiTheme="minorBidi" w:cstheme="minorBidi"/>
          <w:caps/>
          <w:rtl/>
        </w:rPr>
        <w:t>9 הנחיות פיקוד העורף ומסמך משרד הבריאות למיגון נגד רעידות אדמה המהווים כולם יחד את המפרט בנושא זה.</w:t>
      </w:r>
    </w:p>
    <w:p w14:paraId="1711C03C"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חיזוקים כנגד רעידות אדמה יבוצעו בכל שטח וכן בשטחים המוגנים.</w:t>
      </w:r>
    </w:p>
    <w:p w14:paraId="1F0878EB"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 xml:space="preserve">לוחות יעוגנו לקרקע על ידי מיתדים כימיים 3/8" דוגמת </w:t>
      </w:r>
      <w:r w:rsidRPr="00C77EB7">
        <w:rPr>
          <w:rFonts w:asciiTheme="minorBidi" w:hAnsiTheme="minorBidi" w:cstheme="minorBidi"/>
          <w:caps/>
        </w:rPr>
        <w:t xml:space="preserve">HILTHY </w:t>
      </w:r>
      <w:r w:rsidRPr="00C77EB7">
        <w:rPr>
          <w:rFonts w:asciiTheme="minorBidi" w:hAnsiTheme="minorBidi" w:cstheme="minorBidi"/>
          <w:caps/>
          <w:rtl/>
        </w:rPr>
        <w:t xml:space="preserve"> ,4 מיתדים לכל תא לוח ,לוחות תלויים לקיר יעוגנו על ידי 6 מיתדים כימיים " 3/8 לפחות כנ"ל. יש להכין במבנה הלוח "אוזניים" מתאימות עבור ההתקנות.</w:t>
      </w:r>
    </w:p>
    <w:p w14:paraId="23138EEA"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lang w:eastAsia="he-IL"/>
        </w:rPr>
        <w:t xml:space="preserve">מתלים לסולמות יעוגנו ע"י </w:t>
      </w:r>
      <w:proofErr w:type="spellStart"/>
      <w:r w:rsidRPr="00C77EB7">
        <w:rPr>
          <w:rFonts w:asciiTheme="minorBidi" w:hAnsiTheme="minorBidi" w:cstheme="minorBidi"/>
          <w:caps/>
          <w:rtl/>
          <w:lang w:eastAsia="he-IL"/>
        </w:rPr>
        <w:t>ברגי</w:t>
      </w:r>
      <w:proofErr w:type="spellEnd"/>
      <w:r w:rsidRPr="00C77EB7">
        <w:rPr>
          <w:rFonts w:asciiTheme="minorBidi" w:hAnsiTheme="minorBidi" w:cstheme="minorBidi"/>
          <w:caps/>
          <w:rtl/>
          <w:lang w:eastAsia="he-IL"/>
        </w:rPr>
        <w:t xml:space="preserve"> "</w:t>
      </w:r>
      <w:proofErr w:type="spellStart"/>
      <w:r w:rsidRPr="00C77EB7">
        <w:rPr>
          <w:rFonts w:asciiTheme="minorBidi" w:hAnsiTheme="minorBidi" w:cstheme="minorBidi"/>
          <w:caps/>
          <w:rtl/>
          <w:lang w:eastAsia="he-IL"/>
        </w:rPr>
        <w:t>זמבו</w:t>
      </w:r>
      <w:proofErr w:type="spellEnd"/>
      <w:r w:rsidRPr="00C77EB7">
        <w:rPr>
          <w:rFonts w:asciiTheme="minorBidi" w:hAnsiTheme="minorBidi" w:cstheme="minorBidi"/>
          <w:caps/>
          <w:rtl/>
          <w:lang w:eastAsia="he-IL"/>
        </w:rPr>
        <w:t xml:space="preserve">" מתכת. לא יאושרו דיבלים פלסטיים </w:t>
      </w:r>
      <w:r w:rsidRPr="00C77EB7">
        <w:rPr>
          <w:rFonts w:asciiTheme="minorBidi" w:hAnsiTheme="minorBidi" w:cstheme="minorBidi"/>
          <w:caps/>
          <w:rtl/>
        </w:rPr>
        <w:t>מכל סוג לתליית מערכות מובילים.</w:t>
      </w:r>
    </w:p>
    <w:p w14:paraId="405E5BAF"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 xml:space="preserve">בכל מעברי </w:t>
      </w:r>
      <w:r w:rsidRPr="00C77EB7">
        <w:rPr>
          <w:rFonts w:asciiTheme="minorBidi" w:hAnsiTheme="minorBidi" w:cstheme="minorBidi"/>
          <w:caps/>
        </w:rPr>
        <w:t>MCT</w:t>
      </w:r>
      <w:r w:rsidRPr="00C77EB7">
        <w:rPr>
          <w:rFonts w:asciiTheme="minorBidi" w:hAnsiTheme="minorBidi" w:cstheme="minorBidi"/>
          <w:caps/>
          <w:rtl/>
        </w:rPr>
        <w:t xml:space="preserve"> יש לבצע הרחבת סולם/תעלה משני צידי המעבר. הכבלים יונחו בצורת </w:t>
      </w:r>
      <w:r w:rsidRPr="00C77EB7">
        <w:rPr>
          <w:rFonts w:asciiTheme="minorBidi" w:hAnsiTheme="minorBidi" w:cstheme="minorBidi"/>
          <w:caps/>
        </w:rPr>
        <w:t>S</w:t>
      </w:r>
      <w:r w:rsidRPr="00C77EB7">
        <w:rPr>
          <w:rFonts w:asciiTheme="minorBidi" w:hAnsiTheme="minorBidi" w:cstheme="minorBidi"/>
          <w:caps/>
          <w:rtl/>
        </w:rPr>
        <w:t xml:space="preserve"> באופן שתישמר רזרבת כבל של 10 ס"מ לפחות בכל צד של המעבר. </w:t>
      </w:r>
    </w:p>
    <w:p w14:paraId="7EF016A5"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 xml:space="preserve">מהלכי סולמות ותעלות יוקשחו כנגד תנודה אופקית. יש לוודא הקשחה אופקית כל 3 מטר לכל היותר, בהיעדר הקשחה לסולמות ניצבים, תבוצע הקשחה על ידי זוג כבלי פלדה </w:t>
      </w:r>
      <w:proofErr w:type="spellStart"/>
      <w:r w:rsidRPr="00C77EB7">
        <w:rPr>
          <w:rFonts w:asciiTheme="minorBidi" w:hAnsiTheme="minorBidi" w:cstheme="minorBidi"/>
          <w:caps/>
          <w:rtl/>
        </w:rPr>
        <w:t>בזוית</w:t>
      </w:r>
      <w:proofErr w:type="spellEnd"/>
      <w:r w:rsidRPr="00C77EB7">
        <w:rPr>
          <w:rFonts w:asciiTheme="minorBidi" w:hAnsiTheme="minorBidi" w:cstheme="minorBidi"/>
          <w:caps/>
          <w:rtl/>
        </w:rPr>
        <w:t xml:space="preserve"> של 45 מעלות </w:t>
      </w:r>
      <w:proofErr w:type="spellStart"/>
      <w:r w:rsidRPr="00C77EB7">
        <w:rPr>
          <w:rFonts w:asciiTheme="minorBidi" w:hAnsiTheme="minorBidi" w:cstheme="minorBidi"/>
          <w:caps/>
          <w:rtl/>
        </w:rPr>
        <w:t>וברגי</w:t>
      </w:r>
      <w:proofErr w:type="spellEnd"/>
      <w:r w:rsidRPr="00C77EB7">
        <w:rPr>
          <w:rFonts w:asciiTheme="minorBidi" w:hAnsiTheme="minorBidi" w:cstheme="minorBidi"/>
          <w:caps/>
          <w:rtl/>
        </w:rPr>
        <w:t xml:space="preserve"> ג'מבו לתקרה.</w:t>
      </w:r>
    </w:p>
    <w:p w14:paraId="5BA1C27C"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כל התקנה שוות ערך למפורט לעיל תבוצע בהתאם וברוח המפרט שלעיל.</w:t>
      </w:r>
    </w:p>
    <w:p w14:paraId="67AEE357" w14:textId="77777777" w:rsidR="00215FAE" w:rsidRPr="00C77EB7" w:rsidRDefault="00D97A7E">
      <w:pPr>
        <w:numPr>
          <w:ilvl w:val="2"/>
          <w:numId w:val="81"/>
        </w:numPr>
        <w:contextualSpacing/>
        <w:rPr>
          <w:rFonts w:asciiTheme="minorBidi" w:hAnsiTheme="minorBidi" w:cstheme="minorBidi"/>
          <w:caps/>
        </w:rPr>
      </w:pPr>
      <w:proofErr w:type="spellStart"/>
      <w:r w:rsidRPr="00C77EB7">
        <w:rPr>
          <w:rFonts w:asciiTheme="minorBidi" w:hAnsiTheme="minorBidi" w:cstheme="minorBidi"/>
          <w:caps/>
          <w:rtl/>
        </w:rPr>
        <w:t>הכל</w:t>
      </w:r>
      <w:proofErr w:type="spellEnd"/>
      <w:r w:rsidRPr="00C77EB7">
        <w:rPr>
          <w:rFonts w:asciiTheme="minorBidi" w:hAnsiTheme="minorBidi" w:cstheme="minorBidi"/>
          <w:caps/>
          <w:rtl/>
        </w:rPr>
        <w:t xml:space="preserve"> כלול במחיר הציוד וההתקנה ולא ישולם בנפרד.</w:t>
      </w:r>
    </w:p>
    <w:p w14:paraId="3B5467B5" w14:textId="77777777" w:rsidR="00215FAE" w:rsidRPr="00C77EB7" w:rsidRDefault="00D97A7E">
      <w:pPr>
        <w:numPr>
          <w:ilvl w:val="1"/>
          <w:numId w:val="81"/>
        </w:numPr>
        <w:spacing w:after="200" w:line="276" w:lineRule="auto"/>
        <w:rPr>
          <w:rFonts w:asciiTheme="minorBidi" w:hAnsiTheme="minorBidi" w:cstheme="minorBidi"/>
          <w:b/>
          <w:bCs/>
          <w:caps/>
        </w:rPr>
      </w:pPr>
      <w:r w:rsidRPr="00C77EB7">
        <w:rPr>
          <w:rFonts w:asciiTheme="minorBidi" w:hAnsiTheme="minorBidi" w:cstheme="minorBidi"/>
          <w:b/>
          <w:bCs/>
          <w:caps/>
          <w:rtl/>
        </w:rPr>
        <w:t>אופני מדידה</w:t>
      </w:r>
    </w:p>
    <w:p w14:paraId="301B6232" w14:textId="77777777" w:rsidR="00215FAE" w:rsidRPr="00C77EB7" w:rsidRDefault="00D97A7E">
      <w:pPr>
        <w:numPr>
          <w:ilvl w:val="2"/>
          <w:numId w:val="81"/>
        </w:numPr>
        <w:spacing w:after="200" w:line="276" w:lineRule="auto"/>
        <w:rPr>
          <w:rFonts w:asciiTheme="minorBidi" w:hAnsiTheme="minorBidi" w:cstheme="minorBidi"/>
          <w:caps/>
        </w:rPr>
      </w:pPr>
      <w:r w:rsidRPr="00C77EB7">
        <w:rPr>
          <w:rFonts w:asciiTheme="minorBidi" w:hAnsiTheme="minorBidi" w:cstheme="minorBidi"/>
          <w:caps/>
          <w:rtl/>
        </w:rPr>
        <w:t>אופני המדידה הינם אופני המדידה המפורטים במפרט הכללי 08 שבהוצאת הועדה הבין משרדית.</w:t>
      </w:r>
    </w:p>
    <w:p w14:paraId="2592F108" w14:textId="77777777" w:rsidR="00215FAE" w:rsidRPr="00C77EB7" w:rsidRDefault="00D97A7E">
      <w:pPr>
        <w:numPr>
          <w:ilvl w:val="2"/>
          <w:numId w:val="81"/>
        </w:numPr>
        <w:spacing w:after="200" w:line="276" w:lineRule="auto"/>
        <w:rPr>
          <w:rFonts w:asciiTheme="minorBidi" w:hAnsiTheme="minorBidi" w:cstheme="minorBidi"/>
          <w:caps/>
          <w:rtl/>
        </w:rPr>
      </w:pPr>
      <w:r w:rsidRPr="00C77EB7">
        <w:rPr>
          <w:rFonts w:asciiTheme="minorBidi" w:hAnsiTheme="minorBidi" w:cstheme="minorBidi"/>
          <w:caps/>
          <w:rtl/>
        </w:rPr>
        <w:t>מפרטי העבודה שלעיל (במתח נמוך, במתח גבוה) הינם חלק של אופני המדידה ולפיכך כל חומרי העזר, עבודות נלוות וכדומה המפורטים במפרטים ימדדו ככלולים במחיר היחידה של הסעיף העיקרי במפרט ולא ישולם עבורם בנפרד.</w:t>
      </w:r>
    </w:p>
    <w:p w14:paraId="113583B8" w14:textId="77777777" w:rsidR="00215FAE" w:rsidRPr="00C77EB7" w:rsidRDefault="00D97A7E">
      <w:pPr>
        <w:numPr>
          <w:ilvl w:val="2"/>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כל סידורי בטיחות העבודה וחומרי העזר הכרוכים בהתאמת מתקנים קיימים לעבודה, עבודות בגובה וכיוצא בזה, </w:t>
      </w:r>
      <w:proofErr w:type="spellStart"/>
      <w:r w:rsidRPr="00C77EB7">
        <w:rPr>
          <w:rFonts w:asciiTheme="minorBidi" w:hAnsiTheme="minorBidi" w:cstheme="minorBidi"/>
          <w:caps/>
          <w:rtl/>
        </w:rPr>
        <w:t>הכל</w:t>
      </w:r>
      <w:proofErr w:type="spellEnd"/>
      <w:r w:rsidRPr="00C77EB7">
        <w:rPr>
          <w:rFonts w:asciiTheme="minorBidi" w:hAnsiTheme="minorBidi" w:cstheme="minorBidi"/>
          <w:caps/>
          <w:rtl/>
        </w:rPr>
        <w:t xml:space="preserve"> כנדרש בתקנות או הוראות המפקח, כלולים במחירי היחידה של העבודות ולא ישולם בנפרד.</w:t>
      </w:r>
    </w:p>
    <w:p w14:paraId="4D0AEC14" w14:textId="77777777" w:rsidR="00215FAE" w:rsidRPr="00C77EB7" w:rsidRDefault="00D97A7E">
      <w:pPr>
        <w:numPr>
          <w:ilvl w:val="2"/>
          <w:numId w:val="81"/>
        </w:numPr>
        <w:spacing w:after="200" w:line="276" w:lineRule="auto"/>
        <w:rPr>
          <w:rFonts w:asciiTheme="minorBidi" w:hAnsiTheme="minorBidi" w:cstheme="minorBidi"/>
          <w:caps/>
          <w:rtl/>
        </w:rPr>
      </w:pPr>
      <w:r w:rsidRPr="00C77EB7">
        <w:rPr>
          <w:rFonts w:asciiTheme="minorBidi" w:hAnsiTheme="minorBidi" w:cstheme="minorBidi"/>
          <w:caps/>
          <w:rtl/>
        </w:rPr>
        <w:t>עבודות שינויים במתקנים קיימים נמדדות בנפרד בסעיפי כתב הכמויות.</w:t>
      </w:r>
    </w:p>
    <w:p w14:paraId="370FAAFC" w14:textId="77777777" w:rsidR="00215FAE" w:rsidRPr="00C77EB7" w:rsidRDefault="00D97A7E">
      <w:pPr>
        <w:numPr>
          <w:ilvl w:val="2"/>
          <w:numId w:val="81"/>
        </w:numPr>
        <w:spacing w:after="200" w:line="276" w:lineRule="auto"/>
        <w:rPr>
          <w:rFonts w:asciiTheme="minorBidi" w:hAnsiTheme="minorBidi" w:cstheme="minorBidi"/>
          <w:caps/>
        </w:rPr>
      </w:pPr>
      <w:r w:rsidRPr="00C77EB7">
        <w:rPr>
          <w:rFonts w:asciiTheme="minorBidi" w:hAnsiTheme="minorBidi" w:cstheme="minorBidi"/>
          <w:caps/>
          <w:rtl/>
        </w:rPr>
        <w:t>כל עבודות השינויים כוללות זיהוי מלא של הכבלים והחיבורים, ניתוק, חיבור, איטום, בדיקה, הפעלה, סידורים לעבודה זמנית כנדרש, עבודות בשעות הלילה ובשעות בלתי מקובלות כדי להבטיח אספקת חשמל תקינה כנדרש.</w:t>
      </w:r>
    </w:p>
    <w:p w14:paraId="6F1F58B7"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70" w:name="_Toc84951988"/>
      <w:r w:rsidRPr="00C77EB7">
        <w:rPr>
          <w:rFonts w:asciiTheme="minorBidi" w:hAnsiTheme="minorBidi" w:cstheme="minorBidi"/>
          <w:b/>
          <w:bCs/>
          <w:caps/>
          <w:u w:val="single"/>
          <w:rtl/>
        </w:rPr>
        <w:t>תנאים מקומיים:</w:t>
      </w:r>
      <w:bookmarkEnd w:id="370"/>
    </w:p>
    <w:p w14:paraId="209B5626" w14:textId="77777777" w:rsidR="00215FAE" w:rsidRPr="00C77EB7" w:rsidRDefault="00D97A7E">
      <w:pPr>
        <w:numPr>
          <w:ilvl w:val="1"/>
          <w:numId w:val="81"/>
        </w:numPr>
        <w:spacing w:line="276" w:lineRule="auto"/>
        <w:ind w:left="1082" w:hanging="722"/>
        <w:rPr>
          <w:rFonts w:asciiTheme="minorBidi" w:hAnsiTheme="minorBidi" w:cstheme="minorBidi"/>
          <w:caps/>
          <w:rtl/>
        </w:rPr>
      </w:pPr>
      <w:r w:rsidRPr="00C77EB7">
        <w:rPr>
          <w:rFonts w:asciiTheme="minorBidi" w:hAnsiTheme="minorBidi" w:cstheme="minorBidi"/>
          <w:caps/>
          <w:rtl/>
        </w:rPr>
        <w:t>על הקבלן לבדוק לפני הגשת הצעתו את כל התנאים הקשורים בביצוע העבודה ואפשרויות הביצוע במקום. הצעתו של הקבלן תשמש אישור לכך שהקבלן מכיר את כל התנאים בנוגע למכשולים וקשיים בהתקנה וכו' ופוטר את נותן העבודה מכל תביעה העלולה להתעורר בקשר לכך.</w:t>
      </w:r>
    </w:p>
    <w:p w14:paraId="0244B86A" w14:textId="77777777" w:rsidR="00215FAE" w:rsidRPr="00C77EB7" w:rsidRDefault="00D97A7E">
      <w:pPr>
        <w:numPr>
          <w:ilvl w:val="1"/>
          <w:numId w:val="81"/>
        </w:numPr>
        <w:spacing w:line="276" w:lineRule="auto"/>
        <w:ind w:left="1082" w:hanging="722"/>
        <w:rPr>
          <w:rFonts w:asciiTheme="minorBidi" w:hAnsiTheme="minorBidi" w:cstheme="minorBidi"/>
          <w:caps/>
        </w:rPr>
      </w:pPr>
      <w:r w:rsidRPr="00C77EB7">
        <w:rPr>
          <w:rFonts w:asciiTheme="minorBidi" w:hAnsiTheme="minorBidi" w:cstheme="minorBidi"/>
          <w:caps/>
          <w:rtl/>
        </w:rPr>
        <w:t>על הקבלן לדאוג משך כל תקופת העבודה לשמירה נגד תאונות במקום ולמנוע בכל האמצעים העומדים לרשותו כל תקלה או פגיעה באדם או ברכוש כתוצאה מעבודתו. הקבלן יישא בכל האחריות ובכל ההוצאות במקרה שתוגש תביעה לפיצויים מפעולותיו, מחדליו, עבודתו וציודו בין אם יבוצע על ידו, על ידי פועליו, שליחיו, באי כוחו או קבלני משנה או באי כוחם אשר להם יימסר חלק כלשהו מהעבודה.</w:t>
      </w:r>
    </w:p>
    <w:p w14:paraId="21636E5C" w14:textId="77777777" w:rsidR="00215FAE" w:rsidRPr="00C77EB7" w:rsidRDefault="00215FAE" w:rsidP="00215FAE">
      <w:pPr>
        <w:spacing w:line="276" w:lineRule="auto"/>
        <w:ind w:left="941"/>
        <w:rPr>
          <w:rFonts w:asciiTheme="minorBidi" w:hAnsiTheme="minorBidi" w:cstheme="minorBidi"/>
          <w:caps/>
          <w:rtl/>
        </w:rPr>
      </w:pPr>
    </w:p>
    <w:p w14:paraId="7E8D8D92"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71" w:name="_Toc84951989"/>
      <w:r w:rsidRPr="00C77EB7">
        <w:rPr>
          <w:rFonts w:asciiTheme="minorBidi" w:hAnsiTheme="minorBidi" w:cstheme="minorBidi"/>
          <w:b/>
          <w:bCs/>
          <w:caps/>
          <w:u w:val="single"/>
          <w:rtl/>
        </w:rPr>
        <w:t>תאומים אישורים ובדיקות:</w:t>
      </w:r>
      <w:bookmarkEnd w:id="371"/>
    </w:p>
    <w:p w14:paraId="177D1C31" w14:textId="77777777" w:rsidR="00215FAE" w:rsidRPr="00C77EB7" w:rsidRDefault="00D97A7E">
      <w:pPr>
        <w:numPr>
          <w:ilvl w:val="1"/>
          <w:numId w:val="81"/>
        </w:numPr>
        <w:spacing w:line="276" w:lineRule="auto"/>
        <w:rPr>
          <w:rFonts w:asciiTheme="minorBidi" w:hAnsiTheme="minorBidi" w:cstheme="minorBidi"/>
          <w:caps/>
          <w:rtl/>
        </w:rPr>
      </w:pPr>
      <w:r w:rsidRPr="00C77EB7">
        <w:rPr>
          <w:rFonts w:asciiTheme="minorBidi" w:hAnsiTheme="minorBidi" w:cstheme="minorBidi"/>
          <w:caps/>
          <w:rtl/>
        </w:rPr>
        <w:t>הקבלן יתאם עם המפקח והמזמין את לוח הזמנים לביצוע העבודות ואת זמני החיבור והניתוק.</w:t>
      </w:r>
    </w:p>
    <w:p w14:paraId="35AF4AE9" w14:textId="77777777" w:rsidR="00215FAE" w:rsidRPr="00C77EB7" w:rsidRDefault="00D97A7E">
      <w:pPr>
        <w:numPr>
          <w:ilvl w:val="1"/>
          <w:numId w:val="81"/>
        </w:numPr>
        <w:spacing w:line="276" w:lineRule="auto"/>
        <w:rPr>
          <w:rFonts w:asciiTheme="minorBidi" w:hAnsiTheme="minorBidi" w:cstheme="minorBidi"/>
          <w:caps/>
          <w:rtl/>
        </w:rPr>
      </w:pPr>
      <w:r w:rsidRPr="00C77EB7">
        <w:rPr>
          <w:rFonts w:asciiTheme="minorBidi" w:hAnsiTheme="minorBidi" w:cstheme="minorBidi"/>
          <w:caps/>
          <w:rtl/>
        </w:rPr>
        <w:t>עם השלמת העבודה יזמין הקבלן בדיקה של מהנדס בודק למתקן שהקים. הבודק אשר יבצע בדיקה אחת או מספר בדיקות כבל שיידרש ע"י המזמין יתקן מיד כל ליקוי שיתגלה בבדיקות עד לקבלתו הסופית של המתקן ע"י הבודק.</w:t>
      </w:r>
    </w:p>
    <w:p w14:paraId="20D98E95" w14:textId="77777777" w:rsidR="00215FAE" w:rsidRPr="00C77EB7" w:rsidRDefault="00D97A7E">
      <w:pPr>
        <w:numPr>
          <w:ilvl w:val="1"/>
          <w:numId w:val="81"/>
        </w:numPr>
        <w:spacing w:line="276" w:lineRule="auto"/>
        <w:rPr>
          <w:rFonts w:asciiTheme="minorBidi" w:hAnsiTheme="minorBidi" w:cstheme="minorBidi"/>
          <w:caps/>
          <w:rtl/>
        </w:rPr>
      </w:pPr>
      <w:r w:rsidRPr="00C77EB7">
        <w:rPr>
          <w:rFonts w:asciiTheme="minorBidi" w:hAnsiTheme="minorBidi" w:cstheme="minorBidi"/>
          <w:caps/>
          <w:rtl/>
        </w:rPr>
        <w:t xml:space="preserve">הקבלן יזמין בדיקה של חברת החשמל למתקן שיקים ויתקן את כל הליקויים שידרשו ע"י חברת החשמל עד לקבלת המתקן ע"י חברת החשמל כולל חבור המתקן לרשת חברת החשמל. </w:t>
      </w:r>
    </w:p>
    <w:p w14:paraId="553FBDF9" w14:textId="77777777" w:rsidR="00215FAE" w:rsidRPr="00C77EB7" w:rsidRDefault="00D97A7E">
      <w:pPr>
        <w:numPr>
          <w:ilvl w:val="1"/>
          <w:numId w:val="81"/>
        </w:numPr>
        <w:spacing w:line="276" w:lineRule="auto"/>
        <w:rPr>
          <w:rFonts w:asciiTheme="minorBidi" w:hAnsiTheme="minorBidi" w:cstheme="minorBidi"/>
          <w:caps/>
          <w:rtl/>
        </w:rPr>
      </w:pPr>
      <w:r w:rsidRPr="00C77EB7">
        <w:rPr>
          <w:rFonts w:asciiTheme="minorBidi" w:hAnsiTheme="minorBidi" w:cstheme="minorBidi"/>
          <w:caps/>
          <w:rtl/>
        </w:rPr>
        <w:t>בדיקת המהנדס הבודק ונציג חברת החשמל אינה באה במקום הבדיקה ע"י המתכנן ו/או מפקח ו/או נציג המזמין ואינן פותרות את הקבלן מביצוע כל התיקונים שידרשו על ידם. העבודה תחשב כגמורה רק לאחר שאושרה הן ע"י הבודקים וכן ע"י המתכנן והמזמין.</w:t>
      </w:r>
    </w:p>
    <w:p w14:paraId="0967DD1E" w14:textId="77777777" w:rsidR="00215FAE" w:rsidRPr="00C77EB7" w:rsidRDefault="00D97A7E">
      <w:pPr>
        <w:numPr>
          <w:ilvl w:val="1"/>
          <w:numId w:val="81"/>
        </w:numPr>
        <w:spacing w:line="276" w:lineRule="auto"/>
        <w:rPr>
          <w:rFonts w:asciiTheme="minorBidi" w:hAnsiTheme="minorBidi" w:cstheme="minorBidi"/>
          <w:caps/>
          <w:rtl/>
        </w:rPr>
      </w:pPr>
      <w:r w:rsidRPr="00C77EB7">
        <w:rPr>
          <w:rFonts w:asciiTheme="minorBidi" w:hAnsiTheme="minorBidi" w:cstheme="minorBidi"/>
          <w:caps/>
          <w:rtl/>
        </w:rPr>
        <w:t xml:space="preserve">הבדיקה של המהנדס הבודק והתאומים עם חברת החשמל כלולים במחיר העבודה ולא ישולם עבורם בנפרד. </w:t>
      </w:r>
    </w:p>
    <w:p w14:paraId="709A6B56" w14:textId="77777777" w:rsidR="00215FAE" w:rsidRPr="00C77EB7" w:rsidRDefault="00D97A7E">
      <w:pPr>
        <w:numPr>
          <w:ilvl w:val="1"/>
          <w:numId w:val="81"/>
        </w:numPr>
        <w:spacing w:line="276" w:lineRule="auto"/>
        <w:rPr>
          <w:rFonts w:asciiTheme="minorBidi" w:hAnsiTheme="minorBidi" w:cstheme="minorBidi"/>
          <w:caps/>
          <w:rtl/>
        </w:rPr>
      </w:pPr>
      <w:r w:rsidRPr="00C77EB7">
        <w:rPr>
          <w:rFonts w:asciiTheme="minorBidi" w:hAnsiTheme="minorBidi" w:cstheme="minorBidi"/>
          <w:caps/>
          <w:rtl/>
        </w:rPr>
        <w:t xml:space="preserve">הקבלן ידאג לאשר מפעל לוחות חשמל המרכיב את הלוחות עבור הפרויקט ע"י המתכנן והמפקח /מהנדס מטעם היזם. מפעל הלוחות יהי מאושר ע"י מכון התקנים להרכבת לוחות חשמל </w:t>
      </w:r>
      <w:proofErr w:type="spellStart"/>
      <w:r w:rsidRPr="00C77EB7">
        <w:rPr>
          <w:rFonts w:asciiTheme="minorBidi" w:hAnsiTheme="minorBidi" w:cstheme="minorBidi"/>
          <w:caps/>
          <w:rtl/>
        </w:rPr>
        <w:t>סיסטים</w:t>
      </w:r>
      <w:proofErr w:type="spellEnd"/>
      <w:r w:rsidRPr="00C77EB7">
        <w:rPr>
          <w:rFonts w:asciiTheme="minorBidi" w:hAnsiTheme="minorBidi" w:cstheme="minorBidi"/>
          <w:caps/>
          <w:rtl/>
        </w:rPr>
        <w:t xml:space="preserve"> מ.נ. בזרם המירבי בפרויקט לפחות.</w:t>
      </w:r>
    </w:p>
    <w:p w14:paraId="6F14BF38" w14:textId="77777777" w:rsidR="00215FAE" w:rsidRPr="00C77EB7" w:rsidRDefault="00D97A7E">
      <w:pPr>
        <w:numPr>
          <w:ilvl w:val="1"/>
          <w:numId w:val="81"/>
        </w:numPr>
        <w:spacing w:line="276" w:lineRule="auto"/>
        <w:rPr>
          <w:rFonts w:asciiTheme="minorBidi" w:hAnsiTheme="minorBidi" w:cstheme="minorBidi"/>
          <w:caps/>
          <w:rtl/>
        </w:rPr>
      </w:pPr>
      <w:r w:rsidRPr="00C77EB7">
        <w:rPr>
          <w:rFonts w:asciiTheme="minorBidi" w:hAnsiTheme="minorBidi" w:cstheme="minorBidi"/>
          <w:caps/>
          <w:rtl/>
        </w:rPr>
        <w:t xml:space="preserve">מפעל לוחות חשמל המאושר ידאג להוציא </w:t>
      </w:r>
      <w:proofErr w:type="spellStart"/>
      <w:r w:rsidRPr="00C77EB7">
        <w:rPr>
          <w:rFonts w:asciiTheme="minorBidi" w:hAnsiTheme="minorBidi" w:cstheme="minorBidi"/>
          <w:caps/>
          <w:rtl/>
        </w:rPr>
        <w:t>תכניות</w:t>
      </w:r>
      <w:proofErr w:type="spellEnd"/>
      <w:r w:rsidRPr="00C77EB7">
        <w:rPr>
          <w:rFonts w:asciiTheme="minorBidi" w:hAnsiTheme="minorBidi" w:cstheme="minorBidi"/>
          <w:caps/>
          <w:rtl/>
        </w:rPr>
        <w:t xml:space="preserve"> מפורטות ללוחות חשמל לפני תחילת הרכבת הלוח, </w:t>
      </w:r>
      <w:proofErr w:type="spellStart"/>
      <w:r w:rsidRPr="00C77EB7">
        <w:rPr>
          <w:rFonts w:asciiTheme="minorBidi" w:hAnsiTheme="minorBidi" w:cstheme="minorBidi"/>
          <w:caps/>
          <w:rtl/>
        </w:rPr>
        <w:t>התכניות</w:t>
      </w:r>
      <w:proofErr w:type="spellEnd"/>
      <w:r w:rsidRPr="00C77EB7">
        <w:rPr>
          <w:rFonts w:asciiTheme="minorBidi" w:hAnsiTheme="minorBidi" w:cstheme="minorBidi"/>
          <w:caps/>
          <w:rtl/>
        </w:rPr>
        <w:t xml:space="preserve"> יאושרו ויחתמו ע"י מתכנן חשמל, מהנדס בי"ח, מפקח וקבלן החשמל (אחריות קבלן החשמל על מידות הלוח והתאמתו לנישה המבוצעת בשטח) . </w:t>
      </w:r>
    </w:p>
    <w:p w14:paraId="09F8C6A7" w14:textId="77777777" w:rsidR="00215FAE" w:rsidRPr="00C77EB7" w:rsidRDefault="00D97A7E">
      <w:pPr>
        <w:numPr>
          <w:ilvl w:val="1"/>
          <w:numId w:val="81"/>
        </w:numPr>
        <w:spacing w:line="276" w:lineRule="auto"/>
        <w:rPr>
          <w:rFonts w:asciiTheme="minorBidi" w:hAnsiTheme="minorBidi" w:cstheme="minorBidi"/>
          <w:caps/>
        </w:rPr>
      </w:pPr>
      <w:r w:rsidRPr="00C77EB7">
        <w:rPr>
          <w:rFonts w:asciiTheme="minorBidi" w:hAnsiTheme="minorBidi" w:cstheme="minorBidi"/>
          <w:caps/>
          <w:rtl/>
        </w:rPr>
        <w:t xml:space="preserve">הקבלן ידאג לאשר כל הציוד שבאחריותו לספק ע"י מתכנן, מהנדס מטעם היזם, מפקח וקבלן החשמל לרבות (כבלים, צינורות, שוחות, </w:t>
      </w:r>
      <w:proofErr w:type="spellStart"/>
      <w:r w:rsidRPr="00C77EB7">
        <w:rPr>
          <w:rFonts w:asciiTheme="minorBidi" w:hAnsiTheme="minorBidi" w:cstheme="minorBidi"/>
          <w:caps/>
          <w:rtl/>
        </w:rPr>
        <w:t>ג"ת</w:t>
      </w:r>
      <w:proofErr w:type="spellEnd"/>
      <w:r w:rsidRPr="00C77EB7">
        <w:rPr>
          <w:rFonts w:asciiTheme="minorBidi" w:hAnsiTheme="minorBidi" w:cstheme="minorBidi"/>
          <w:caps/>
          <w:rtl/>
        </w:rPr>
        <w:t xml:space="preserve">, עמודי תאורה, בקרים, ציוד לוחות, שנאים, לוחות מ.ג., לוחות מ.נ. , אביזרי </w:t>
      </w:r>
      <w:proofErr w:type="spellStart"/>
      <w:r w:rsidRPr="00C77EB7">
        <w:rPr>
          <w:rFonts w:asciiTheme="minorBidi" w:hAnsiTheme="minorBidi" w:cstheme="minorBidi"/>
          <w:caps/>
          <w:rtl/>
        </w:rPr>
        <w:t>כח</w:t>
      </w:r>
      <w:proofErr w:type="spellEnd"/>
      <w:r w:rsidRPr="00C77EB7">
        <w:rPr>
          <w:rFonts w:asciiTheme="minorBidi" w:hAnsiTheme="minorBidi" w:cstheme="minorBidi"/>
          <w:caps/>
          <w:rtl/>
        </w:rPr>
        <w:t xml:space="preserve"> ומיתוג, שנאי מבדל, </w:t>
      </w:r>
      <w:r w:rsidRPr="00C77EB7">
        <w:rPr>
          <w:rFonts w:asciiTheme="minorBidi" w:hAnsiTheme="minorBidi" w:cstheme="minorBidi"/>
          <w:caps/>
        </w:rPr>
        <w:t>UPS</w:t>
      </w:r>
      <w:r w:rsidRPr="00C77EB7">
        <w:rPr>
          <w:rFonts w:asciiTheme="minorBidi" w:hAnsiTheme="minorBidi" w:cstheme="minorBidi"/>
          <w:caps/>
          <w:rtl/>
        </w:rPr>
        <w:t xml:space="preserve">, וכל ציוד אחר) . </w:t>
      </w:r>
    </w:p>
    <w:p w14:paraId="27E99929" w14:textId="77777777" w:rsidR="00215FAE" w:rsidRPr="00C77EB7" w:rsidRDefault="00D97A7E">
      <w:pPr>
        <w:numPr>
          <w:ilvl w:val="1"/>
          <w:numId w:val="81"/>
        </w:numPr>
        <w:spacing w:line="276" w:lineRule="auto"/>
        <w:rPr>
          <w:rFonts w:asciiTheme="minorBidi" w:hAnsiTheme="minorBidi" w:cstheme="minorBidi"/>
          <w:caps/>
          <w:rtl/>
        </w:rPr>
      </w:pPr>
      <w:r w:rsidRPr="00C77EB7">
        <w:rPr>
          <w:rFonts w:asciiTheme="minorBidi" w:hAnsiTheme="minorBidi" w:cstheme="minorBidi"/>
          <w:b/>
          <w:bCs/>
          <w:caps/>
          <w:rtl/>
        </w:rPr>
        <w:t>הפסקות באספקת חשמל למתקנים</w:t>
      </w:r>
      <w:r w:rsidRPr="00C77EB7">
        <w:rPr>
          <w:rFonts w:asciiTheme="minorBidi" w:hAnsiTheme="minorBidi" w:cstheme="minorBidi"/>
          <w:caps/>
          <w:rtl/>
        </w:rPr>
        <w:t>: ניתוק אספקת חשמל למתקנים יבוצע לפי תאום מוקדם עם המפקח וחשמלאי ראשי של המתקן. מודגש כי אספקת החשמל למתקנים השונים הינה חיונית ביותר, אי לכך כל הפסקת חשמל תבוצע לפי פקודת עבודה בלבד, אשר תיערך ע"י מהנדס הבטיחות של הקבלן ותיחתם על ידי מנהל העבודה של הקבלן ותאושר בחתימת המפקח וחשמלאי ראשי המתקן .</w:t>
      </w:r>
    </w:p>
    <w:p w14:paraId="47A57EFA" w14:textId="77777777" w:rsidR="00215FAE" w:rsidRPr="00C77EB7" w:rsidRDefault="00D97A7E">
      <w:pPr>
        <w:numPr>
          <w:ilvl w:val="1"/>
          <w:numId w:val="81"/>
        </w:numPr>
        <w:spacing w:line="276" w:lineRule="auto"/>
        <w:rPr>
          <w:rFonts w:asciiTheme="minorBidi" w:hAnsiTheme="minorBidi" w:cstheme="minorBidi"/>
          <w:caps/>
          <w:rtl/>
        </w:rPr>
      </w:pPr>
      <w:r w:rsidRPr="00C77EB7">
        <w:rPr>
          <w:rFonts w:asciiTheme="minorBidi" w:hAnsiTheme="minorBidi" w:cstheme="minorBidi"/>
          <w:b/>
          <w:bCs/>
          <w:caps/>
          <w:rtl/>
        </w:rPr>
        <w:t>הפעלת מתקנים וחיבורם לרשת</w:t>
      </w:r>
      <w:r w:rsidRPr="00C77EB7">
        <w:rPr>
          <w:rFonts w:asciiTheme="minorBidi" w:hAnsiTheme="minorBidi" w:cstheme="minorBidi"/>
          <w:caps/>
          <w:rtl/>
        </w:rPr>
        <w:t>:  מודגש כי מרגע שחובר מתקן חשמל כל שהוא לרשת, כל הפסקה תהייה כרוכה בפקודת הפסקה כמפורט לעיל. אי לכך מודגש ומוסכם כי כל מתקן ייבדק באתר בדיקה מלאה לרבות סימולציה מלאה של הציוד ושל מערך הבקרה במתכונת זהה לבדיקת קבלה, לפני שיאושר חיבור המתקן לרשת.</w:t>
      </w:r>
    </w:p>
    <w:p w14:paraId="330528CB" w14:textId="77777777" w:rsidR="00215FAE" w:rsidRPr="00C77EB7" w:rsidRDefault="00D97A7E">
      <w:pPr>
        <w:numPr>
          <w:ilvl w:val="1"/>
          <w:numId w:val="81"/>
        </w:numPr>
        <w:spacing w:line="276" w:lineRule="auto"/>
        <w:rPr>
          <w:rFonts w:asciiTheme="minorBidi" w:hAnsiTheme="minorBidi" w:cstheme="minorBidi"/>
          <w:caps/>
          <w:rtl/>
        </w:rPr>
      </w:pPr>
      <w:r w:rsidRPr="00C77EB7">
        <w:rPr>
          <w:rFonts w:asciiTheme="minorBidi" w:hAnsiTheme="minorBidi" w:cstheme="minorBidi"/>
          <w:caps/>
          <w:rtl/>
        </w:rPr>
        <w:t>לצורך ביצוע הבדיקות יעמיד הקבלן ציוד עזר וכוח אדם כנדרש, ציוד בדיקה ומדידה, מעבדת בדיקות לציוד מתח גבוה וכיול הגנות .</w:t>
      </w:r>
    </w:p>
    <w:p w14:paraId="67FAC3C4" w14:textId="77777777" w:rsidR="00215FAE" w:rsidRPr="00C77EB7" w:rsidRDefault="00D97A7E">
      <w:pPr>
        <w:numPr>
          <w:ilvl w:val="1"/>
          <w:numId w:val="81"/>
        </w:numPr>
        <w:spacing w:line="276" w:lineRule="auto"/>
        <w:rPr>
          <w:rFonts w:asciiTheme="minorBidi" w:hAnsiTheme="minorBidi" w:cstheme="minorBidi"/>
          <w:caps/>
          <w:rtl/>
        </w:rPr>
      </w:pPr>
      <w:r w:rsidRPr="00C77EB7">
        <w:rPr>
          <w:rFonts w:asciiTheme="minorBidi" w:hAnsiTheme="minorBidi" w:cstheme="minorBidi"/>
          <w:caps/>
          <w:rtl/>
        </w:rPr>
        <w:t xml:space="preserve">שום מתקן או מערכת חשמלית אותה ביצע הקבלן הן לגבי ציוד שסופק והותקן על ידו והן לגבי ציוד שסופק ע"י המזמין) לא יחשבו כמושלמים ולא יאושר חיבורם לרשת אלא אם יבדקו ופעולתם אושרה כתקינה הן מבחינה בטיחותית (התאמה לדרישות התקן/המפרט הטכני) והן מבחינה תפעולית: כאשר המערכת החשמלית </w:t>
      </w:r>
      <w:proofErr w:type="spellStart"/>
      <w:r w:rsidRPr="00C77EB7">
        <w:rPr>
          <w:rFonts w:asciiTheme="minorBidi" w:hAnsiTheme="minorBidi" w:cstheme="minorBidi"/>
          <w:caps/>
          <w:rtl/>
        </w:rPr>
        <w:t>החשמלית</w:t>
      </w:r>
      <w:proofErr w:type="spellEnd"/>
      <w:r w:rsidRPr="00C77EB7">
        <w:rPr>
          <w:rFonts w:asciiTheme="minorBidi" w:hAnsiTheme="minorBidi" w:cstheme="minorBidi"/>
          <w:caps/>
          <w:rtl/>
        </w:rPr>
        <w:t xml:space="preserve"> תפעל לשביעות רצונו של המזמין או בא-כוחות המוסמך לכך בסימולציה .</w:t>
      </w:r>
    </w:p>
    <w:p w14:paraId="1A35361C"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b/>
          <w:bCs/>
          <w:caps/>
          <w:rtl/>
        </w:rPr>
        <w:t>הבדיקות השגרתיות הנכללות במחיר הסעיפים השונים יכללו</w:t>
      </w:r>
      <w:r w:rsidRPr="00C77EB7">
        <w:rPr>
          <w:rFonts w:asciiTheme="minorBidi" w:hAnsiTheme="minorBidi" w:cstheme="minorBidi"/>
          <w:caps/>
          <w:rtl/>
        </w:rPr>
        <w:t xml:space="preserve">: </w:t>
      </w:r>
    </w:p>
    <w:p w14:paraId="066985F9" w14:textId="77777777" w:rsidR="00215FAE" w:rsidRPr="00C77EB7" w:rsidRDefault="00D97A7E">
      <w:pPr>
        <w:numPr>
          <w:ilvl w:val="2"/>
          <w:numId w:val="81"/>
        </w:numPr>
        <w:spacing w:line="276" w:lineRule="auto"/>
        <w:rPr>
          <w:rFonts w:asciiTheme="minorBidi" w:hAnsiTheme="minorBidi" w:cstheme="minorBidi"/>
          <w:b/>
          <w:bCs/>
          <w:caps/>
        </w:rPr>
      </w:pPr>
      <w:r w:rsidRPr="00C77EB7">
        <w:rPr>
          <w:rFonts w:asciiTheme="minorBidi" w:hAnsiTheme="minorBidi" w:cstheme="minorBidi"/>
          <w:caps/>
          <w:rtl/>
        </w:rPr>
        <w:t>בדיקות טיב הארקה ורציפות הארקה לגבי כל מתקן/אביזר מתכתי בחלקי המתקן השונים.</w:t>
      </w:r>
    </w:p>
    <w:p w14:paraId="194564F8" w14:textId="77777777" w:rsidR="00215FAE" w:rsidRPr="00C77EB7" w:rsidRDefault="00D97A7E">
      <w:pPr>
        <w:numPr>
          <w:ilvl w:val="2"/>
          <w:numId w:val="81"/>
        </w:numPr>
        <w:spacing w:line="276" w:lineRule="auto"/>
        <w:rPr>
          <w:rFonts w:asciiTheme="minorBidi" w:hAnsiTheme="minorBidi" w:cstheme="minorBidi"/>
          <w:b/>
          <w:bCs/>
          <w:caps/>
        </w:rPr>
      </w:pPr>
      <w:r w:rsidRPr="00C77EB7">
        <w:rPr>
          <w:rFonts w:asciiTheme="minorBidi" w:hAnsiTheme="minorBidi" w:cstheme="minorBidi"/>
          <w:caps/>
          <w:rtl/>
        </w:rPr>
        <w:t xml:space="preserve">כיול ההגנות של כל מפסק. כיול הגנות מפסיקים במתח גבוה יכלול </w:t>
      </w:r>
      <w:proofErr w:type="spellStart"/>
      <w:r w:rsidRPr="00C77EB7">
        <w:rPr>
          <w:rFonts w:asciiTheme="minorBidi" w:hAnsiTheme="minorBidi" w:cstheme="minorBidi"/>
          <w:caps/>
          <w:rtl/>
        </w:rPr>
        <w:t>סימולוציה</w:t>
      </w:r>
      <w:proofErr w:type="spellEnd"/>
      <w:r w:rsidRPr="00C77EB7">
        <w:rPr>
          <w:rFonts w:asciiTheme="minorBidi" w:hAnsiTheme="minorBidi" w:cstheme="minorBidi"/>
          <w:caps/>
          <w:rtl/>
        </w:rPr>
        <w:t xml:space="preserve"> מלאה. </w:t>
      </w:r>
    </w:p>
    <w:p w14:paraId="163F4AD3" w14:textId="77777777" w:rsidR="00215FAE" w:rsidRPr="00C77EB7" w:rsidRDefault="00D97A7E">
      <w:pPr>
        <w:numPr>
          <w:ilvl w:val="2"/>
          <w:numId w:val="81"/>
        </w:numPr>
        <w:spacing w:line="276" w:lineRule="auto"/>
        <w:rPr>
          <w:rFonts w:asciiTheme="minorBidi" w:hAnsiTheme="minorBidi" w:cstheme="minorBidi"/>
          <w:b/>
          <w:bCs/>
          <w:caps/>
        </w:rPr>
      </w:pPr>
      <w:r w:rsidRPr="00C77EB7">
        <w:rPr>
          <w:rFonts w:asciiTheme="minorBidi" w:hAnsiTheme="minorBidi" w:cstheme="minorBidi"/>
          <w:caps/>
          <w:rtl/>
        </w:rPr>
        <w:t>בדיקת חיבור מכשירי הפיקוד למקומם הנכון ובדיקה תחת מתח של כניסות/יציאות לבקר המתוכננת</w:t>
      </w:r>
      <w:r w:rsidRPr="00C77EB7">
        <w:rPr>
          <w:rFonts w:asciiTheme="minorBidi" w:hAnsiTheme="minorBidi" w:cstheme="minorBidi"/>
          <w:b/>
          <w:bCs/>
          <w:caps/>
          <w:rtl/>
        </w:rPr>
        <w:t xml:space="preserve">) </w:t>
      </w:r>
      <w:r w:rsidRPr="00C77EB7">
        <w:rPr>
          <w:rFonts w:asciiTheme="minorBidi" w:hAnsiTheme="minorBidi" w:cstheme="minorBidi"/>
          <w:caps/>
          <w:rtl/>
        </w:rPr>
        <w:t>ואימות נקודות החיבור שלהם עפ"י תוכנית החיבורים .</w:t>
      </w:r>
    </w:p>
    <w:p w14:paraId="15263422"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תעודת כיול הגנות, חתומה ע"י הציג הקבלן, כפי שכוילו ההגנות, תימסר למפקח ולמהנדס לפני הפעלת המתקנים .</w:t>
      </w:r>
    </w:p>
    <w:p w14:paraId="75AAA7A8" w14:textId="77777777" w:rsidR="00215FAE" w:rsidRDefault="00215FAE" w:rsidP="00215FAE">
      <w:pPr>
        <w:rPr>
          <w:rFonts w:asciiTheme="minorBidi" w:hAnsiTheme="minorBidi" w:cstheme="minorBidi"/>
          <w:b/>
          <w:bCs/>
          <w:caps/>
          <w:u w:val="single"/>
          <w:rtl/>
        </w:rPr>
      </w:pPr>
    </w:p>
    <w:p w14:paraId="2EEED7C9" w14:textId="77777777" w:rsidR="00215FAE" w:rsidRPr="00C77EB7" w:rsidRDefault="00215FAE" w:rsidP="00215FAE">
      <w:pPr>
        <w:rPr>
          <w:rFonts w:asciiTheme="minorBidi" w:hAnsiTheme="minorBidi" w:cstheme="minorBidi"/>
          <w:b/>
          <w:bCs/>
          <w:caps/>
          <w:u w:val="single"/>
          <w:rtl/>
        </w:rPr>
      </w:pPr>
    </w:p>
    <w:p w14:paraId="1BD90852"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72" w:name="_Toc84951990"/>
      <w:r w:rsidRPr="00C77EB7">
        <w:rPr>
          <w:rFonts w:asciiTheme="minorBidi" w:hAnsiTheme="minorBidi" w:cstheme="minorBidi"/>
          <w:b/>
          <w:bCs/>
          <w:caps/>
          <w:u w:val="single"/>
          <w:rtl/>
        </w:rPr>
        <w:t>מדידה וכמויות:</w:t>
      </w:r>
      <w:bookmarkEnd w:id="372"/>
    </w:p>
    <w:p w14:paraId="70210482"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 xml:space="preserve">העבודה תימדד עם השלמתה ללא כל תוספת עבור הפחת, שאריות ו/או חומרים שנפסלו. מחירי העבודה המפורטים ברשימת הכמויות כוללים גם את כל חומרי העזר כגון: ברגים, </w:t>
      </w:r>
      <w:proofErr w:type="spellStart"/>
      <w:r w:rsidRPr="00C77EB7">
        <w:rPr>
          <w:rFonts w:asciiTheme="minorBidi" w:hAnsiTheme="minorBidi" w:cstheme="minorBidi"/>
          <w:caps/>
          <w:rtl/>
        </w:rPr>
        <w:t>שלות</w:t>
      </w:r>
      <w:proofErr w:type="spellEnd"/>
      <w:r w:rsidRPr="00C77EB7">
        <w:rPr>
          <w:rFonts w:asciiTheme="minorBidi" w:hAnsiTheme="minorBidi" w:cstheme="minorBidi"/>
          <w:caps/>
          <w:rtl/>
        </w:rPr>
        <w:t>, מהדקים, כניסות כבל וכו' - עבורם לא ישולם בנפרד.</w:t>
      </w:r>
    </w:p>
    <w:p w14:paraId="3DB6DD72"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 xml:space="preserve">המזמין שומר לעצמו את הזכות לספק חלק מהציוד ו/או החומרים ללא כל שינוי במחירי היחידה של יתר הסעיפים. </w:t>
      </w:r>
    </w:p>
    <w:p w14:paraId="2B5A3FBF"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מחירי העבודות חריגות יחושבו על בסיס מחיר חוזה. על הקבלן להגיש ניתוח מחירים מפורט לכל דרישת תשלום חריגה.</w:t>
      </w:r>
    </w:p>
    <w:p w14:paraId="404C5A5A"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עבודות חריגות שלא ניתן לתמחר בהתבסס על מחירי חוזה ישולמו לפי מחירון "</w:t>
      </w:r>
      <w:r w:rsidRPr="00C77EB7">
        <w:rPr>
          <w:rFonts w:asciiTheme="minorBidi" w:hAnsiTheme="minorBidi" w:cstheme="minorBidi"/>
          <w:i/>
          <w:iCs/>
          <w:caps/>
          <w:rtl/>
        </w:rPr>
        <w:t>דקל – מאגר מחירי בנייה ותשתיות</w:t>
      </w:r>
      <w:r w:rsidRPr="00C77EB7">
        <w:rPr>
          <w:rFonts w:asciiTheme="minorBidi" w:hAnsiTheme="minorBidi" w:cstheme="minorBidi"/>
          <w:caps/>
          <w:rtl/>
        </w:rPr>
        <w:t xml:space="preserve">" פחות </w:t>
      </w:r>
      <w:r w:rsidRPr="00C77EB7">
        <w:rPr>
          <w:rFonts w:asciiTheme="minorBidi" w:hAnsiTheme="minorBidi" w:cstheme="minorBidi"/>
          <w:b/>
          <w:bCs/>
          <w:caps/>
          <w:rtl/>
        </w:rPr>
        <w:t>20%</w:t>
      </w:r>
      <w:r w:rsidRPr="00C77EB7">
        <w:rPr>
          <w:rFonts w:asciiTheme="minorBidi" w:hAnsiTheme="minorBidi" w:cstheme="minorBidi"/>
          <w:caps/>
          <w:rtl/>
        </w:rPr>
        <w:t xml:space="preserve"> וללא כל תוספת רווח של קבלן ראשי.</w:t>
      </w:r>
    </w:p>
    <w:p w14:paraId="4C3311FA" w14:textId="77777777" w:rsidR="00215FAE" w:rsidRPr="00C77EB7" w:rsidRDefault="00215FAE" w:rsidP="00215FAE">
      <w:pPr>
        <w:tabs>
          <w:tab w:val="left" w:pos="935"/>
        </w:tabs>
        <w:spacing w:line="276" w:lineRule="auto"/>
        <w:rPr>
          <w:rFonts w:asciiTheme="minorBidi" w:hAnsiTheme="minorBidi" w:cstheme="minorBidi"/>
          <w:caps/>
          <w:rtl/>
        </w:rPr>
      </w:pPr>
    </w:p>
    <w:p w14:paraId="5E457125"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73" w:name="_Toc84951991"/>
      <w:r w:rsidRPr="00C77EB7">
        <w:rPr>
          <w:rFonts w:asciiTheme="minorBidi" w:hAnsiTheme="minorBidi" w:cstheme="minorBidi"/>
          <w:b/>
          <w:bCs/>
          <w:caps/>
          <w:u w:val="single"/>
          <w:rtl/>
        </w:rPr>
        <w:t>חבור אביזרים ומנועים:</w:t>
      </w:r>
      <w:bookmarkEnd w:id="373"/>
    </w:p>
    <w:p w14:paraId="291283AA" w14:textId="77777777" w:rsidR="00215FAE" w:rsidRPr="00C77EB7" w:rsidRDefault="00D97A7E">
      <w:pPr>
        <w:numPr>
          <w:ilvl w:val="1"/>
          <w:numId w:val="81"/>
        </w:numPr>
        <w:spacing w:line="276" w:lineRule="auto"/>
        <w:ind w:left="941" w:hanging="581"/>
        <w:rPr>
          <w:rFonts w:asciiTheme="minorBidi" w:hAnsiTheme="minorBidi" w:cstheme="minorBidi"/>
          <w:caps/>
        </w:rPr>
      </w:pPr>
      <w:r w:rsidRPr="00C77EB7">
        <w:rPr>
          <w:rFonts w:asciiTheme="minorBidi" w:hAnsiTheme="minorBidi" w:cstheme="minorBidi"/>
          <w:caps/>
          <w:rtl/>
        </w:rPr>
        <w:t xml:space="preserve">האביזרים והמנועים יחוברו כאשר קטע הכבל הקרוב  לאביזר גלוי. הכבלים יכנסו לאביזרים דרך כניסות בעלות אטימות גבוהה עם הברגה וטבעת אטימה ודסקיות לחיצה ובעלת גמישות גבוהה דגם </w:t>
      </w:r>
      <w:proofErr w:type="spellStart"/>
      <w:r w:rsidRPr="00C77EB7">
        <w:rPr>
          <w:rFonts w:asciiTheme="minorBidi" w:hAnsiTheme="minorBidi" w:cstheme="minorBidi"/>
          <w:caps/>
          <w:rtl/>
        </w:rPr>
        <w:t>אנטיגרון</w:t>
      </w:r>
      <w:proofErr w:type="spellEnd"/>
      <w:r w:rsidRPr="00C77EB7">
        <w:rPr>
          <w:rFonts w:asciiTheme="minorBidi" w:hAnsiTheme="minorBidi" w:cstheme="minorBidi"/>
          <w:caps/>
          <w:rtl/>
        </w:rPr>
        <w:t xml:space="preserve">. </w:t>
      </w:r>
    </w:p>
    <w:p w14:paraId="4651E7D3" w14:textId="77777777" w:rsidR="00215FAE" w:rsidRPr="00C77EB7" w:rsidRDefault="00D97A7E">
      <w:pPr>
        <w:numPr>
          <w:ilvl w:val="1"/>
          <w:numId w:val="81"/>
        </w:numPr>
        <w:spacing w:line="276" w:lineRule="auto"/>
        <w:ind w:left="941" w:hanging="581"/>
        <w:rPr>
          <w:rFonts w:asciiTheme="minorBidi" w:hAnsiTheme="minorBidi" w:cstheme="minorBidi"/>
          <w:caps/>
        </w:rPr>
      </w:pPr>
      <w:r w:rsidRPr="00C77EB7">
        <w:rPr>
          <w:rFonts w:asciiTheme="minorBidi" w:hAnsiTheme="minorBidi" w:cstheme="minorBidi"/>
          <w:caps/>
          <w:rtl/>
        </w:rPr>
        <w:t xml:space="preserve">הכבל יוגן מיציאה בצנרת תת-קרקעית או תעלת פח או סולם כבלים עד לאביזר  ע"י צינור שרשורי עם שדרה קשה </w:t>
      </w:r>
      <w:proofErr w:type="spellStart"/>
      <w:r w:rsidRPr="00C77EB7">
        <w:rPr>
          <w:rFonts w:asciiTheme="minorBidi" w:hAnsiTheme="minorBidi" w:cstheme="minorBidi"/>
          <w:caps/>
          <w:rtl/>
        </w:rPr>
        <w:t>דוגמאת</w:t>
      </w:r>
      <w:proofErr w:type="spellEnd"/>
      <w:r w:rsidRPr="00C77EB7">
        <w:rPr>
          <w:rFonts w:asciiTheme="minorBidi" w:hAnsiTheme="minorBidi" w:cstheme="minorBidi"/>
          <w:caps/>
          <w:rtl/>
        </w:rPr>
        <w:t xml:space="preserve"> </w:t>
      </w:r>
      <w:r w:rsidRPr="00C77EB7">
        <w:rPr>
          <w:rFonts w:asciiTheme="minorBidi" w:hAnsiTheme="minorBidi" w:cstheme="minorBidi"/>
          <w:caps/>
        </w:rPr>
        <w:t>G.P</w:t>
      </w:r>
      <w:r w:rsidRPr="00C77EB7">
        <w:rPr>
          <w:rFonts w:asciiTheme="minorBidi" w:hAnsiTheme="minorBidi" w:cstheme="minorBidi"/>
          <w:caps/>
          <w:rtl/>
        </w:rPr>
        <w:t xml:space="preserve"> או </w:t>
      </w:r>
      <w:proofErr w:type="spellStart"/>
      <w:r w:rsidRPr="00C77EB7">
        <w:rPr>
          <w:rFonts w:asciiTheme="minorBidi" w:hAnsiTheme="minorBidi" w:cstheme="minorBidi"/>
          <w:caps/>
          <w:rtl/>
        </w:rPr>
        <w:t>שו"ע</w:t>
      </w:r>
      <w:proofErr w:type="spellEnd"/>
      <w:r w:rsidRPr="00C77EB7">
        <w:rPr>
          <w:rFonts w:asciiTheme="minorBidi" w:hAnsiTheme="minorBidi" w:cstheme="minorBidi"/>
          <w:caps/>
          <w:rtl/>
        </w:rPr>
        <w:t xml:space="preserve"> הכולל   </w:t>
      </w:r>
      <w:proofErr w:type="spellStart"/>
      <w:r w:rsidRPr="00C77EB7">
        <w:rPr>
          <w:rFonts w:asciiTheme="minorBidi" w:hAnsiTheme="minorBidi" w:cstheme="minorBidi"/>
          <w:caps/>
          <w:rtl/>
        </w:rPr>
        <w:t>שרוולית</w:t>
      </w:r>
      <w:proofErr w:type="spellEnd"/>
      <w:r w:rsidRPr="00C77EB7">
        <w:rPr>
          <w:rFonts w:asciiTheme="minorBidi" w:hAnsiTheme="minorBidi" w:cstheme="minorBidi"/>
          <w:caps/>
          <w:rtl/>
        </w:rPr>
        <w:t xml:space="preserve"> מתכווצת בחום המבטיחה אטימה של התקן החדירה.</w:t>
      </w:r>
    </w:p>
    <w:p w14:paraId="4F37660A" w14:textId="77777777" w:rsidR="00215FAE" w:rsidRPr="00C77EB7" w:rsidRDefault="00215FAE" w:rsidP="00215FAE">
      <w:pPr>
        <w:ind w:left="1758"/>
        <w:contextualSpacing/>
        <w:rPr>
          <w:rFonts w:asciiTheme="minorBidi" w:hAnsiTheme="minorBidi" w:cstheme="minorBidi"/>
          <w:caps/>
          <w:rtl/>
        </w:rPr>
      </w:pPr>
    </w:p>
    <w:p w14:paraId="1B52660D"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74" w:name="_Toc84951992"/>
      <w:r w:rsidRPr="00C77EB7">
        <w:rPr>
          <w:rFonts w:asciiTheme="minorBidi" w:hAnsiTheme="minorBidi" w:cstheme="minorBidi"/>
          <w:b/>
          <w:bCs/>
          <w:caps/>
          <w:u w:val="single"/>
          <w:rtl/>
        </w:rPr>
        <w:t xml:space="preserve">תאימות </w:t>
      </w:r>
      <w:r w:rsidRPr="00C77EB7">
        <w:rPr>
          <w:rFonts w:asciiTheme="minorBidi" w:hAnsiTheme="minorBidi" w:cstheme="minorBidi"/>
          <w:b/>
          <w:bCs/>
          <w:caps/>
          <w:u w:val="single"/>
        </w:rPr>
        <w:t>EMC</w:t>
      </w:r>
      <w:r w:rsidRPr="00C77EB7">
        <w:rPr>
          <w:rFonts w:asciiTheme="minorBidi" w:hAnsiTheme="minorBidi" w:cstheme="minorBidi"/>
          <w:b/>
          <w:bCs/>
          <w:caps/>
          <w:u w:val="single"/>
          <w:rtl/>
        </w:rPr>
        <w:t>:</w:t>
      </w:r>
      <w:bookmarkEnd w:id="374"/>
    </w:p>
    <w:p w14:paraId="4321C116" w14:textId="77777777" w:rsidR="00215FAE" w:rsidRPr="00C77EB7" w:rsidRDefault="00D97A7E" w:rsidP="00215FAE">
      <w:pPr>
        <w:spacing w:line="276" w:lineRule="auto"/>
        <w:ind w:left="941"/>
        <w:rPr>
          <w:rFonts w:asciiTheme="minorBidi" w:hAnsiTheme="minorBidi" w:cstheme="minorBidi"/>
          <w:caps/>
          <w:rtl/>
        </w:rPr>
      </w:pPr>
      <w:r w:rsidRPr="00C77EB7">
        <w:rPr>
          <w:rFonts w:asciiTheme="minorBidi" w:hAnsiTheme="minorBidi" w:cstheme="minorBidi"/>
          <w:caps/>
          <w:rtl/>
        </w:rPr>
        <w:t>כל הציוד שיסופק ע"י הקבלן אם בהתקנות פנימיות או בהתקנות חיצוניות יהיה בנוי לתאימות אלקטרומגנטית (</w:t>
      </w:r>
      <w:r w:rsidRPr="00C77EB7">
        <w:rPr>
          <w:rFonts w:asciiTheme="minorBidi" w:hAnsiTheme="minorBidi" w:cstheme="minorBidi"/>
          <w:caps/>
        </w:rPr>
        <w:t>EMC</w:t>
      </w:r>
      <w:r w:rsidRPr="00C77EB7">
        <w:rPr>
          <w:rFonts w:asciiTheme="minorBidi" w:hAnsiTheme="minorBidi" w:cstheme="minorBidi"/>
          <w:caps/>
          <w:rtl/>
        </w:rPr>
        <w:t xml:space="preserve">) ולפי תקני </w:t>
      </w:r>
      <w:r w:rsidRPr="00C77EB7">
        <w:rPr>
          <w:rFonts w:asciiTheme="minorBidi" w:hAnsiTheme="minorBidi" w:cstheme="minorBidi"/>
          <w:caps/>
        </w:rPr>
        <w:t>IEC</w:t>
      </w:r>
      <w:r w:rsidRPr="00C77EB7">
        <w:rPr>
          <w:rFonts w:asciiTheme="minorBidi" w:hAnsiTheme="minorBidi" w:cstheme="minorBidi"/>
          <w:caps/>
          <w:rtl/>
        </w:rPr>
        <w:t xml:space="preserve"> הרלוונטיים. הקבלן יציג אישור מתאים לכל ציוד מוצע על ידו. </w:t>
      </w:r>
    </w:p>
    <w:p w14:paraId="00F943F6" w14:textId="77777777" w:rsidR="00215FAE" w:rsidRPr="00C77EB7" w:rsidRDefault="00215FAE" w:rsidP="00215FAE">
      <w:pPr>
        <w:tabs>
          <w:tab w:val="left" w:pos="935"/>
        </w:tabs>
        <w:spacing w:line="276" w:lineRule="auto"/>
        <w:rPr>
          <w:rFonts w:asciiTheme="minorBidi" w:hAnsiTheme="minorBidi" w:cstheme="minorBidi"/>
          <w:caps/>
          <w:rtl/>
        </w:rPr>
      </w:pPr>
    </w:p>
    <w:p w14:paraId="75B0D51C"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75" w:name="_Toc84951993"/>
      <w:r w:rsidRPr="00C77EB7">
        <w:rPr>
          <w:rFonts w:asciiTheme="minorBidi" w:hAnsiTheme="minorBidi" w:cstheme="minorBidi"/>
          <w:b/>
          <w:bCs/>
          <w:caps/>
          <w:u w:val="single"/>
          <w:rtl/>
        </w:rPr>
        <w:t>חומרים וציוד:</w:t>
      </w:r>
      <w:bookmarkEnd w:id="375"/>
    </w:p>
    <w:p w14:paraId="1BEC7B7A"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כל החומרים, האביזרים והמכשירים שיסופקו ע"י הקבלן יהיו חדשים ומאושרים ע"י מכון התקנים לישראל ו/או משרד התקשורת ו/או חברת החשמל לישראל.</w:t>
      </w:r>
    </w:p>
    <w:p w14:paraId="5A49B057"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על הקבלן להגיש דוגמאות מכל החומרים שיש בדעתו להשתמש בהם לאישור המהנדס או המפקח. כל אביזר או חומר שימצאו פסולים יוחלפו מיד ע"י הקבלן ועל חשבונו.</w:t>
      </w:r>
    </w:p>
    <w:p w14:paraId="57FEDC36" w14:textId="77777777" w:rsidR="00215FAE" w:rsidRDefault="00215FAE" w:rsidP="00215FAE">
      <w:pPr>
        <w:rPr>
          <w:rFonts w:asciiTheme="minorBidi" w:hAnsiTheme="minorBidi" w:cstheme="minorBidi"/>
          <w:caps/>
          <w:rtl/>
        </w:rPr>
      </w:pPr>
    </w:p>
    <w:p w14:paraId="6752DEF4" w14:textId="77777777" w:rsidR="00215FAE" w:rsidRPr="00C77EB7" w:rsidRDefault="00215FAE" w:rsidP="00215FAE">
      <w:pPr>
        <w:rPr>
          <w:rFonts w:asciiTheme="minorBidi" w:hAnsiTheme="minorBidi" w:cstheme="minorBidi"/>
          <w:caps/>
          <w:rtl/>
        </w:rPr>
      </w:pPr>
    </w:p>
    <w:p w14:paraId="71402096"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76" w:name="_Toc84951994"/>
      <w:r w:rsidRPr="00C77EB7">
        <w:rPr>
          <w:rFonts w:asciiTheme="minorBidi" w:hAnsiTheme="minorBidi" w:cstheme="minorBidi"/>
          <w:b/>
          <w:bCs/>
          <w:caps/>
          <w:u w:val="single"/>
          <w:rtl/>
        </w:rPr>
        <w:t>כבלים</w:t>
      </w:r>
      <w:bookmarkEnd w:id="376"/>
    </w:p>
    <w:p w14:paraId="442F148D" w14:textId="77777777" w:rsidR="00215FAE" w:rsidRPr="00C77EB7" w:rsidRDefault="00D97A7E">
      <w:pPr>
        <w:numPr>
          <w:ilvl w:val="1"/>
          <w:numId w:val="81"/>
        </w:numPr>
        <w:spacing w:line="276" w:lineRule="auto"/>
        <w:ind w:left="1082" w:hanging="722"/>
        <w:rPr>
          <w:rFonts w:asciiTheme="minorBidi" w:hAnsiTheme="minorBidi" w:cstheme="minorBidi"/>
          <w:caps/>
          <w:rtl/>
        </w:rPr>
      </w:pPr>
      <w:r w:rsidRPr="00C77EB7">
        <w:rPr>
          <w:rFonts w:asciiTheme="minorBidi" w:hAnsiTheme="minorBidi" w:cstheme="minorBidi"/>
          <w:caps/>
          <w:rtl/>
        </w:rPr>
        <w:t>כל הכבלים יתאימו לתקן ישראל 547 ויהיו כבים מאליו (</w:t>
      </w:r>
      <w:r w:rsidRPr="00C77EB7">
        <w:rPr>
          <w:rFonts w:asciiTheme="minorBidi" w:hAnsiTheme="minorBidi" w:cstheme="minorBidi"/>
          <w:caps/>
        </w:rPr>
        <w:t>FR</w:t>
      </w:r>
      <w:r w:rsidRPr="00C77EB7">
        <w:rPr>
          <w:rFonts w:asciiTheme="minorBidi" w:hAnsiTheme="minorBidi" w:cstheme="minorBidi"/>
          <w:caps/>
          <w:rtl/>
        </w:rPr>
        <w:t xml:space="preserve">) מטיפוס </w:t>
      </w:r>
      <w:r w:rsidRPr="00C77EB7">
        <w:rPr>
          <w:rFonts w:asciiTheme="minorBidi" w:hAnsiTheme="minorBidi" w:cstheme="minorBidi"/>
          <w:caps/>
        </w:rPr>
        <w:t>N.2.X.Y</w:t>
      </w:r>
      <w:r w:rsidRPr="00C77EB7">
        <w:rPr>
          <w:rFonts w:asciiTheme="minorBidi" w:hAnsiTheme="minorBidi" w:cstheme="minorBidi"/>
          <w:caps/>
          <w:rtl/>
        </w:rPr>
        <w:t xml:space="preserve">. הכבלים יהיו שלמים לכל אורכם. אין להשתמש בקופסאות חבורים או </w:t>
      </w:r>
      <w:proofErr w:type="spellStart"/>
      <w:r w:rsidRPr="00C77EB7">
        <w:rPr>
          <w:rFonts w:asciiTheme="minorBidi" w:hAnsiTheme="minorBidi" w:cstheme="minorBidi"/>
          <w:caps/>
          <w:rtl/>
        </w:rPr>
        <w:t>מופות</w:t>
      </w:r>
      <w:proofErr w:type="spellEnd"/>
      <w:r w:rsidRPr="00C77EB7">
        <w:rPr>
          <w:rFonts w:asciiTheme="minorBidi" w:hAnsiTheme="minorBidi" w:cstheme="minorBidi"/>
          <w:caps/>
          <w:rtl/>
        </w:rPr>
        <w:t xml:space="preserve"> מכל סוג שהן. כבל שיפגע במהלך העבודה יוחלף לאלתר.</w:t>
      </w:r>
    </w:p>
    <w:p w14:paraId="5D343B04" w14:textId="77777777" w:rsidR="00215FAE" w:rsidRPr="00C77EB7" w:rsidRDefault="00D97A7E">
      <w:pPr>
        <w:numPr>
          <w:ilvl w:val="1"/>
          <w:numId w:val="81"/>
        </w:numPr>
        <w:spacing w:line="276" w:lineRule="auto"/>
        <w:ind w:left="1082" w:hanging="722"/>
        <w:rPr>
          <w:rFonts w:asciiTheme="minorBidi" w:hAnsiTheme="minorBidi" w:cstheme="minorBidi"/>
          <w:caps/>
          <w:rtl/>
        </w:rPr>
      </w:pPr>
      <w:r w:rsidRPr="00C77EB7">
        <w:rPr>
          <w:rFonts w:asciiTheme="minorBidi" w:hAnsiTheme="minorBidi" w:cstheme="minorBidi"/>
          <w:caps/>
          <w:rtl/>
        </w:rPr>
        <w:t xml:space="preserve">לכל כבלי </w:t>
      </w:r>
      <w:proofErr w:type="spellStart"/>
      <w:r w:rsidRPr="00C77EB7">
        <w:rPr>
          <w:rFonts w:asciiTheme="minorBidi" w:hAnsiTheme="minorBidi" w:cstheme="minorBidi"/>
          <w:caps/>
          <w:rtl/>
        </w:rPr>
        <w:t>הכח</w:t>
      </w:r>
      <w:proofErr w:type="spellEnd"/>
      <w:r w:rsidRPr="00C77EB7">
        <w:rPr>
          <w:rFonts w:asciiTheme="minorBidi" w:hAnsiTheme="minorBidi" w:cstheme="minorBidi"/>
          <w:caps/>
          <w:rtl/>
        </w:rPr>
        <w:t xml:space="preserve"> וההארקה יש להשתמש בנעלי כבלי בעלי תקן </w:t>
      </w:r>
      <w:r w:rsidRPr="00C77EB7">
        <w:rPr>
          <w:rFonts w:asciiTheme="minorBidi" w:hAnsiTheme="minorBidi" w:cstheme="minorBidi"/>
          <w:caps/>
        </w:rPr>
        <w:t>DIN</w:t>
      </w:r>
      <w:r w:rsidRPr="00C77EB7">
        <w:rPr>
          <w:rFonts w:asciiTheme="minorBidi" w:hAnsiTheme="minorBidi" w:cstheme="minorBidi"/>
          <w:caps/>
          <w:rtl/>
        </w:rPr>
        <w:t xml:space="preserve"> בלבד.</w:t>
      </w:r>
    </w:p>
    <w:p w14:paraId="37C8E178" w14:textId="77777777" w:rsidR="00215FAE" w:rsidRPr="00C77EB7" w:rsidRDefault="00D97A7E">
      <w:pPr>
        <w:numPr>
          <w:ilvl w:val="1"/>
          <w:numId w:val="81"/>
        </w:numPr>
        <w:spacing w:line="276" w:lineRule="auto"/>
        <w:ind w:left="1082" w:hanging="722"/>
        <w:rPr>
          <w:rFonts w:asciiTheme="minorBidi" w:hAnsiTheme="minorBidi" w:cstheme="minorBidi"/>
          <w:caps/>
          <w:rtl/>
        </w:rPr>
      </w:pPr>
      <w:r w:rsidRPr="00C77EB7">
        <w:rPr>
          <w:rFonts w:asciiTheme="minorBidi" w:hAnsiTheme="minorBidi" w:cstheme="minorBidi"/>
          <w:caps/>
          <w:rtl/>
        </w:rPr>
        <w:t xml:space="preserve">בחבור כבלי מתח נמוך לשנאים או ללוחות ראשיים יש להשתמש בסופיות כבל מתכווצות ואטומות מסוג כפפה תוצרת </w:t>
      </w:r>
      <w:r w:rsidRPr="00C77EB7">
        <w:rPr>
          <w:rFonts w:asciiTheme="minorBidi" w:hAnsiTheme="minorBidi" w:cstheme="minorBidi"/>
          <w:caps/>
        </w:rPr>
        <w:t>RAYCHAM</w:t>
      </w:r>
      <w:r w:rsidRPr="00C77EB7">
        <w:rPr>
          <w:rFonts w:asciiTheme="minorBidi" w:hAnsiTheme="minorBidi" w:cstheme="minorBidi"/>
          <w:caps/>
          <w:rtl/>
        </w:rPr>
        <w:t xml:space="preserve"> או ש"ע. המתכנן רשאי להורות לקבלן להשתמש בסופיות אלו בכל מקום </w:t>
      </w:r>
      <w:proofErr w:type="spellStart"/>
      <w:r w:rsidRPr="00C77EB7">
        <w:rPr>
          <w:rFonts w:asciiTheme="minorBidi" w:hAnsiTheme="minorBidi" w:cstheme="minorBidi"/>
          <w:caps/>
          <w:rtl/>
        </w:rPr>
        <w:t>שידרש</w:t>
      </w:r>
      <w:proofErr w:type="spellEnd"/>
      <w:r w:rsidRPr="00C77EB7">
        <w:rPr>
          <w:rFonts w:asciiTheme="minorBidi" w:hAnsiTheme="minorBidi" w:cstheme="minorBidi"/>
          <w:caps/>
          <w:rtl/>
        </w:rPr>
        <w:t xml:space="preserve"> על ידיו ללא כל דרישה לתוספת מחיר מצד הקבלן.</w:t>
      </w:r>
    </w:p>
    <w:p w14:paraId="307E8A57" w14:textId="77777777" w:rsidR="00215FAE" w:rsidRPr="00C77EB7" w:rsidRDefault="00D97A7E">
      <w:pPr>
        <w:numPr>
          <w:ilvl w:val="1"/>
          <w:numId w:val="81"/>
        </w:numPr>
        <w:spacing w:line="276" w:lineRule="auto"/>
        <w:ind w:left="1082" w:hanging="722"/>
        <w:rPr>
          <w:rFonts w:asciiTheme="minorBidi" w:hAnsiTheme="minorBidi" w:cstheme="minorBidi"/>
          <w:caps/>
          <w:rtl/>
        </w:rPr>
      </w:pPr>
      <w:r w:rsidRPr="00C77EB7">
        <w:rPr>
          <w:rFonts w:asciiTheme="minorBidi" w:hAnsiTheme="minorBidi" w:cstheme="minorBidi"/>
          <w:caps/>
          <w:rtl/>
        </w:rPr>
        <w:t xml:space="preserve">כל הכבלים </w:t>
      </w:r>
      <w:proofErr w:type="spellStart"/>
      <w:r w:rsidRPr="00C77EB7">
        <w:rPr>
          <w:rFonts w:asciiTheme="minorBidi" w:hAnsiTheme="minorBidi" w:cstheme="minorBidi"/>
          <w:caps/>
          <w:rtl/>
        </w:rPr>
        <w:t>לכח</w:t>
      </w:r>
      <w:proofErr w:type="spellEnd"/>
      <w:r w:rsidRPr="00C77EB7">
        <w:rPr>
          <w:rFonts w:asciiTheme="minorBidi" w:hAnsiTheme="minorBidi" w:cstheme="minorBidi"/>
          <w:caps/>
          <w:rtl/>
        </w:rPr>
        <w:t xml:space="preserve">, פיקוד ומכשור </w:t>
      </w:r>
      <w:proofErr w:type="spellStart"/>
      <w:r w:rsidRPr="00C77EB7">
        <w:rPr>
          <w:rFonts w:asciiTheme="minorBidi" w:hAnsiTheme="minorBidi" w:cstheme="minorBidi"/>
          <w:caps/>
          <w:rtl/>
        </w:rPr>
        <w:t>ישולטו</w:t>
      </w:r>
      <w:proofErr w:type="spellEnd"/>
      <w:r w:rsidRPr="00C77EB7">
        <w:rPr>
          <w:rFonts w:asciiTheme="minorBidi" w:hAnsiTheme="minorBidi" w:cstheme="minorBidi"/>
          <w:caps/>
          <w:rtl/>
        </w:rPr>
        <w:t xml:space="preserve"> בשני הקצוות וכן בשוחות המעבר וכן בתוואי על סולמות או תעלות כבלים כל 3 מטר בשילוט סנדוויץ' חרוט אשר יחוזק לכבל ע"י חבקים פלסטיים או </w:t>
      </w:r>
      <w:proofErr w:type="spellStart"/>
      <w:r w:rsidRPr="00C77EB7">
        <w:rPr>
          <w:rFonts w:asciiTheme="minorBidi" w:hAnsiTheme="minorBidi" w:cstheme="minorBidi"/>
          <w:caps/>
          <w:rtl/>
        </w:rPr>
        <w:t>שלות</w:t>
      </w:r>
      <w:proofErr w:type="spellEnd"/>
      <w:r w:rsidRPr="00C77EB7">
        <w:rPr>
          <w:rFonts w:asciiTheme="minorBidi" w:hAnsiTheme="minorBidi" w:cstheme="minorBidi"/>
          <w:caps/>
          <w:rtl/>
        </w:rPr>
        <w:t xml:space="preserve"> מגולוונות </w:t>
      </w:r>
      <w:proofErr w:type="spellStart"/>
      <w:r w:rsidRPr="00C77EB7">
        <w:rPr>
          <w:rFonts w:asciiTheme="minorBidi" w:hAnsiTheme="minorBidi" w:cstheme="minorBidi"/>
          <w:caps/>
          <w:rtl/>
        </w:rPr>
        <w:t>הכל</w:t>
      </w:r>
      <w:proofErr w:type="spellEnd"/>
      <w:r w:rsidRPr="00C77EB7">
        <w:rPr>
          <w:rFonts w:asciiTheme="minorBidi" w:hAnsiTheme="minorBidi" w:cstheme="minorBidi"/>
          <w:caps/>
          <w:rtl/>
        </w:rPr>
        <w:t xml:space="preserve"> לפי הוראות המתכנן.</w:t>
      </w:r>
    </w:p>
    <w:p w14:paraId="018E0BF8" w14:textId="77777777" w:rsidR="00215FAE" w:rsidRPr="00C77EB7" w:rsidRDefault="00D97A7E">
      <w:pPr>
        <w:numPr>
          <w:ilvl w:val="1"/>
          <w:numId w:val="81"/>
        </w:numPr>
        <w:spacing w:line="276" w:lineRule="auto"/>
        <w:ind w:left="1082" w:hanging="722"/>
        <w:rPr>
          <w:rFonts w:asciiTheme="minorBidi" w:hAnsiTheme="minorBidi" w:cstheme="minorBidi"/>
          <w:caps/>
          <w:rtl/>
        </w:rPr>
      </w:pPr>
      <w:r w:rsidRPr="00C77EB7">
        <w:rPr>
          <w:rFonts w:asciiTheme="minorBidi" w:hAnsiTheme="minorBidi" w:cstheme="minorBidi"/>
          <w:caps/>
          <w:rtl/>
        </w:rPr>
        <w:t xml:space="preserve">כבלי </w:t>
      </w:r>
      <w:proofErr w:type="spellStart"/>
      <w:r w:rsidRPr="00C77EB7">
        <w:rPr>
          <w:rFonts w:asciiTheme="minorBidi" w:hAnsiTheme="minorBidi" w:cstheme="minorBidi"/>
          <w:caps/>
          <w:rtl/>
        </w:rPr>
        <w:t>כח</w:t>
      </w:r>
      <w:proofErr w:type="spellEnd"/>
      <w:r w:rsidRPr="00C77EB7">
        <w:rPr>
          <w:rFonts w:asciiTheme="minorBidi" w:hAnsiTheme="minorBidi" w:cstheme="minorBidi"/>
          <w:caps/>
          <w:rtl/>
        </w:rPr>
        <w:t xml:space="preserve"> יהיו כבלים בעלי בידוד </w:t>
      </w:r>
      <w:r w:rsidRPr="00C77EB7">
        <w:rPr>
          <w:rFonts w:asciiTheme="minorBidi" w:hAnsiTheme="minorBidi" w:cstheme="minorBidi"/>
          <w:caps/>
        </w:rPr>
        <w:t>XLPE</w:t>
      </w:r>
      <w:r w:rsidRPr="00C77EB7">
        <w:rPr>
          <w:rFonts w:asciiTheme="minorBidi" w:hAnsiTheme="minorBidi" w:cstheme="minorBidi"/>
          <w:caps/>
          <w:rtl/>
        </w:rPr>
        <w:t xml:space="preserve"> לפי תקן ישראלי .1516 </w:t>
      </w:r>
      <w:r w:rsidRPr="00C77EB7">
        <w:rPr>
          <w:rFonts w:asciiTheme="minorBidi" w:hAnsiTheme="minorBidi" w:cstheme="minorBidi"/>
          <w:caps/>
        </w:rPr>
        <w:t>IEC 60332-3</w:t>
      </w:r>
      <w:r w:rsidRPr="00C77EB7">
        <w:rPr>
          <w:rFonts w:asciiTheme="minorBidi" w:hAnsiTheme="minorBidi" w:cstheme="minorBidi"/>
          <w:caps/>
          <w:rtl/>
        </w:rPr>
        <w:t xml:space="preserve"> לפחות </w:t>
      </w:r>
    </w:p>
    <w:p w14:paraId="416DCCD6" w14:textId="77777777" w:rsidR="00215FAE" w:rsidRPr="00C77EB7" w:rsidRDefault="00D97A7E">
      <w:pPr>
        <w:numPr>
          <w:ilvl w:val="1"/>
          <w:numId w:val="81"/>
        </w:numPr>
        <w:spacing w:line="276" w:lineRule="auto"/>
        <w:ind w:left="1082" w:hanging="722"/>
        <w:rPr>
          <w:rFonts w:asciiTheme="minorBidi" w:hAnsiTheme="minorBidi" w:cstheme="minorBidi"/>
          <w:caps/>
          <w:rtl/>
        </w:rPr>
      </w:pPr>
      <w:r w:rsidRPr="00C77EB7">
        <w:rPr>
          <w:rFonts w:asciiTheme="minorBidi" w:hAnsiTheme="minorBidi" w:cstheme="minorBidi"/>
          <w:caps/>
          <w:rtl/>
        </w:rPr>
        <w:t xml:space="preserve">כבלים חסיני אש במבנה יהיו כבלים לעמידות של 180 דקות סוג </w:t>
      </w:r>
      <w:r w:rsidRPr="00C77EB7">
        <w:rPr>
          <w:rFonts w:asciiTheme="minorBidi" w:hAnsiTheme="minorBidi" w:cstheme="minorBidi"/>
          <w:caps/>
        </w:rPr>
        <w:t>NHXH-FE180-90</w:t>
      </w:r>
      <w:r w:rsidRPr="00C77EB7">
        <w:rPr>
          <w:rFonts w:asciiTheme="minorBidi" w:hAnsiTheme="minorBidi" w:cstheme="minorBidi"/>
          <w:caps/>
          <w:rtl/>
        </w:rPr>
        <w:t xml:space="preserve"> בהתאם לתקן 50200 </w:t>
      </w:r>
      <w:r w:rsidRPr="00C77EB7">
        <w:rPr>
          <w:rFonts w:asciiTheme="minorBidi" w:hAnsiTheme="minorBidi" w:cstheme="minorBidi"/>
          <w:caps/>
        </w:rPr>
        <w:t>EN</w:t>
      </w:r>
      <w:r w:rsidRPr="00C77EB7">
        <w:rPr>
          <w:rFonts w:asciiTheme="minorBidi" w:hAnsiTheme="minorBidi" w:cstheme="minorBidi"/>
          <w:caps/>
          <w:rtl/>
        </w:rPr>
        <w:t xml:space="preserve"> לכבלי פיקוד ולתקנים 50266 </w:t>
      </w:r>
      <w:r w:rsidRPr="00C77EB7">
        <w:rPr>
          <w:rFonts w:asciiTheme="minorBidi" w:hAnsiTheme="minorBidi" w:cstheme="minorBidi"/>
          <w:caps/>
        </w:rPr>
        <w:t>EN , 50268 EN , 50267 EN</w:t>
      </w:r>
      <w:r w:rsidRPr="00C77EB7">
        <w:rPr>
          <w:rFonts w:asciiTheme="minorBidi" w:hAnsiTheme="minorBidi" w:cstheme="minorBidi"/>
          <w:caps/>
          <w:rtl/>
        </w:rPr>
        <w:t xml:space="preserve"> לכבלי כוח. </w:t>
      </w:r>
    </w:p>
    <w:p w14:paraId="2C57F9DF" w14:textId="77777777" w:rsidR="00215FAE" w:rsidRPr="00C77EB7" w:rsidRDefault="00D97A7E">
      <w:pPr>
        <w:numPr>
          <w:ilvl w:val="1"/>
          <w:numId w:val="81"/>
        </w:numPr>
        <w:spacing w:line="276" w:lineRule="auto"/>
        <w:ind w:left="1082" w:hanging="722"/>
        <w:rPr>
          <w:rFonts w:asciiTheme="minorBidi" w:hAnsiTheme="minorBidi" w:cstheme="minorBidi"/>
          <w:caps/>
          <w:rtl/>
        </w:rPr>
      </w:pPr>
      <w:r w:rsidRPr="00C77EB7">
        <w:rPr>
          <w:rFonts w:asciiTheme="minorBidi" w:hAnsiTheme="minorBidi" w:cstheme="minorBidi"/>
          <w:caps/>
          <w:rtl/>
        </w:rPr>
        <w:t xml:space="preserve">כבלי פיקוד יהיו כבלים מטיפוס </w:t>
      </w:r>
      <w:r w:rsidRPr="00C77EB7">
        <w:rPr>
          <w:rFonts w:asciiTheme="minorBidi" w:hAnsiTheme="minorBidi" w:cstheme="minorBidi"/>
          <w:caps/>
        </w:rPr>
        <w:t>N2XY-FR-2 , N2XBY-FR-1</w:t>
      </w:r>
      <w:r w:rsidRPr="00C77EB7">
        <w:rPr>
          <w:rFonts w:asciiTheme="minorBidi" w:hAnsiTheme="minorBidi" w:cstheme="minorBidi"/>
          <w:caps/>
          <w:rtl/>
        </w:rPr>
        <w:t xml:space="preserve"> - עם גידים ממוספרים . </w:t>
      </w:r>
    </w:p>
    <w:p w14:paraId="4619B3EE" w14:textId="77777777" w:rsidR="00215FAE" w:rsidRPr="00C77EB7" w:rsidRDefault="00D97A7E">
      <w:pPr>
        <w:numPr>
          <w:ilvl w:val="1"/>
          <w:numId w:val="81"/>
        </w:numPr>
        <w:spacing w:line="276" w:lineRule="auto"/>
        <w:ind w:left="1082" w:hanging="722"/>
        <w:rPr>
          <w:rFonts w:asciiTheme="minorBidi" w:hAnsiTheme="minorBidi" w:cstheme="minorBidi"/>
          <w:caps/>
          <w:rtl/>
        </w:rPr>
      </w:pPr>
      <w:r w:rsidRPr="00C77EB7">
        <w:rPr>
          <w:rFonts w:asciiTheme="minorBidi" w:hAnsiTheme="minorBidi" w:cstheme="minorBidi"/>
          <w:caps/>
          <w:rtl/>
        </w:rPr>
        <w:t xml:space="preserve">בהתקנה בתוואי משותף יותקנו כבלים מסוגים שונים על גבי מובילים נפרדים וישמר מרחק של 5 ס"מ בין סוגי כבלים שונים בהשקה ובהצטלבות. אם לא </w:t>
      </w:r>
      <w:proofErr w:type="spellStart"/>
      <w:r w:rsidRPr="00C77EB7">
        <w:rPr>
          <w:rFonts w:asciiTheme="minorBidi" w:hAnsiTheme="minorBidi" w:cstheme="minorBidi"/>
          <w:caps/>
          <w:rtl/>
        </w:rPr>
        <w:t>יצויין</w:t>
      </w:r>
      <w:proofErr w:type="spellEnd"/>
      <w:r w:rsidRPr="00C77EB7">
        <w:rPr>
          <w:rFonts w:asciiTheme="minorBidi" w:hAnsiTheme="minorBidi" w:cstheme="minorBidi"/>
          <w:caps/>
          <w:rtl/>
        </w:rPr>
        <w:t xml:space="preserve"> אחרת, ישמר מרחק של 1 ס"מ בין כבלים העוברים על גבי מובילים משותפים.</w:t>
      </w:r>
    </w:p>
    <w:p w14:paraId="63189C15" w14:textId="77777777" w:rsidR="00215FAE" w:rsidRPr="00C77EB7" w:rsidRDefault="00D97A7E">
      <w:pPr>
        <w:numPr>
          <w:ilvl w:val="1"/>
          <w:numId w:val="81"/>
        </w:numPr>
        <w:spacing w:line="276" w:lineRule="auto"/>
        <w:ind w:left="1082" w:hanging="722"/>
        <w:rPr>
          <w:rFonts w:asciiTheme="minorBidi" w:hAnsiTheme="minorBidi" w:cstheme="minorBidi"/>
          <w:caps/>
          <w:rtl/>
        </w:rPr>
      </w:pPr>
      <w:r w:rsidRPr="00C77EB7">
        <w:rPr>
          <w:rFonts w:asciiTheme="minorBidi" w:hAnsiTheme="minorBidi" w:cstheme="minorBidi"/>
          <w:caps/>
          <w:rtl/>
        </w:rPr>
        <w:t xml:space="preserve">כל גידי פיקוד </w:t>
      </w:r>
      <w:proofErr w:type="spellStart"/>
      <w:r w:rsidRPr="00C77EB7">
        <w:rPr>
          <w:rFonts w:asciiTheme="minorBidi" w:hAnsiTheme="minorBidi" w:cstheme="minorBidi"/>
          <w:caps/>
          <w:rtl/>
        </w:rPr>
        <w:t>ישולטו</w:t>
      </w:r>
      <w:proofErr w:type="spellEnd"/>
      <w:r w:rsidRPr="00C77EB7">
        <w:rPr>
          <w:rFonts w:asciiTheme="minorBidi" w:hAnsiTheme="minorBidi" w:cstheme="minorBidi"/>
          <w:caps/>
          <w:rtl/>
        </w:rPr>
        <w:t xml:space="preserve"> במספר המהדק אליו מחובר הגיד. בכבלים גמישים המוליך החשוף ילחץ על ידי סופית תקנית בחיבורים. מחיר הכבל כולל החיבורים גם כאשר קטעי החיבור הינם קצרים.</w:t>
      </w:r>
    </w:p>
    <w:p w14:paraId="4228BDAD" w14:textId="77777777" w:rsidR="00215FAE" w:rsidRPr="00C77EB7" w:rsidRDefault="00D97A7E">
      <w:pPr>
        <w:numPr>
          <w:ilvl w:val="1"/>
          <w:numId w:val="81"/>
        </w:numPr>
        <w:spacing w:line="276" w:lineRule="auto"/>
        <w:ind w:left="1082" w:hanging="722"/>
        <w:rPr>
          <w:rFonts w:asciiTheme="minorBidi" w:hAnsiTheme="minorBidi" w:cstheme="minorBidi"/>
          <w:caps/>
          <w:rtl/>
        </w:rPr>
      </w:pPr>
      <w:r w:rsidRPr="00C77EB7">
        <w:rPr>
          <w:rFonts w:asciiTheme="minorBidi" w:hAnsiTheme="minorBidi" w:cstheme="minorBidi"/>
          <w:caps/>
          <w:rtl/>
        </w:rPr>
        <w:t xml:space="preserve">כל הכבלים והמוליכים יהיו עם מוליכי נחושת בחתך עגול (לא סקטוריאלי) למתח </w:t>
      </w:r>
      <w:r w:rsidRPr="00C77EB7">
        <w:rPr>
          <w:rFonts w:asciiTheme="minorBidi" w:hAnsiTheme="minorBidi" w:cstheme="minorBidi"/>
          <w:caps/>
        </w:rPr>
        <w:t>KV 1/ 0.6</w:t>
      </w:r>
      <w:r w:rsidRPr="00C77EB7">
        <w:rPr>
          <w:rFonts w:asciiTheme="minorBidi" w:hAnsiTheme="minorBidi" w:cstheme="minorBidi"/>
          <w:caps/>
          <w:rtl/>
        </w:rPr>
        <w:t xml:space="preserve"> .</w:t>
      </w:r>
    </w:p>
    <w:p w14:paraId="30016CD7" w14:textId="77777777" w:rsidR="00215FAE" w:rsidRPr="00C77EB7" w:rsidRDefault="00D97A7E">
      <w:pPr>
        <w:numPr>
          <w:ilvl w:val="1"/>
          <w:numId w:val="81"/>
        </w:numPr>
        <w:spacing w:line="276" w:lineRule="auto"/>
        <w:ind w:left="1082" w:hanging="722"/>
        <w:rPr>
          <w:rFonts w:asciiTheme="minorBidi" w:hAnsiTheme="minorBidi" w:cstheme="minorBidi"/>
          <w:caps/>
          <w:rtl/>
        </w:rPr>
      </w:pPr>
      <w:r w:rsidRPr="00C77EB7">
        <w:rPr>
          <w:rFonts w:asciiTheme="minorBidi" w:hAnsiTheme="minorBidi" w:cstheme="minorBidi"/>
          <w:caps/>
          <w:rtl/>
        </w:rPr>
        <w:t>כל הכבלים יישאו אישורי תקן על תופי האספקה שלהם ומוטבעים על הבידוד החיצוני שלהם.</w:t>
      </w:r>
    </w:p>
    <w:p w14:paraId="41B94986" w14:textId="77777777" w:rsidR="00215FAE" w:rsidRPr="00C77EB7" w:rsidRDefault="00D97A7E">
      <w:pPr>
        <w:numPr>
          <w:ilvl w:val="1"/>
          <w:numId w:val="81"/>
        </w:numPr>
        <w:spacing w:line="276" w:lineRule="auto"/>
        <w:ind w:left="1082" w:hanging="722"/>
        <w:rPr>
          <w:rFonts w:asciiTheme="minorBidi" w:hAnsiTheme="minorBidi" w:cstheme="minorBidi"/>
          <w:caps/>
          <w:rtl/>
        </w:rPr>
      </w:pPr>
      <w:r w:rsidRPr="00C77EB7">
        <w:rPr>
          <w:rFonts w:asciiTheme="minorBidi" w:hAnsiTheme="minorBidi" w:cstheme="minorBidi"/>
          <w:caps/>
          <w:rtl/>
        </w:rPr>
        <w:t xml:space="preserve">לא יותר ביצוע </w:t>
      </w:r>
      <w:proofErr w:type="spellStart"/>
      <w:r w:rsidRPr="00C77EB7">
        <w:rPr>
          <w:rFonts w:asciiTheme="minorBidi" w:hAnsiTheme="minorBidi" w:cstheme="minorBidi"/>
          <w:caps/>
          <w:rtl/>
        </w:rPr>
        <w:t>מופות</w:t>
      </w:r>
      <w:proofErr w:type="spellEnd"/>
      <w:r w:rsidRPr="00C77EB7">
        <w:rPr>
          <w:rFonts w:asciiTheme="minorBidi" w:hAnsiTheme="minorBidi" w:cstheme="minorBidi"/>
          <w:caps/>
          <w:rtl/>
        </w:rPr>
        <w:t xml:space="preserve"> בכבלים, כל קטעי הכבלים יהיו רצופים בין נקודות המוצא והסיום.</w:t>
      </w:r>
    </w:p>
    <w:p w14:paraId="7C467636" w14:textId="77777777" w:rsidR="00215FAE" w:rsidRPr="00C77EB7" w:rsidRDefault="00D97A7E" w:rsidP="00215FAE">
      <w:pPr>
        <w:spacing w:line="276" w:lineRule="auto"/>
        <w:ind w:left="1082"/>
        <w:rPr>
          <w:rFonts w:asciiTheme="minorBidi" w:hAnsiTheme="minorBidi" w:cstheme="minorBidi"/>
          <w:caps/>
          <w:rtl/>
        </w:rPr>
      </w:pPr>
      <w:r w:rsidRPr="00C77EB7">
        <w:rPr>
          <w:rFonts w:asciiTheme="minorBidi" w:hAnsiTheme="minorBidi" w:cstheme="minorBidi"/>
          <w:caps/>
          <w:rtl/>
        </w:rPr>
        <w:t>הערה: לא ימדדו כבלים ומוליכים במתקן או חלקי מתקן הנמדדים בשיטת נקודות.</w:t>
      </w:r>
    </w:p>
    <w:p w14:paraId="36320255" w14:textId="77777777" w:rsidR="00215FAE" w:rsidRPr="00C77EB7" w:rsidRDefault="00D97A7E">
      <w:pPr>
        <w:numPr>
          <w:ilvl w:val="1"/>
          <w:numId w:val="81"/>
        </w:numPr>
        <w:spacing w:line="276" w:lineRule="auto"/>
        <w:ind w:left="1082" w:hanging="722"/>
        <w:rPr>
          <w:rFonts w:asciiTheme="minorBidi" w:hAnsiTheme="minorBidi" w:cstheme="minorBidi"/>
          <w:caps/>
          <w:rtl/>
        </w:rPr>
      </w:pPr>
      <w:r w:rsidRPr="00C77EB7">
        <w:rPr>
          <w:rFonts w:asciiTheme="minorBidi" w:hAnsiTheme="minorBidi" w:cstheme="minorBidi"/>
          <w:caps/>
          <w:rtl/>
        </w:rPr>
        <w:t xml:space="preserve">כבלי תשתית יותקנו באופן ידני בהשחלה/ במשיכה. משיכת הכבלים תבוצע על ידי כננת עם מאמץ מבוקר בהתאם להנחיות יצרן הכבל. הכננת תבצע ניתוק המשיכה אוטומטית במעבר מעל למאמץ המתיחה המותר. בכל פניה בחפירה או בשוחה יותקנו גלגלות לשמירת כיוון המשיכה ולהבטחת </w:t>
      </w:r>
      <w:proofErr w:type="spellStart"/>
      <w:r w:rsidRPr="00C77EB7">
        <w:rPr>
          <w:rFonts w:asciiTheme="minorBidi" w:hAnsiTheme="minorBidi" w:cstheme="minorBidi"/>
          <w:caps/>
          <w:rtl/>
        </w:rPr>
        <w:t>רדיוסי</w:t>
      </w:r>
      <w:proofErr w:type="spellEnd"/>
      <w:r w:rsidRPr="00C77EB7">
        <w:rPr>
          <w:rFonts w:asciiTheme="minorBidi" w:hAnsiTheme="minorBidi" w:cstheme="minorBidi"/>
          <w:caps/>
          <w:rtl/>
        </w:rPr>
        <w:t xml:space="preserve"> כיפוף תקניים. קשירת החוט המושך לכבל תבוצע בערסל חביקה תיקני.</w:t>
      </w:r>
    </w:p>
    <w:p w14:paraId="37905584" w14:textId="77777777" w:rsidR="00215FAE" w:rsidRPr="00C77EB7" w:rsidRDefault="00D97A7E">
      <w:pPr>
        <w:numPr>
          <w:ilvl w:val="1"/>
          <w:numId w:val="81"/>
        </w:numPr>
        <w:spacing w:line="276" w:lineRule="auto"/>
        <w:ind w:left="1082" w:hanging="722"/>
        <w:rPr>
          <w:rFonts w:asciiTheme="minorBidi" w:hAnsiTheme="minorBidi" w:cstheme="minorBidi"/>
          <w:caps/>
          <w:rtl/>
        </w:rPr>
      </w:pPr>
      <w:r w:rsidRPr="00C77EB7">
        <w:rPr>
          <w:rFonts w:asciiTheme="minorBidi" w:hAnsiTheme="minorBidi" w:cstheme="minorBidi"/>
          <w:caps/>
          <w:rtl/>
        </w:rPr>
        <w:t xml:space="preserve">כבלים המיועדים לחיבורי שטח חשופים לשמש יכללו גידים מבודדי </w:t>
      </w:r>
      <w:r w:rsidRPr="00C77EB7">
        <w:rPr>
          <w:rFonts w:asciiTheme="minorBidi" w:hAnsiTheme="minorBidi" w:cstheme="minorBidi"/>
          <w:caps/>
        </w:rPr>
        <w:t>XLPE</w:t>
      </w:r>
      <w:r w:rsidRPr="00C77EB7">
        <w:rPr>
          <w:rFonts w:asciiTheme="minorBidi" w:hAnsiTheme="minorBidi" w:cstheme="minorBidi"/>
          <w:caps/>
          <w:rtl/>
        </w:rPr>
        <w:t xml:space="preserve"> הכוללים הגנה כנגד קרינת .</w:t>
      </w:r>
      <w:r w:rsidRPr="00C77EB7">
        <w:rPr>
          <w:rFonts w:asciiTheme="minorBidi" w:hAnsiTheme="minorBidi" w:cstheme="minorBidi"/>
          <w:caps/>
        </w:rPr>
        <w:t>UV</w:t>
      </w:r>
      <w:r w:rsidRPr="00C77EB7">
        <w:rPr>
          <w:rFonts w:asciiTheme="minorBidi" w:hAnsiTheme="minorBidi" w:cstheme="minorBidi"/>
          <w:caps/>
          <w:rtl/>
        </w:rPr>
        <w:t xml:space="preserve"> לחלופין באישור מיוחד של המתכנן יאושרו כפפות כבל ושרוולים מתכווצים </w:t>
      </w:r>
      <w:proofErr w:type="spellStart"/>
      <w:r w:rsidRPr="00C77EB7">
        <w:rPr>
          <w:rFonts w:asciiTheme="minorBidi" w:hAnsiTheme="minorBidi" w:cstheme="minorBidi"/>
          <w:caps/>
          <w:rtl/>
        </w:rPr>
        <w:t>מוגני</w:t>
      </w:r>
      <w:proofErr w:type="spellEnd"/>
      <w:r w:rsidRPr="00C77EB7">
        <w:rPr>
          <w:rFonts w:asciiTheme="minorBidi" w:hAnsiTheme="minorBidi" w:cstheme="minorBidi"/>
          <w:caps/>
          <w:rtl/>
        </w:rPr>
        <w:t xml:space="preserve"> </w:t>
      </w:r>
      <w:r w:rsidRPr="00C77EB7">
        <w:rPr>
          <w:rFonts w:asciiTheme="minorBidi" w:hAnsiTheme="minorBidi" w:cstheme="minorBidi"/>
          <w:caps/>
        </w:rPr>
        <w:t>UV</w:t>
      </w:r>
      <w:r w:rsidRPr="00C77EB7">
        <w:rPr>
          <w:rFonts w:asciiTheme="minorBidi" w:hAnsiTheme="minorBidi" w:cstheme="minorBidi"/>
          <w:caps/>
          <w:rtl/>
        </w:rPr>
        <w:t xml:space="preserve"> להגנת גידים החשופים לשמש (כלול במחיר ולא ישולם בנפרד) .</w:t>
      </w:r>
    </w:p>
    <w:p w14:paraId="372D6C3D" w14:textId="77777777" w:rsidR="00215FAE" w:rsidRPr="00C77EB7" w:rsidRDefault="00D97A7E">
      <w:pPr>
        <w:numPr>
          <w:ilvl w:val="1"/>
          <w:numId w:val="81"/>
        </w:numPr>
        <w:spacing w:line="276" w:lineRule="auto"/>
        <w:ind w:left="1082" w:hanging="722"/>
        <w:rPr>
          <w:rFonts w:asciiTheme="minorBidi" w:hAnsiTheme="minorBidi" w:cstheme="minorBidi"/>
          <w:caps/>
          <w:rtl/>
        </w:rPr>
      </w:pPr>
      <w:r w:rsidRPr="00C77EB7">
        <w:rPr>
          <w:rFonts w:asciiTheme="minorBidi" w:hAnsiTheme="minorBidi" w:cstheme="minorBidi"/>
          <w:caps/>
          <w:rtl/>
        </w:rPr>
        <w:t>בהתאם לצורך תבוצע המשיכה בין שוחות בקטעים הכבל ימשך וייפרס על הכביש ויוחדר אחר כך בחזרה לשוחה להמשך התוואי.</w:t>
      </w:r>
    </w:p>
    <w:p w14:paraId="649E3E58" w14:textId="77777777" w:rsidR="00215FAE" w:rsidRPr="00C77EB7" w:rsidRDefault="00D97A7E">
      <w:pPr>
        <w:numPr>
          <w:ilvl w:val="1"/>
          <w:numId w:val="81"/>
        </w:numPr>
        <w:spacing w:line="276" w:lineRule="auto"/>
        <w:ind w:left="1082" w:hanging="722"/>
        <w:rPr>
          <w:rFonts w:asciiTheme="minorBidi" w:hAnsiTheme="minorBidi" w:cstheme="minorBidi"/>
          <w:caps/>
          <w:rtl/>
        </w:rPr>
      </w:pPr>
      <w:r w:rsidRPr="00C77EB7">
        <w:rPr>
          <w:rFonts w:asciiTheme="minorBidi" w:hAnsiTheme="minorBidi" w:cstheme="minorBidi"/>
          <w:caps/>
          <w:rtl/>
        </w:rPr>
        <w:t xml:space="preserve"> קצוות כבלים בשטח ובלוחות יאטמו על ידי כפפות ראש כבל מתכווצות </w:t>
      </w:r>
      <w:proofErr w:type="spellStart"/>
      <w:r w:rsidRPr="00C77EB7">
        <w:rPr>
          <w:rFonts w:asciiTheme="minorBidi" w:hAnsiTheme="minorBidi" w:cstheme="minorBidi"/>
          <w:caps/>
          <w:rtl/>
        </w:rPr>
        <w:t>רייקם</w:t>
      </w:r>
      <w:proofErr w:type="spellEnd"/>
      <w:r w:rsidRPr="00C77EB7">
        <w:rPr>
          <w:rFonts w:asciiTheme="minorBidi" w:hAnsiTheme="minorBidi" w:cstheme="minorBidi"/>
          <w:caps/>
          <w:rtl/>
        </w:rPr>
        <w:t xml:space="preserve"> או </w:t>
      </w:r>
      <w:r w:rsidRPr="00C77EB7">
        <w:rPr>
          <w:rFonts w:asciiTheme="minorBidi" w:hAnsiTheme="minorBidi" w:cstheme="minorBidi"/>
          <w:caps/>
        </w:rPr>
        <w:t>M</w:t>
      </w:r>
      <w:r w:rsidRPr="00C77EB7">
        <w:rPr>
          <w:rFonts w:asciiTheme="minorBidi" w:hAnsiTheme="minorBidi" w:cstheme="minorBidi"/>
          <w:caps/>
          <w:rtl/>
        </w:rPr>
        <w:t xml:space="preserve">3 או </w:t>
      </w:r>
      <w:proofErr w:type="spellStart"/>
      <w:r w:rsidRPr="00C77EB7">
        <w:rPr>
          <w:rFonts w:asciiTheme="minorBidi" w:hAnsiTheme="minorBidi" w:cstheme="minorBidi"/>
          <w:caps/>
          <w:rtl/>
        </w:rPr>
        <w:t>אלסטימולד</w:t>
      </w:r>
      <w:proofErr w:type="spellEnd"/>
      <w:r w:rsidRPr="00C77EB7">
        <w:rPr>
          <w:rFonts w:asciiTheme="minorBidi" w:hAnsiTheme="minorBidi" w:cstheme="minorBidi"/>
          <w:caps/>
          <w:rtl/>
        </w:rPr>
        <w:t xml:space="preserve"> לכבלים בחתך 16 ממ"ר ומעלה. תשלום עבור כפפות ראש כבל לפי כתבי כמויות.</w:t>
      </w:r>
    </w:p>
    <w:p w14:paraId="25CA9C2C" w14:textId="77777777" w:rsidR="00215FAE" w:rsidRPr="00C77EB7" w:rsidRDefault="00D97A7E">
      <w:pPr>
        <w:numPr>
          <w:ilvl w:val="1"/>
          <w:numId w:val="81"/>
        </w:numPr>
        <w:spacing w:line="276" w:lineRule="auto"/>
        <w:ind w:left="1082" w:hanging="722"/>
        <w:rPr>
          <w:rFonts w:asciiTheme="minorBidi" w:hAnsiTheme="minorBidi" w:cstheme="minorBidi"/>
          <w:caps/>
        </w:rPr>
      </w:pPr>
      <w:r w:rsidRPr="00C77EB7">
        <w:rPr>
          <w:rFonts w:asciiTheme="minorBidi" w:hAnsiTheme="minorBidi" w:cstheme="minorBidi"/>
          <w:caps/>
          <w:rtl/>
        </w:rPr>
        <w:t>קונסטרוקציית עזר, במידה ותידרש, להתקנת כננות וגלגלות נכללת במחירי היחידה של הכבלים.</w:t>
      </w:r>
    </w:p>
    <w:p w14:paraId="68D61488" w14:textId="77777777" w:rsidR="00215FAE" w:rsidRPr="00C77EB7" w:rsidRDefault="00D97A7E">
      <w:pPr>
        <w:numPr>
          <w:ilvl w:val="1"/>
          <w:numId w:val="81"/>
        </w:numPr>
        <w:spacing w:line="276" w:lineRule="auto"/>
        <w:ind w:left="1082" w:hanging="722"/>
        <w:rPr>
          <w:rFonts w:asciiTheme="minorBidi" w:hAnsiTheme="minorBidi" w:cstheme="minorBidi"/>
          <w:b/>
          <w:bCs/>
          <w:caps/>
        </w:rPr>
      </w:pPr>
      <w:r w:rsidRPr="00C77EB7">
        <w:rPr>
          <w:rFonts w:asciiTheme="minorBidi" w:hAnsiTheme="minorBidi" w:cstheme="minorBidi"/>
          <w:b/>
          <w:bCs/>
          <w:caps/>
          <w:rtl/>
        </w:rPr>
        <w:t>סימון כבלים</w:t>
      </w:r>
    </w:p>
    <w:p w14:paraId="77DE895C"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הכבלים שיונחו בקרקע ו/ או במגשים ו/ או על גבי סולמות יסומנו בסימון פלסטי נטול הלוגן מיוחד כפי שיורה המהנדס, </w:t>
      </w:r>
      <w:proofErr w:type="spellStart"/>
      <w:r w:rsidRPr="00C77EB7">
        <w:rPr>
          <w:rFonts w:asciiTheme="minorBidi" w:hAnsiTheme="minorBidi" w:cstheme="minorBidi"/>
          <w:caps/>
          <w:rtl/>
        </w:rPr>
        <w:t>סימונית</w:t>
      </w:r>
      <w:proofErr w:type="spellEnd"/>
      <w:r w:rsidRPr="00C77EB7">
        <w:rPr>
          <w:rFonts w:asciiTheme="minorBidi" w:hAnsiTheme="minorBidi" w:cstheme="minorBidi"/>
          <w:caps/>
          <w:rtl/>
        </w:rPr>
        <w:t xml:space="preserve"> דוגמת "</w:t>
      </w:r>
      <w:r w:rsidRPr="00C77EB7">
        <w:rPr>
          <w:rFonts w:asciiTheme="minorBidi" w:hAnsiTheme="minorBidi" w:cstheme="minorBidi"/>
          <w:caps/>
        </w:rPr>
        <w:t>TIPTAG</w:t>
      </w:r>
      <w:r w:rsidRPr="00C77EB7">
        <w:rPr>
          <w:rFonts w:asciiTheme="minorBidi" w:hAnsiTheme="minorBidi" w:cstheme="minorBidi"/>
          <w:caps/>
          <w:rtl/>
        </w:rPr>
        <w:t>" או "</w:t>
      </w:r>
      <w:proofErr w:type="spellStart"/>
      <w:r w:rsidRPr="00C77EB7">
        <w:rPr>
          <w:rFonts w:asciiTheme="minorBidi" w:hAnsiTheme="minorBidi" w:cstheme="minorBidi"/>
          <w:caps/>
          <w:rtl/>
        </w:rPr>
        <w:t>קריצ'לי</w:t>
      </w:r>
      <w:proofErr w:type="spellEnd"/>
      <w:r w:rsidRPr="00C77EB7">
        <w:rPr>
          <w:rFonts w:asciiTheme="minorBidi" w:hAnsiTheme="minorBidi" w:cstheme="minorBidi"/>
          <w:caps/>
          <w:rtl/>
        </w:rPr>
        <w:t xml:space="preserve">" אוריגינאלית ועליה מספר הכבל, קשורה לכבל על ידי 2 סרטים </w:t>
      </w:r>
      <w:r w:rsidRPr="00C77EB7">
        <w:rPr>
          <w:rFonts w:asciiTheme="minorBidi" w:hAnsiTheme="minorBidi" w:cstheme="minorBidi"/>
          <w:caps/>
        </w:rPr>
        <w:t>BAND)</w:t>
      </w:r>
      <w:r w:rsidRPr="00C77EB7">
        <w:rPr>
          <w:rFonts w:asciiTheme="minorBidi" w:hAnsiTheme="minorBidi" w:cstheme="minorBidi"/>
          <w:caps/>
          <w:rtl/>
        </w:rPr>
        <w:t xml:space="preserve">), או שלט </w:t>
      </w:r>
      <w:proofErr w:type="spellStart"/>
      <w:r w:rsidRPr="00C77EB7">
        <w:rPr>
          <w:rFonts w:asciiTheme="minorBidi" w:hAnsiTheme="minorBidi" w:cstheme="minorBidi"/>
          <w:caps/>
          <w:rtl/>
        </w:rPr>
        <w:t>סנדביץ</w:t>
      </w:r>
      <w:proofErr w:type="spellEnd"/>
      <w:r w:rsidRPr="00C77EB7">
        <w:rPr>
          <w:rFonts w:asciiTheme="minorBidi" w:hAnsiTheme="minorBidi" w:cstheme="minorBidi"/>
          <w:caps/>
          <w:rtl/>
        </w:rPr>
        <w:t xml:space="preserve"> קשור כנ"ל מאושר על ידי המפקח.</w:t>
      </w:r>
    </w:p>
    <w:p w14:paraId="2F48741A"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סימון כבלים יבוצע בלוח , כניסה/יציאה ממבנה, כניסה/יציאה ממבנה, כניסה/יציאה לפיר אנכי, מעבר אזור אש, בכל שוחת כבלים בקרקע.</w:t>
      </w:r>
    </w:p>
    <w:p w14:paraId="099ACFA8" w14:textId="77777777" w:rsidR="00215FAE" w:rsidRPr="00C77EB7" w:rsidRDefault="00215FAE" w:rsidP="00215FAE">
      <w:pPr>
        <w:spacing w:line="276" w:lineRule="auto"/>
        <w:ind w:left="1758"/>
        <w:rPr>
          <w:rFonts w:asciiTheme="minorBidi" w:hAnsiTheme="minorBidi" w:cstheme="minorBidi"/>
          <w:caps/>
          <w:rtl/>
        </w:rPr>
      </w:pPr>
    </w:p>
    <w:p w14:paraId="131D1B14"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Pr>
      </w:pPr>
      <w:bookmarkStart w:id="377" w:name="_Toc84951995"/>
      <w:r w:rsidRPr="00C77EB7">
        <w:rPr>
          <w:rFonts w:asciiTheme="minorBidi" w:hAnsiTheme="minorBidi" w:cstheme="minorBidi"/>
          <w:b/>
          <w:bCs/>
          <w:caps/>
          <w:u w:val="single"/>
          <w:rtl/>
        </w:rPr>
        <w:t>איטום מעברים נגד התפשטות אש</w:t>
      </w:r>
      <w:bookmarkEnd w:id="377"/>
      <w:r w:rsidRPr="00C77EB7">
        <w:rPr>
          <w:rFonts w:asciiTheme="minorBidi" w:hAnsiTheme="minorBidi" w:cstheme="minorBidi"/>
          <w:b/>
          <w:bCs/>
          <w:caps/>
          <w:u w:val="single"/>
          <w:rtl/>
        </w:rPr>
        <w:t xml:space="preserve"> </w:t>
      </w:r>
    </w:p>
    <w:p w14:paraId="5EA486D6" w14:textId="77777777" w:rsidR="00215FAE" w:rsidRPr="00C77EB7" w:rsidRDefault="00D97A7E">
      <w:pPr>
        <w:numPr>
          <w:ilvl w:val="1"/>
          <w:numId w:val="81"/>
        </w:numPr>
        <w:tabs>
          <w:tab w:val="left" w:pos="1366"/>
        </w:tabs>
        <w:spacing w:line="276" w:lineRule="auto"/>
        <w:ind w:left="1366"/>
        <w:rPr>
          <w:rFonts w:asciiTheme="minorBidi" w:hAnsiTheme="minorBidi" w:cstheme="minorBidi"/>
          <w:caps/>
          <w:rtl/>
        </w:rPr>
      </w:pPr>
      <w:r w:rsidRPr="00C77EB7">
        <w:rPr>
          <w:rFonts w:asciiTheme="minorBidi" w:hAnsiTheme="minorBidi" w:cstheme="minorBidi"/>
          <w:caps/>
          <w:rtl/>
        </w:rPr>
        <w:t>לאחר השחלת כל הכבלים יבוצע איטום מעברים בפירים אנכיים ובמעבר בין אזורי אש.</w:t>
      </w:r>
    </w:p>
    <w:p w14:paraId="68D59EE6" w14:textId="77777777" w:rsidR="00215FAE" w:rsidRPr="00C77EB7" w:rsidRDefault="00D97A7E">
      <w:pPr>
        <w:numPr>
          <w:ilvl w:val="1"/>
          <w:numId w:val="81"/>
        </w:numPr>
        <w:tabs>
          <w:tab w:val="left" w:pos="1366"/>
        </w:tabs>
        <w:spacing w:line="276" w:lineRule="auto"/>
        <w:ind w:left="1366"/>
        <w:rPr>
          <w:rFonts w:asciiTheme="minorBidi" w:hAnsiTheme="minorBidi" w:cstheme="minorBidi"/>
          <w:caps/>
          <w:rtl/>
        </w:rPr>
      </w:pPr>
      <w:r w:rsidRPr="00C77EB7">
        <w:rPr>
          <w:rFonts w:asciiTheme="minorBidi" w:hAnsiTheme="minorBidi" w:cstheme="minorBidi"/>
          <w:caps/>
          <w:rtl/>
        </w:rPr>
        <w:t>כל עבודות האיטום יבוצעו בהתאם לתקן הישראלי .755</w:t>
      </w:r>
    </w:p>
    <w:p w14:paraId="663DD19E" w14:textId="77777777" w:rsidR="00215FAE" w:rsidRPr="00C77EB7" w:rsidRDefault="00D97A7E">
      <w:pPr>
        <w:numPr>
          <w:ilvl w:val="1"/>
          <w:numId w:val="81"/>
        </w:numPr>
        <w:tabs>
          <w:tab w:val="left" w:pos="1366"/>
        </w:tabs>
        <w:spacing w:line="276" w:lineRule="auto"/>
        <w:ind w:left="1366"/>
        <w:rPr>
          <w:rFonts w:asciiTheme="minorBidi" w:hAnsiTheme="minorBidi" w:cstheme="minorBidi"/>
          <w:caps/>
          <w:rtl/>
        </w:rPr>
      </w:pPr>
      <w:r w:rsidRPr="00C77EB7">
        <w:rPr>
          <w:rFonts w:asciiTheme="minorBidi" w:hAnsiTheme="minorBidi" w:cstheme="minorBidi"/>
          <w:caps/>
          <w:rtl/>
        </w:rPr>
        <w:t xml:space="preserve">מעברים אנכיים ייאטמו על ידי לוחות דוגמת </w:t>
      </w:r>
      <w:r w:rsidRPr="00C77EB7">
        <w:rPr>
          <w:rFonts w:asciiTheme="minorBidi" w:hAnsiTheme="minorBidi" w:cstheme="minorBidi"/>
          <w:caps/>
        </w:rPr>
        <w:t>SEAL PANEL KBS</w:t>
      </w:r>
      <w:r w:rsidRPr="00C77EB7">
        <w:rPr>
          <w:rFonts w:asciiTheme="minorBidi" w:hAnsiTheme="minorBidi" w:cstheme="minorBidi"/>
          <w:caps/>
          <w:rtl/>
        </w:rPr>
        <w:t xml:space="preserve"> מצמר מינרלי במשקל מרחבי של 160 ק"ג </w:t>
      </w:r>
      <w:proofErr w:type="spellStart"/>
      <w:r w:rsidRPr="00C77EB7">
        <w:rPr>
          <w:rFonts w:asciiTheme="minorBidi" w:hAnsiTheme="minorBidi" w:cstheme="minorBidi"/>
          <w:caps/>
          <w:rtl/>
        </w:rPr>
        <w:t>למ"ק</w:t>
      </w:r>
      <w:proofErr w:type="spellEnd"/>
      <w:r w:rsidRPr="00C77EB7">
        <w:rPr>
          <w:rFonts w:asciiTheme="minorBidi" w:hAnsiTheme="minorBidi" w:cstheme="minorBidi"/>
          <w:caps/>
          <w:rtl/>
        </w:rPr>
        <w:t xml:space="preserve"> לפחות. בתחתית המעבר תותקן תעלת רשת  כדי לתמוך פיזית באיטום. לאחר התקנת הלוחות יש לבצע צביעה ואיטום על יד חומר ציפוי דוגמת </w:t>
      </w:r>
      <w:r w:rsidRPr="00C77EB7">
        <w:rPr>
          <w:rFonts w:asciiTheme="minorBidi" w:hAnsiTheme="minorBidi" w:cstheme="minorBidi"/>
          <w:caps/>
        </w:rPr>
        <w:t>FLAMMSTIK KBS</w:t>
      </w:r>
      <w:r w:rsidRPr="00C77EB7">
        <w:rPr>
          <w:rFonts w:asciiTheme="minorBidi" w:hAnsiTheme="minorBidi" w:cstheme="minorBidi"/>
          <w:caps/>
          <w:rtl/>
        </w:rPr>
        <w:t xml:space="preserve"> לציפוי המעבר והכבלים עד 50 ס"מ ממפלס רצפה/תקרה.</w:t>
      </w:r>
    </w:p>
    <w:p w14:paraId="6C9F8219" w14:textId="77777777" w:rsidR="00215FAE" w:rsidRPr="00C77EB7" w:rsidRDefault="00D97A7E">
      <w:pPr>
        <w:numPr>
          <w:ilvl w:val="1"/>
          <w:numId w:val="81"/>
        </w:numPr>
        <w:tabs>
          <w:tab w:val="left" w:pos="1366"/>
        </w:tabs>
        <w:spacing w:line="276" w:lineRule="auto"/>
        <w:ind w:left="1366"/>
        <w:rPr>
          <w:rFonts w:asciiTheme="minorBidi" w:hAnsiTheme="minorBidi" w:cstheme="minorBidi"/>
          <w:caps/>
          <w:rtl/>
        </w:rPr>
      </w:pPr>
      <w:r w:rsidRPr="00C77EB7">
        <w:rPr>
          <w:rFonts w:asciiTheme="minorBidi" w:hAnsiTheme="minorBidi" w:cstheme="minorBidi"/>
          <w:caps/>
          <w:rtl/>
        </w:rPr>
        <w:t>הציפוי יבוצע בעבודה מקצועית נקייה, שכבות ציפוי אחידות והגבלת שטחי הציפוי באופן נקי.</w:t>
      </w:r>
    </w:p>
    <w:p w14:paraId="3E4EE1E8" w14:textId="77777777" w:rsidR="00215FAE" w:rsidRPr="00C77EB7" w:rsidRDefault="00D97A7E">
      <w:pPr>
        <w:numPr>
          <w:ilvl w:val="1"/>
          <w:numId w:val="81"/>
        </w:numPr>
        <w:tabs>
          <w:tab w:val="left" w:pos="1366"/>
        </w:tabs>
        <w:spacing w:line="276" w:lineRule="auto"/>
        <w:ind w:left="1366"/>
        <w:rPr>
          <w:rFonts w:asciiTheme="minorBidi" w:hAnsiTheme="minorBidi" w:cstheme="minorBidi"/>
          <w:caps/>
          <w:rtl/>
        </w:rPr>
      </w:pPr>
      <w:r w:rsidRPr="00C77EB7">
        <w:rPr>
          <w:rFonts w:asciiTheme="minorBidi" w:hAnsiTheme="minorBidi" w:cstheme="minorBidi"/>
          <w:caps/>
          <w:rtl/>
        </w:rPr>
        <w:t>מעברים אופקיים בחתך גובה עד 25 ס"מ ייאטמו על ידי שקיות חומר מעכב</w:t>
      </w:r>
    </w:p>
    <w:p w14:paraId="733D5F9D" w14:textId="77777777" w:rsidR="00215FAE" w:rsidRPr="00C77EB7" w:rsidRDefault="00D97A7E">
      <w:pPr>
        <w:numPr>
          <w:ilvl w:val="1"/>
          <w:numId w:val="81"/>
        </w:numPr>
        <w:tabs>
          <w:tab w:val="left" w:pos="1366"/>
        </w:tabs>
        <w:spacing w:line="276" w:lineRule="auto"/>
        <w:ind w:left="1366"/>
        <w:rPr>
          <w:rFonts w:asciiTheme="minorBidi" w:hAnsiTheme="minorBidi" w:cstheme="minorBidi"/>
          <w:caps/>
          <w:rtl/>
        </w:rPr>
      </w:pPr>
      <w:r w:rsidRPr="00C77EB7">
        <w:rPr>
          <w:rFonts w:asciiTheme="minorBidi" w:hAnsiTheme="minorBidi" w:cstheme="minorBidi"/>
          <w:caps/>
          <w:rtl/>
        </w:rPr>
        <w:t xml:space="preserve"> בעירה דוגמת </w:t>
      </w:r>
      <w:r w:rsidRPr="00C77EB7">
        <w:rPr>
          <w:rFonts w:asciiTheme="minorBidi" w:hAnsiTheme="minorBidi" w:cstheme="minorBidi"/>
          <w:caps/>
        </w:rPr>
        <w:t>SEALBAGS .KBS</w:t>
      </w:r>
      <w:r w:rsidRPr="00C77EB7">
        <w:rPr>
          <w:rFonts w:asciiTheme="minorBidi" w:hAnsiTheme="minorBidi" w:cstheme="minorBidi"/>
          <w:caps/>
          <w:rtl/>
        </w:rPr>
        <w:t xml:space="preserve"> לפני התקנת השקיות יש לבצע ציפוי הכבלים ב-  </w:t>
      </w:r>
      <w:r w:rsidRPr="00C77EB7">
        <w:rPr>
          <w:rFonts w:asciiTheme="minorBidi" w:hAnsiTheme="minorBidi" w:cstheme="minorBidi"/>
          <w:caps/>
        </w:rPr>
        <w:t>FLAMSTICK 50</w:t>
      </w:r>
      <w:r w:rsidRPr="00C77EB7">
        <w:rPr>
          <w:rFonts w:asciiTheme="minorBidi" w:hAnsiTheme="minorBidi" w:cstheme="minorBidi"/>
          <w:caps/>
          <w:rtl/>
        </w:rPr>
        <w:t xml:space="preserve"> ס"מ משני צידי המעבר כמפורט עבור המעברים האנכיים.</w:t>
      </w:r>
    </w:p>
    <w:p w14:paraId="1489FE2D" w14:textId="77777777" w:rsidR="00215FAE" w:rsidRPr="00C77EB7" w:rsidRDefault="00D97A7E" w:rsidP="00215FAE">
      <w:pPr>
        <w:tabs>
          <w:tab w:val="left" w:pos="1366"/>
        </w:tabs>
        <w:spacing w:line="276" w:lineRule="auto"/>
        <w:ind w:left="1366"/>
        <w:rPr>
          <w:rFonts w:asciiTheme="minorBidi" w:hAnsiTheme="minorBidi" w:cstheme="minorBidi"/>
          <w:caps/>
          <w:rtl/>
        </w:rPr>
      </w:pPr>
      <w:r w:rsidRPr="00C77EB7">
        <w:rPr>
          <w:rFonts w:asciiTheme="minorBidi" w:hAnsiTheme="minorBidi" w:cstheme="minorBidi"/>
          <w:caps/>
          <w:rtl/>
        </w:rPr>
        <w:t>מעברים אופקיים בחתך גובה מעל 25 ס"מ ייאטמו בהתאם למפרט מעברים אנכיים.</w:t>
      </w:r>
    </w:p>
    <w:p w14:paraId="0CE8CCCF" w14:textId="77777777" w:rsidR="00215FAE" w:rsidRPr="00C77EB7" w:rsidRDefault="00215FAE" w:rsidP="00215FAE">
      <w:pPr>
        <w:tabs>
          <w:tab w:val="left" w:pos="1366"/>
        </w:tabs>
        <w:spacing w:line="276" w:lineRule="auto"/>
        <w:ind w:left="1366"/>
        <w:rPr>
          <w:rFonts w:asciiTheme="minorBidi" w:hAnsiTheme="minorBidi" w:cstheme="minorBidi"/>
          <w:caps/>
        </w:rPr>
      </w:pPr>
    </w:p>
    <w:p w14:paraId="5A05C71D"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Pr>
      </w:pPr>
      <w:bookmarkStart w:id="378" w:name="_Toc84951996"/>
      <w:r w:rsidRPr="00C77EB7">
        <w:rPr>
          <w:rFonts w:asciiTheme="minorBidi" w:hAnsiTheme="minorBidi" w:cstheme="minorBidi"/>
          <w:b/>
          <w:bCs/>
          <w:caps/>
          <w:u w:val="single"/>
          <w:rtl/>
        </w:rPr>
        <w:t>אטימת מעברים בקירות בטון חיצוניים.</w:t>
      </w:r>
      <w:bookmarkEnd w:id="378"/>
      <w:r w:rsidRPr="00C77EB7">
        <w:rPr>
          <w:rFonts w:asciiTheme="minorBidi" w:hAnsiTheme="minorBidi" w:cstheme="minorBidi"/>
          <w:b/>
          <w:bCs/>
          <w:caps/>
          <w:u w:val="single"/>
          <w:rtl/>
        </w:rPr>
        <w:t xml:space="preserve">  </w:t>
      </w:r>
    </w:p>
    <w:p w14:paraId="2AB479EE" w14:textId="77777777" w:rsidR="00215FAE" w:rsidRDefault="00D97A7E" w:rsidP="00215FAE">
      <w:pPr>
        <w:spacing w:line="276" w:lineRule="auto"/>
        <w:ind w:left="1191"/>
        <w:rPr>
          <w:rFonts w:asciiTheme="minorBidi" w:hAnsiTheme="minorBidi" w:cstheme="minorBidi"/>
          <w:caps/>
          <w:rtl/>
        </w:rPr>
      </w:pPr>
      <w:r w:rsidRPr="00C77EB7">
        <w:rPr>
          <w:rFonts w:asciiTheme="minorBidi" w:hAnsiTheme="minorBidi" w:cstheme="minorBidi"/>
          <w:caps/>
          <w:rtl/>
        </w:rPr>
        <w:t>אטימת כניסת כבלים למבנה מגן 9 על ידי אטימת מעברים באמצעות מערכת אטמים מתועשים מעוצבים הקפדה מיוחדת תהיה על סוג האטמים וביצועם בשטח .</w:t>
      </w:r>
    </w:p>
    <w:p w14:paraId="68B6637E" w14:textId="77777777" w:rsidR="00215FAE" w:rsidRPr="00C77EB7" w:rsidRDefault="00215FAE" w:rsidP="00215FAE">
      <w:pPr>
        <w:spacing w:line="276" w:lineRule="auto"/>
        <w:ind w:left="1191"/>
        <w:rPr>
          <w:rFonts w:asciiTheme="minorBidi" w:hAnsiTheme="minorBidi" w:cstheme="minorBidi"/>
          <w:caps/>
        </w:rPr>
      </w:pPr>
    </w:p>
    <w:p w14:paraId="3813D647"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79" w:name="_Toc84951997"/>
      <w:r w:rsidRPr="00C77EB7">
        <w:rPr>
          <w:rFonts w:asciiTheme="minorBidi" w:hAnsiTheme="minorBidi" w:cstheme="minorBidi"/>
          <w:b/>
          <w:bCs/>
          <w:caps/>
          <w:u w:val="single"/>
          <w:rtl/>
        </w:rPr>
        <w:t>הארקות</w:t>
      </w:r>
      <w:r>
        <w:rPr>
          <w:rFonts w:asciiTheme="minorBidi" w:hAnsiTheme="minorBidi" w:cstheme="minorBidi" w:hint="cs"/>
          <w:b/>
          <w:bCs/>
          <w:caps/>
          <w:u w:val="single"/>
          <w:rtl/>
        </w:rPr>
        <w:t>:</w:t>
      </w:r>
      <w:bookmarkEnd w:id="379"/>
    </w:p>
    <w:p w14:paraId="6C104525" w14:textId="77777777" w:rsidR="00215FAE" w:rsidRPr="00C77EB7" w:rsidRDefault="00D97A7E">
      <w:pPr>
        <w:numPr>
          <w:ilvl w:val="1"/>
          <w:numId w:val="81"/>
        </w:numPr>
        <w:spacing w:line="276" w:lineRule="auto"/>
        <w:rPr>
          <w:rFonts w:asciiTheme="minorBidi" w:hAnsiTheme="minorBidi" w:cstheme="minorBidi"/>
          <w:caps/>
          <w:rtl/>
        </w:rPr>
      </w:pPr>
      <w:r w:rsidRPr="00C77EB7">
        <w:rPr>
          <w:rFonts w:asciiTheme="minorBidi" w:hAnsiTheme="minorBidi" w:cstheme="minorBidi"/>
          <w:caps/>
          <w:rtl/>
        </w:rPr>
        <w:t xml:space="preserve"> עבודת הקבלן כוללת ביצוע מערכת הארקה מושלמת בבניין כולל פסי  השוואת פוטנציאלים מתאימים מנחושת בחתך כנדרש. </w:t>
      </w:r>
    </w:p>
    <w:p w14:paraId="47399719" w14:textId="77777777" w:rsidR="00215FAE" w:rsidRPr="00C77EB7" w:rsidRDefault="00D97A7E">
      <w:pPr>
        <w:numPr>
          <w:ilvl w:val="1"/>
          <w:numId w:val="81"/>
        </w:numPr>
        <w:spacing w:line="276" w:lineRule="auto"/>
        <w:rPr>
          <w:rFonts w:asciiTheme="minorBidi" w:hAnsiTheme="minorBidi" w:cstheme="minorBidi"/>
          <w:caps/>
          <w:rtl/>
        </w:rPr>
      </w:pPr>
      <w:r w:rsidRPr="00C77EB7">
        <w:rPr>
          <w:rFonts w:asciiTheme="minorBidi" w:hAnsiTheme="minorBidi" w:cstheme="minorBidi"/>
          <w:caps/>
          <w:rtl/>
        </w:rPr>
        <w:t xml:space="preserve"> כל פס השוואת פוטנציאלים בכל לוח יחובר אל:</w:t>
      </w:r>
    </w:p>
    <w:p w14:paraId="07668143"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חיבור הארקה </w:t>
      </w:r>
      <w:proofErr w:type="spellStart"/>
      <w:r w:rsidRPr="00C77EB7">
        <w:rPr>
          <w:rFonts w:asciiTheme="minorBidi" w:hAnsiTheme="minorBidi" w:cstheme="minorBidi"/>
          <w:caps/>
          <w:rtl/>
        </w:rPr>
        <w:t>לפ.ה.פ</w:t>
      </w:r>
      <w:proofErr w:type="spellEnd"/>
      <w:r w:rsidRPr="00C77EB7">
        <w:rPr>
          <w:rFonts w:asciiTheme="minorBidi" w:hAnsiTheme="minorBidi" w:cstheme="minorBidi"/>
          <w:caps/>
          <w:rtl/>
        </w:rPr>
        <w:t xml:space="preserve"> ראשי בניין . </w:t>
      </w:r>
    </w:p>
    <w:p w14:paraId="02799F64"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חיבור הארקה לתעלות חשמל ותקשורת יהיה לכל מקטע בנפרד, ע"י מהדק קנדי . </w:t>
      </w:r>
    </w:p>
    <w:p w14:paraId="0EE46DB6"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הארקת תעלות ע"י גיד הארקה נחושת חשוף 16 ממ"ר לפחות בנפרד לתעלות תקשורת/חשמל וחירום וכו' . </w:t>
      </w:r>
    </w:p>
    <w:p w14:paraId="6C51A34D" w14:textId="77777777" w:rsidR="00215FAE" w:rsidRPr="00C77EB7" w:rsidRDefault="00D97A7E">
      <w:pPr>
        <w:numPr>
          <w:ilvl w:val="1"/>
          <w:numId w:val="81"/>
        </w:numPr>
        <w:spacing w:line="276" w:lineRule="auto"/>
        <w:rPr>
          <w:rFonts w:asciiTheme="minorBidi" w:hAnsiTheme="minorBidi" w:cstheme="minorBidi"/>
          <w:caps/>
          <w:rtl/>
        </w:rPr>
      </w:pPr>
      <w:r w:rsidRPr="00C77EB7">
        <w:rPr>
          <w:rFonts w:asciiTheme="minorBidi" w:hAnsiTheme="minorBidi" w:cstheme="minorBidi"/>
          <w:caps/>
          <w:rtl/>
        </w:rPr>
        <w:t>בכל המובילים המתכתיים תשמר רציפות חשמלית להארקה על ידי מחברים מתכתיים מגולוונים תקניים או על ידי מוליך נחושת גמיש שטוח שזור מתאים ("</w:t>
      </w:r>
      <w:proofErr w:type="spellStart"/>
      <w:r w:rsidRPr="00C77EB7">
        <w:rPr>
          <w:rFonts w:asciiTheme="minorBidi" w:hAnsiTheme="minorBidi" w:cstheme="minorBidi"/>
          <w:caps/>
          <w:rtl/>
        </w:rPr>
        <w:t>ליצה</w:t>
      </w:r>
      <w:proofErr w:type="spellEnd"/>
      <w:r w:rsidRPr="00C77EB7">
        <w:rPr>
          <w:rFonts w:asciiTheme="minorBidi" w:hAnsiTheme="minorBidi" w:cstheme="minorBidi"/>
          <w:caps/>
          <w:rtl/>
        </w:rPr>
        <w:t>").</w:t>
      </w:r>
    </w:p>
    <w:p w14:paraId="12F2BD0F" w14:textId="77777777" w:rsidR="00215FAE" w:rsidRPr="00C77EB7" w:rsidRDefault="00D97A7E">
      <w:pPr>
        <w:numPr>
          <w:ilvl w:val="1"/>
          <w:numId w:val="81"/>
        </w:numPr>
        <w:spacing w:line="276" w:lineRule="auto"/>
        <w:rPr>
          <w:rFonts w:asciiTheme="minorBidi" w:hAnsiTheme="minorBidi" w:cstheme="minorBidi"/>
          <w:caps/>
          <w:rtl/>
        </w:rPr>
      </w:pPr>
      <w:r w:rsidRPr="00C77EB7">
        <w:rPr>
          <w:rFonts w:asciiTheme="minorBidi" w:hAnsiTheme="minorBidi" w:cstheme="minorBidi"/>
          <w:caps/>
          <w:rtl/>
        </w:rPr>
        <w:t xml:space="preserve">בכל המקרים שמוליך ההארקה מזין מערכת הארקת משנה וממשיך ממנה, יש להקפיד וללחוץ את שניהם להכניס את חוט הזנת ההארקה והחוט הממשיך למחבר לחיצה  ביחד, ללא חיתוך הכבל. (לא יותר שימוש במהדקים קנדיים או שווי ערך) . </w:t>
      </w:r>
    </w:p>
    <w:p w14:paraId="054B9423" w14:textId="77777777" w:rsidR="00215FAE" w:rsidRDefault="00D97A7E">
      <w:pPr>
        <w:numPr>
          <w:ilvl w:val="1"/>
          <w:numId w:val="81"/>
        </w:numPr>
        <w:spacing w:line="276" w:lineRule="auto"/>
        <w:rPr>
          <w:rFonts w:asciiTheme="minorBidi" w:hAnsiTheme="minorBidi" w:cstheme="minorBidi"/>
          <w:caps/>
        </w:rPr>
      </w:pPr>
      <w:r w:rsidRPr="00C77EB7">
        <w:rPr>
          <w:rFonts w:asciiTheme="minorBidi" w:hAnsiTheme="minorBidi" w:cstheme="minorBidi"/>
          <w:caps/>
          <w:rtl/>
        </w:rPr>
        <w:t xml:space="preserve">כל מוליכי ההארקה בפסים השונים יסומנו בשלטי סנדוויץ' רתומים בחבק ( </w:t>
      </w:r>
      <w:r w:rsidRPr="00C77EB7">
        <w:rPr>
          <w:rFonts w:asciiTheme="minorBidi" w:hAnsiTheme="minorBidi" w:cstheme="minorBidi"/>
          <w:caps/>
        </w:rPr>
        <w:t>BAND</w:t>
      </w:r>
      <w:r w:rsidRPr="00C77EB7">
        <w:rPr>
          <w:rFonts w:asciiTheme="minorBidi" w:hAnsiTheme="minorBidi" w:cstheme="minorBidi"/>
          <w:caps/>
          <w:rtl/>
        </w:rPr>
        <w:t>)  לסימון המתקן/ נקודה המוזן או המזין.</w:t>
      </w:r>
    </w:p>
    <w:p w14:paraId="3F7EB238" w14:textId="77777777" w:rsidR="00215FAE" w:rsidRPr="00C77EB7" w:rsidRDefault="00215FAE" w:rsidP="00215FAE">
      <w:pPr>
        <w:spacing w:line="276" w:lineRule="auto"/>
        <w:ind w:left="1191"/>
        <w:rPr>
          <w:rFonts w:asciiTheme="minorBidi" w:hAnsiTheme="minorBidi" w:cstheme="minorBidi"/>
          <w:caps/>
          <w:rtl/>
        </w:rPr>
      </w:pPr>
    </w:p>
    <w:p w14:paraId="7A87EE53"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80" w:name="_Toc84951998"/>
      <w:r w:rsidRPr="00C77EB7">
        <w:rPr>
          <w:rFonts w:asciiTheme="minorBidi" w:hAnsiTheme="minorBidi" w:cstheme="minorBidi"/>
          <w:b/>
          <w:bCs/>
          <w:caps/>
          <w:u w:val="single"/>
          <w:rtl/>
        </w:rPr>
        <w:t>לוחות חשמל (מ.נ.) :</w:t>
      </w:r>
      <w:bookmarkEnd w:id="380"/>
    </w:p>
    <w:p w14:paraId="4BCEDA24" w14:textId="77777777" w:rsidR="00215FAE" w:rsidRPr="00C77EB7" w:rsidRDefault="00D97A7E">
      <w:pPr>
        <w:numPr>
          <w:ilvl w:val="1"/>
          <w:numId w:val="81"/>
        </w:numPr>
        <w:spacing w:line="276" w:lineRule="auto"/>
        <w:rPr>
          <w:rFonts w:asciiTheme="minorBidi" w:hAnsiTheme="minorBidi" w:cstheme="minorBidi"/>
          <w:b/>
          <w:bCs/>
          <w:caps/>
          <w:rtl/>
        </w:rPr>
      </w:pPr>
      <w:r w:rsidRPr="00C77EB7">
        <w:rPr>
          <w:rFonts w:asciiTheme="minorBidi" w:hAnsiTheme="minorBidi" w:cstheme="minorBidi"/>
          <w:b/>
          <w:bCs/>
          <w:caps/>
          <w:rtl/>
        </w:rPr>
        <w:t>הגדרות</w:t>
      </w:r>
    </w:p>
    <w:p w14:paraId="599377CF"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לוח שיטה (</w:t>
      </w:r>
      <w:proofErr w:type="spellStart"/>
      <w:r w:rsidRPr="00C77EB7">
        <w:rPr>
          <w:rFonts w:asciiTheme="minorBidi" w:hAnsiTheme="minorBidi" w:cstheme="minorBidi"/>
          <w:caps/>
          <w:rtl/>
        </w:rPr>
        <w:t>סיסטם</w:t>
      </w:r>
      <w:proofErr w:type="spellEnd"/>
      <w:r w:rsidRPr="00C77EB7">
        <w:rPr>
          <w:rFonts w:asciiTheme="minorBidi" w:hAnsiTheme="minorBidi" w:cstheme="minorBidi"/>
          <w:caps/>
          <w:rtl/>
        </w:rPr>
        <w:t xml:space="preserve">) </w:t>
      </w:r>
      <w:r w:rsidRPr="00C77EB7">
        <w:rPr>
          <w:rFonts w:asciiTheme="minorBidi" w:hAnsiTheme="minorBidi" w:cstheme="minorBidi"/>
          <w:caps/>
        </w:rPr>
        <w:t>Assembly System</w:t>
      </w:r>
      <w:r w:rsidRPr="00C77EB7">
        <w:rPr>
          <w:rFonts w:asciiTheme="minorBidi" w:hAnsiTheme="minorBidi" w:cstheme="minorBidi"/>
          <w:caps/>
          <w:rtl/>
        </w:rPr>
        <w:t xml:space="preserve"> - סדרה שלמה של אביזרים מכאניים וחשמליים, כפי שהוגדרו על ידי היצרן המקורי (מבנה, פסים, יחידות תפקוד וכיו"ב), אשר ניתנים להרכבה בהתאם להוראות יצרן מקורי על מנת לקבל לוחות חשמל בהרכבים שונים.</w:t>
      </w:r>
    </w:p>
    <w:p w14:paraId="09682D26"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יצרן מקורי </w:t>
      </w:r>
      <w:r w:rsidRPr="00C77EB7">
        <w:rPr>
          <w:rFonts w:asciiTheme="minorBidi" w:hAnsiTheme="minorBidi" w:cstheme="minorBidi"/>
          <w:caps/>
        </w:rPr>
        <w:t>Original Manufacturer</w:t>
      </w:r>
      <w:r w:rsidRPr="00C77EB7">
        <w:rPr>
          <w:rFonts w:asciiTheme="minorBidi" w:hAnsiTheme="minorBidi" w:cstheme="minorBidi"/>
          <w:caps/>
          <w:rtl/>
        </w:rPr>
        <w:t xml:space="preserve"> ארגון אשר תכנן את </w:t>
      </w:r>
      <w:proofErr w:type="spellStart"/>
      <w:r w:rsidRPr="00C77EB7">
        <w:rPr>
          <w:rFonts w:asciiTheme="minorBidi" w:hAnsiTheme="minorBidi" w:cstheme="minorBidi"/>
          <w:caps/>
          <w:rtl/>
        </w:rPr>
        <w:t>הסיסטם</w:t>
      </w:r>
      <w:proofErr w:type="spellEnd"/>
      <w:r w:rsidRPr="00C77EB7">
        <w:rPr>
          <w:rFonts w:asciiTheme="minorBidi" w:hAnsiTheme="minorBidi" w:cstheme="minorBidi"/>
          <w:caps/>
          <w:rtl/>
        </w:rPr>
        <w:t>, בדק אותו בהתאם לתקנים, ותיעד את הנתונים בקטלוגים.</w:t>
      </w:r>
    </w:p>
    <w:p w14:paraId="7C98C253"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יצרן – מרכיב </w:t>
      </w:r>
      <w:r w:rsidRPr="00C77EB7">
        <w:rPr>
          <w:rFonts w:asciiTheme="minorBidi" w:hAnsiTheme="minorBidi" w:cstheme="minorBidi"/>
          <w:caps/>
        </w:rPr>
        <w:t>Assembly Manufacturer</w:t>
      </w:r>
      <w:r w:rsidRPr="00C77EB7">
        <w:rPr>
          <w:rFonts w:asciiTheme="minorBidi" w:hAnsiTheme="minorBidi" w:cstheme="minorBidi"/>
          <w:caps/>
          <w:rtl/>
        </w:rPr>
        <w:t xml:space="preserve"> ארגון האחראי לביצוע לוח. </w:t>
      </w:r>
    </w:p>
    <w:p w14:paraId="0B63DAD9" w14:textId="77777777" w:rsidR="00215FAE" w:rsidRPr="00C77EB7" w:rsidRDefault="00215FAE" w:rsidP="00215FAE">
      <w:pPr>
        <w:spacing w:after="200" w:line="276" w:lineRule="auto"/>
        <w:jc w:val="both"/>
        <w:rPr>
          <w:rFonts w:asciiTheme="minorBidi" w:hAnsiTheme="minorBidi" w:cstheme="minorBidi"/>
          <w:caps/>
          <w:rtl/>
        </w:rPr>
      </w:pPr>
    </w:p>
    <w:p w14:paraId="10CF7181" w14:textId="77777777" w:rsidR="00215FAE" w:rsidRPr="00C77EB7" w:rsidRDefault="00D97A7E">
      <w:pPr>
        <w:numPr>
          <w:ilvl w:val="1"/>
          <w:numId w:val="81"/>
        </w:numPr>
        <w:spacing w:line="276" w:lineRule="auto"/>
        <w:rPr>
          <w:rFonts w:asciiTheme="minorBidi" w:hAnsiTheme="minorBidi" w:cstheme="minorBidi"/>
          <w:b/>
          <w:bCs/>
          <w:caps/>
        </w:rPr>
      </w:pPr>
      <w:r w:rsidRPr="00C77EB7">
        <w:rPr>
          <w:rFonts w:asciiTheme="minorBidi" w:hAnsiTheme="minorBidi" w:cstheme="minorBidi"/>
          <w:b/>
          <w:bCs/>
          <w:caps/>
          <w:rtl/>
        </w:rPr>
        <w:t>כללי:</w:t>
      </w:r>
    </w:p>
    <w:p w14:paraId="01421DF6" w14:textId="77777777" w:rsidR="00215FAE" w:rsidRPr="00C77EB7" w:rsidRDefault="00D97A7E">
      <w:pPr>
        <w:numPr>
          <w:ilvl w:val="2"/>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לוחות החשמל יבנו להעמדה לרצפה מתאים מודולריים בגובה </w:t>
      </w:r>
      <w:smartTag w:uri="urn:schemas-microsoft-com:office:smarttags" w:element="metricconverter">
        <w:smartTagPr>
          <w:attr w:name="ProductID" w:val="210 ס&quot;מ"/>
        </w:smartTagPr>
        <w:r w:rsidRPr="00C77EB7">
          <w:rPr>
            <w:rFonts w:asciiTheme="minorBidi" w:hAnsiTheme="minorBidi" w:cstheme="minorBidi"/>
            <w:caps/>
            <w:rtl/>
          </w:rPr>
          <w:t>210 ס"מ</w:t>
        </w:r>
      </w:smartTag>
      <w:r w:rsidRPr="00C77EB7">
        <w:rPr>
          <w:rFonts w:asciiTheme="minorBidi" w:hAnsiTheme="minorBidi" w:cstheme="minorBidi"/>
          <w:caps/>
          <w:rtl/>
        </w:rPr>
        <w:t xml:space="preserve"> ורוחב כנדרש, עם דלתות מלאות המאפשרות רמת אטימות </w:t>
      </w:r>
      <w:r w:rsidRPr="00C77EB7">
        <w:rPr>
          <w:rFonts w:asciiTheme="minorBidi" w:hAnsiTheme="minorBidi" w:cstheme="minorBidi"/>
          <w:caps/>
        </w:rPr>
        <w:t>IP54</w:t>
      </w:r>
      <w:r w:rsidRPr="00C77EB7">
        <w:rPr>
          <w:rFonts w:asciiTheme="minorBidi" w:hAnsiTheme="minorBidi" w:cstheme="minorBidi"/>
          <w:caps/>
          <w:rtl/>
        </w:rPr>
        <w:t xml:space="preserve"> לפחות. הלוחות ייצרו לפי ת"י </w:t>
      </w:r>
      <w:r w:rsidRPr="00C77EB7">
        <w:rPr>
          <w:rFonts w:asciiTheme="minorBidi" w:hAnsiTheme="minorBidi" w:cstheme="minorBidi"/>
          <w:caps/>
        </w:rPr>
        <w:t>61439</w:t>
      </w:r>
      <w:r w:rsidRPr="00C77EB7">
        <w:rPr>
          <w:rFonts w:asciiTheme="minorBidi" w:hAnsiTheme="minorBidi" w:cstheme="minorBidi"/>
          <w:caps/>
          <w:rtl/>
        </w:rPr>
        <w:t xml:space="preserve"> ויעמדו רמת מידור </w:t>
      </w:r>
      <w:r w:rsidRPr="00C77EB7">
        <w:rPr>
          <w:rFonts w:asciiTheme="minorBidi" w:hAnsiTheme="minorBidi" w:cstheme="minorBidi"/>
          <w:caps/>
        </w:rPr>
        <w:t>4A</w:t>
      </w:r>
      <w:r w:rsidRPr="00C77EB7">
        <w:rPr>
          <w:rFonts w:asciiTheme="minorBidi" w:hAnsiTheme="minorBidi" w:cstheme="minorBidi"/>
          <w:caps/>
          <w:rtl/>
        </w:rPr>
        <w:t xml:space="preserve"> ללוחות ראשיים וחרום ו </w:t>
      </w:r>
      <w:r w:rsidRPr="00C77EB7">
        <w:rPr>
          <w:rFonts w:asciiTheme="minorBidi" w:hAnsiTheme="minorBidi" w:cstheme="minorBidi"/>
          <w:caps/>
        </w:rPr>
        <w:t xml:space="preserve">2B </w:t>
      </w:r>
      <w:r w:rsidRPr="00C77EB7">
        <w:rPr>
          <w:rFonts w:asciiTheme="minorBidi" w:hAnsiTheme="minorBidi" w:cstheme="minorBidi"/>
          <w:caps/>
          <w:rtl/>
        </w:rPr>
        <w:t xml:space="preserve"> ליתר הלוחות וייוצרו ע"י מרכיב לוחות מאושר ע"י מכון התקנים ויצרן מקור, דוגמת תוצרת </w:t>
      </w:r>
      <w:r w:rsidRPr="00C77EB7">
        <w:rPr>
          <w:rFonts w:asciiTheme="minorBidi" w:hAnsiTheme="minorBidi" w:cstheme="minorBidi"/>
          <w:caps/>
        </w:rPr>
        <w:t xml:space="preserve">ELSTEEL </w:t>
      </w:r>
      <w:r w:rsidRPr="00C77EB7">
        <w:rPr>
          <w:rFonts w:asciiTheme="minorBidi" w:hAnsiTheme="minorBidi" w:cstheme="minorBidi"/>
          <w:caps/>
          <w:rtl/>
        </w:rPr>
        <w:t xml:space="preserve">או </w:t>
      </w:r>
      <w:r w:rsidRPr="00C77EB7">
        <w:rPr>
          <w:rFonts w:asciiTheme="minorBidi" w:hAnsiTheme="minorBidi" w:cstheme="minorBidi"/>
          <w:caps/>
        </w:rPr>
        <w:t>RITTAL</w:t>
      </w:r>
      <w:r w:rsidRPr="00C77EB7">
        <w:rPr>
          <w:rFonts w:asciiTheme="minorBidi" w:hAnsiTheme="minorBidi" w:cstheme="minorBidi"/>
          <w:caps/>
          <w:rtl/>
        </w:rPr>
        <w:t xml:space="preserve"> או </w:t>
      </w:r>
      <w:proofErr w:type="spellStart"/>
      <w:r w:rsidRPr="00C77EB7">
        <w:rPr>
          <w:rFonts w:asciiTheme="minorBidi" w:hAnsiTheme="minorBidi" w:cstheme="minorBidi"/>
          <w:caps/>
          <w:rtl/>
        </w:rPr>
        <w:t>תמח"ש</w:t>
      </w:r>
      <w:proofErr w:type="spellEnd"/>
      <w:r w:rsidRPr="00C77EB7">
        <w:rPr>
          <w:rFonts w:asciiTheme="minorBidi" w:hAnsiTheme="minorBidi" w:cstheme="minorBidi"/>
          <w:caps/>
          <w:rtl/>
        </w:rPr>
        <w:t xml:space="preserve"> או ש"ע . הלוחות יכלול פלטות פנימיות מגולוונות לכל הרוחב עשויות פח </w:t>
      </w:r>
      <w:proofErr w:type="spellStart"/>
      <w:r w:rsidRPr="00C77EB7">
        <w:rPr>
          <w:rFonts w:asciiTheme="minorBidi" w:hAnsiTheme="minorBidi" w:cstheme="minorBidi"/>
          <w:caps/>
          <w:rtl/>
        </w:rPr>
        <w:t>דקופירט</w:t>
      </w:r>
      <w:proofErr w:type="spellEnd"/>
      <w:r w:rsidRPr="00C77EB7">
        <w:rPr>
          <w:rFonts w:asciiTheme="minorBidi" w:hAnsiTheme="minorBidi" w:cstheme="minorBidi"/>
          <w:caps/>
          <w:rtl/>
        </w:rPr>
        <w:t xml:space="preserve"> מגולוונת להתקנת הציוד ע"י הברגה בלבד. פסי הצבירה יהיו בחלק העליון, המהדקים בחלק התחתון. הלוחות יכלול סוקל מברזל </w:t>
      </w:r>
      <w:r w:rsidRPr="00C77EB7">
        <w:rPr>
          <w:rFonts w:asciiTheme="minorBidi" w:hAnsiTheme="minorBidi" w:cstheme="minorBidi"/>
          <w:caps/>
        </w:rPr>
        <w:t>U</w:t>
      </w:r>
      <w:r w:rsidRPr="00C77EB7">
        <w:rPr>
          <w:rFonts w:asciiTheme="minorBidi" w:hAnsiTheme="minorBidi" w:cstheme="minorBidi"/>
          <w:caps/>
          <w:rtl/>
        </w:rPr>
        <w:t xml:space="preserve"> בגובה </w:t>
      </w:r>
      <w:smartTag w:uri="urn:schemas-microsoft-com:office:smarttags" w:element="metricconverter">
        <w:smartTagPr>
          <w:attr w:name="ProductID" w:val="10 ס&quot;מ"/>
        </w:smartTagPr>
        <w:r w:rsidRPr="00C77EB7">
          <w:rPr>
            <w:rFonts w:asciiTheme="minorBidi" w:hAnsiTheme="minorBidi" w:cstheme="minorBidi"/>
            <w:caps/>
            <w:rtl/>
          </w:rPr>
          <w:t>10 ס"מ</w:t>
        </w:r>
      </w:smartTag>
      <w:r w:rsidRPr="00C77EB7">
        <w:rPr>
          <w:rFonts w:asciiTheme="minorBidi" w:hAnsiTheme="minorBidi" w:cstheme="minorBidi"/>
          <w:caps/>
          <w:rtl/>
        </w:rPr>
        <w:t xml:space="preserve"> לפחות מגולוון הכלול במחיר הלוח. </w:t>
      </w:r>
    </w:p>
    <w:p w14:paraId="60840D67"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 לוחות החשמל ייוצרו ע"י יצרן בעל הסמכה ממכון התקנים לעמידה  בתקן 61439 לייצור לוחות וכן הסמכה מייצרן מקורי של הלוח. </w:t>
      </w:r>
    </w:p>
    <w:p w14:paraId="45031A9C"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הלוחות יכללו פסי צבירה לפאזות והארקה עם ברגים ודסקיות פליז בורג נפרד לכל מוליך. פסי הצבירה יצופו בבדיל או בכסף למניעת קורוזיה. העומס יחולק שווה בין הפאזות. כל המעגלים ומוליכי הפיקוד יצוידו במהדקים. עד 25 ממ"ר מהדקי מסילה, 35 ממ"ר ומעלה עם בורג להתחברות ע"י נעלי כבל.</w:t>
      </w:r>
    </w:p>
    <w:p w14:paraId="2320B115"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מוליכים שחתכם 10 ממ"ר ומעלה יחוברו לפסי צבירה באמצעות נעלי כבל ודסקיות פליז. מפסקים של 250 אמפר ומעלה יחוברו לפסי צבירה  באמצעות פסים מבודדים גמישים ומהדקים מתאימים. צבעי כבלי  הפיקוד יהיו לפי תקן </w:t>
      </w:r>
      <w:r w:rsidRPr="00C77EB7">
        <w:rPr>
          <w:rFonts w:asciiTheme="minorBidi" w:hAnsiTheme="minorBidi" w:cstheme="minorBidi"/>
          <w:caps/>
        </w:rPr>
        <w:t>IEC</w:t>
      </w:r>
      <w:r w:rsidRPr="00C77EB7">
        <w:rPr>
          <w:rFonts w:asciiTheme="minorBidi" w:hAnsiTheme="minorBidi" w:cstheme="minorBidi"/>
          <w:caps/>
          <w:rtl/>
        </w:rPr>
        <w:t xml:space="preserve">. </w:t>
      </w:r>
    </w:p>
    <w:p w14:paraId="38364760"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כל האביזרים והמפסקים </w:t>
      </w:r>
      <w:proofErr w:type="spellStart"/>
      <w:r w:rsidRPr="00C77EB7">
        <w:rPr>
          <w:rFonts w:asciiTheme="minorBidi" w:hAnsiTheme="minorBidi" w:cstheme="minorBidi"/>
          <w:caps/>
          <w:rtl/>
        </w:rPr>
        <w:t>ישולטו</w:t>
      </w:r>
      <w:proofErr w:type="spellEnd"/>
      <w:r w:rsidRPr="00C77EB7">
        <w:rPr>
          <w:rFonts w:asciiTheme="minorBidi" w:hAnsiTheme="minorBidi" w:cstheme="minorBidi"/>
          <w:caps/>
          <w:rtl/>
        </w:rPr>
        <w:t xml:space="preserve"> בשלטי סנדוויץ' חרוטים שיחוברו  לפנלים ולדלתות ע"י ברגים או מסמרים (לא בדבק). בנוסף לשילוט יש  לסמן את כל האביזרים במדבקה עם ציון מס' המופיע בתוכנית.</w:t>
      </w:r>
    </w:p>
    <w:p w14:paraId="155CF210"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הלוחות יסגרו בחלק התחתון ובחלק העליון ע"י מכסים (גגונים)  עם כניסות כבל מוכנות מראש בנוי מחומר פלסטי חסין אש. לכל כבל תהיה כניסה נפרדת.</w:t>
      </w:r>
    </w:p>
    <w:p w14:paraId="29BF0E87"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 מכסים אלו יהיו תוצרת "לגרנד" דגם </w:t>
      </w:r>
      <w:r w:rsidRPr="00C77EB7">
        <w:rPr>
          <w:rFonts w:asciiTheme="minorBidi" w:hAnsiTheme="minorBidi" w:cstheme="minorBidi"/>
          <w:caps/>
        </w:rPr>
        <w:t>CABSTOP</w:t>
      </w:r>
      <w:r w:rsidRPr="00C77EB7">
        <w:rPr>
          <w:rFonts w:asciiTheme="minorBidi" w:hAnsiTheme="minorBidi" w:cstheme="minorBidi"/>
          <w:caps/>
          <w:rtl/>
        </w:rPr>
        <w:t xml:space="preserve"> או ש"ע.</w:t>
      </w:r>
    </w:p>
    <w:p w14:paraId="219D2C28"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בלוחות זרם </w:t>
      </w:r>
      <w:r w:rsidRPr="00C77EB7">
        <w:rPr>
          <w:rFonts w:asciiTheme="minorBidi" w:hAnsiTheme="minorBidi" w:cstheme="minorBidi"/>
          <w:caps/>
        </w:rPr>
        <w:t>3x63A</w:t>
      </w:r>
      <w:r w:rsidRPr="00C77EB7">
        <w:rPr>
          <w:rFonts w:asciiTheme="minorBidi" w:hAnsiTheme="minorBidi" w:cstheme="minorBidi"/>
          <w:caps/>
          <w:rtl/>
        </w:rPr>
        <w:t xml:space="preserve"> ומעלה תבוצע הכנה להתקנת גילוי אש אוטומטי. </w:t>
      </w:r>
    </w:p>
    <w:p w14:paraId="25B3CF94"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 בלוחות לזרם </w:t>
      </w:r>
      <w:r w:rsidRPr="00C77EB7">
        <w:rPr>
          <w:rFonts w:asciiTheme="minorBidi" w:hAnsiTheme="minorBidi" w:cstheme="minorBidi"/>
          <w:caps/>
        </w:rPr>
        <w:t>3x100A</w:t>
      </w:r>
      <w:r w:rsidRPr="00C77EB7">
        <w:rPr>
          <w:rFonts w:asciiTheme="minorBidi" w:hAnsiTheme="minorBidi" w:cstheme="minorBidi"/>
          <w:caps/>
          <w:rtl/>
        </w:rPr>
        <w:t xml:space="preserve"> ומעלה תבוצע הכנה להתקנת מערכת כיבוי אש  אוטומטית בגז </w:t>
      </w:r>
      <w:r w:rsidRPr="00C77EB7">
        <w:rPr>
          <w:rFonts w:asciiTheme="minorBidi" w:hAnsiTheme="minorBidi" w:cstheme="minorBidi"/>
          <w:caps/>
        </w:rPr>
        <w:t>FM200</w:t>
      </w:r>
      <w:r w:rsidRPr="00C77EB7">
        <w:rPr>
          <w:rFonts w:asciiTheme="minorBidi" w:hAnsiTheme="minorBidi" w:cstheme="minorBidi"/>
          <w:caps/>
          <w:rtl/>
        </w:rPr>
        <w:t>.</w:t>
      </w:r>
    </w:p>
    <w:p w14:paraId="7E2F1A75" w14:textId="77777777" w:rsidR="00215FAE" w:rsidRDefault="00D97A7E">
      <w:pPr>
        <w:numPr>
          <w:ilvl w:val="2"/>
          <w:numId w:val="81"/>
        </w:numPr>
        <w:spacing w:line="276" w:lineRule="auto"/>
        <w:rPr>
          <w:rFonts w:asciiTheme="minorBidi" w:hAnsiTheme="minorBidi" w:cstheme="minorBidi"/>
          <w:b/>
          <w:bCs/>
          <w:i/>
          <w:iCs/>
          <w:caps/>
          <w:color w:val="FF0000"/>
          <w:u w:val="single"/>
        </w:rPr>
      </w:pPr>
      <w:r w:rsidRPr="00C77EB7">
        <w:rPr>
          <w:rFonts w:asciiTheme="minorBidi" w:hAnsiTheme="minorBidi" w:cstheme="minorBidi"/>
          <w:caps/>
          <w:rtl/>
        </w:rPr>
        <w:t>מודגש בזאת כי כל מרכיבי הלוחות לרבות צביעה יתאימו לאווירה  קוריוזית. הקבלן ויצרן הלוח  מאשרים נתון זה בהצעתם.</w:t>
      </w:r>
      <w:r w:rsidRPr="00C77EB7">
        <w:rPr>
          <w:rFonts w:asciiTheme="minorBidi" w:hAnsiTheme="minorBidi" w:cstheme="minorBidi"/>
          <w:b/>
          <w:bCs/>
          <w:i/>
          <w:iCs/>
          <w:caps/>
          <w:color w:val="FF0000"/>
          <w:u w:val="single"/>
          <w:rtl/>
        </w:rPr>
        <w:t xml:space="preserve"> </w:t>
      </w:r>
    </w:p>
    <w:p w14:paraId="7016F575" w14:textId="77777777" w:rsidR="00215FAE" w:rsidRPr="00736053" w:rsidRDefault="00D97A7E">
      <w:pPr>
        <w:numPr>
          <w:ilvl w:val="2"/>
          <w:numId w:val="81"/>
        </w:numPr>
        <w:spacing w:line="276" w:lineRule="auto"/>
        <w:rPr>
          <w:rFonts w:asciiTheme="minorBidi" w:hAnsiTheme="minorBidi" w:cstheme="minorBidi"/>
          <w:b/>
          <w:bCs/>
          <w:caps/>
          <w:color w:val="FF0000"/>
          <w:u w:val="single"/>
          <w:rtl/>
        </w:rPr>
      </w:pPr>
      <w:r w:rsidRPr="00736053">
        <w:rPr>
          <w:rFonts w:asciiTheme="minorBidi" w:hAnsiTheme="minorBidi" w:cstheme="minorBidi" w:hint="cs"/>
          <w:caps/>
          <w:rtl/>
        </w:rPr>
        <w:t>שילוט בלוחות יהיה בצבעי</w:t>
      </w:r>
      <w:r>
        <w:rPr>
          <w:rFonts w:asciiTheme="minorBidi" w:hAnsiTheme="minorBidi" w:cstheme="minorBidi" w:hint="cs"/>
          <w:caps/>
          <w:rtl/>
        </w:rPr>
        <w:t xml:space="preserve">ם הבאים: חיוני ירוק, </w:t>
      </w:r>
      <w:r>
        <w:rPr>
          <w:rFonts w:asciiTheme="minorBidi" w:hAnsiTheme="minorBidi" w:cstheme="minorBidi" w:hint="cs"/>
          <w:caps/>
        </w:rPr>
        <w:t>U</w:t>
      </w:r>
      <w:r>
        <w:rPr>
          <w:rFonts w:asciiTheme="minorBidi" w:hAnsiTheme="minorBidi" w:cstheme="minorBidi"/>
          <w:caps/>
        </w:rPr>
        <w:t>PS</w:t>
      </w:r>
      <w:r>
        <w:rPr>
          <w:rFonts w:asciiTheme="minorBidi" w:hAnsiTheme="minorBidi" w:cstheme="minorBidi" w:hint="cs"/>
          <w:caps/>
          <w:rtl/>
        </w:rPr>
        <w:t xml:space="preserve"> אדום . </w:t>
      </w:r>
    </w:p>
    <w:p w14:paraId="3BD38C8E" w14:textId="77777777" w:rsidR="00215FAE" w:rsidRPr="00C77EB7" w:rsidRDefault="00215FAE" w:rsidP="00215FAE">
      <w:pPr>
        <w:spacing w:after="200" w:line="276" w:lineRule="auto"/>
        <w:jc w:val="both"/>
        <w:rPr>
          <w:rFonts w:asciiTheme="minorBidi" w:hAnsiTheme="minorBidi" w:cstheme="minorBidi"/>
          <w:b/>
          <w:bCs/>
          <w:i/>
          <w:iCs/>
          <w:caps/>
          <w:color w:val="FF0000"/>
          <w:u w:val="single"/>
          <w:rtl/>
        </w:rPr>
      </w:pPr>
    </w:p>
    <w:p w14:paraId="3DC3F196" w14:textId="77777777" w:rsidR="00215FAE" w:rsidRPr="00C77EB7" w:rsidRDefault="00D97A7E">
      <w:pPr>
        <w:numPr>
          <w:ilvl w:val="1"/>
          <w:numId w:val="81"/>
        </w:numPr>
        <w:spacing w:line="276" w:lineRule="auto"/>
        <w:rPr>
          <w:rFonts w:asciiTheme="minorBidi" w:hAnsiTheme="minorBidi" w:cstheme="minorBidi"/>
          <w:b/>
          <w:bCs/>
          <w:caps/>
          <w:rtl/>
        </w:rPr>
      </w:pPr>
      <w:proofErr w:type="spellStart"/>
      <w:r w:rsidRPr="00C77EB7">
        <w:rPr>
          <w:rFonts w:asciiTheme="minorBidi" w:hAnsiTheme="minorBidi" w:cstheme="minorBidi"/>
          <w:b/>
          <w:bCs/>
          <w:caps/>
          <w:rtl/>
        </w:rPr>
        <w:t>תכניות</w:t>
      </w:r>
      <w:proofErr w:type="spellEnd"/>
    </w:p>
    <w:p w14:paraId="2117E4B5"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הקבלן יכין תוכנית לוח לביצוע ויגישה לאישור המזמין בלוויית רשימת ציוד מפורטת ומלאה ודפי קטלוגים. התוכניות יכללו תרשים חד קווי מלא וסרגלי מהדקים מלאים לכוח ולפיקוד.</w:t>
      </w:r>
    </w:p>
    <w:p w14:paraId="2CADA5BC"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לא יאושרו תוכניות פיקוד מקוצרות או שימוש בסטנדרט עבור מספר מעגלים.</w:t>
      </w:r>
    </w:p>
    <w:p w14:paraId="1CBBD6B2"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תוכניות פיקוד וסכמות חיבור לבקר, יוגשו יחד עם התוכניות לאישור הלוח.</w:t>
      </w:r>
    </w:p>
    <w:p w14:paraId="6D282362"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כל פריט ציוד אשר יותקן בלוח </w:t>
      </w:r>
      <w:proofErr w:type="spellStart"/>
      <w:r w:rsidRPr="00C77EB7">
        <w:rPr>
          <w:rFonts w:asciiTheme="minorBidi" w:hAnsiTheme="minorBidi" w:cstheme="minorBidi"/>
          <w:caps/>
          <w:rtl/>
        </w:rPr>
        <w:t>ישא</w:t>
      </w:r>
      <w:proofErr w:type="spellEnd"/>
      <w:r w:rsidRPr="00C77EB7">
        <w:rPr>
          <w:rFonts w:asciiTheme="minorBidi" w:hAnsiTheme="minorBidi" w:cstheme="minorBidi"/>
          <w:caps/>
          <w:rtl/>
        </w:rPr>
        <w:t xml:space="preserve"> תו תקן </w:t>
      </w:r>
      <w:r w:rsidRPr="00C77EB7">
        <w:rPr>
          <w:rFonts w:asciiTheme="minorBidi" w:hAnsiTheme="minorBidi" w:cstheme="minorBidi"/>
          <w:caps/>
        </w:rPr>
        <w:t>IEC</w:t>
      </w:r>
      <w:r w:rsidRPr="00C77EB7">
        <w:rPr>
          <w:rFonts w:asciiTheme="minorBidi" w:hAnsiTheme="minorBidi" w:cstheme="minorBidi"/>
          <w:caps/>
          <w:rtl/>
        </w:rPr>
        <w:t xml:space="preserve"> רלוונטי, ובהיעדר תו תקן ימציא הקבלן אישור להתקנת הציוד בלוחות חשמל על ידי מכון התקנים הישראלי או מעבדת הסמכה שוות ערך. לא יותקן בלוחות ציוד אשר אינו בעל תו תקן </w:t>
      </w:r>
      <w:r w:rsidRPr="00C77EB7">
        <w:rPr>
          <w:rFonts w:asciiTheme="minorBidi" w:hAnsiTheme="minorBidi" w:cstheme="minorBidi"/>
          <w:caps/>
        </w:rPr>
        <w:t>IEC</w:t>
      </w:r>
      <w:r w:rsidRPr="00C77EB7">
        <w:rPr>
          <w:rFonts w:asciiTheme="minorBidi" w:hAnsiTheme="minorBidi" w:cstheme="minorBidi"/>
          <w:caps/>
          <w:rtl/>
        </w:rPr>
        <w:t xml:space="preserve"> או שאין לו היתר שימוש ממכון התקנים.</w:t>
      </w:r>
    </w:p>
    <w:p w14:paraId="37E253B3"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בניית הלוח תבוצע לפי תוכניות ביצוע של הקבלן, אשר אושרו על ידי המפקח.</w:t>
      </w:r>
    </w:p>
    <w:p w14:paraId="00B1BF7D"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דרישות לוחות </w:t>
      </w:r>
      <w:proofErr w:type="spellStart"/>
      <w:r w:rsidRPr="00C77EB7">
        <w:rPr>
          <w:rFonts w:asciiTheme="minorBidi" w:hAnsiTheme="minorBidi" w:cstheme="minorBidi"/>
          <w:caps/>
          <w:rtl/>
        </w:rPr>
        <w:t>בתכניות</w:t>
      </w:r>
      <w:proofErr w:type="spellEnd"/>
      <w:r w:rsidRPr="00C77EB7">
        <w:rPr>
          <w:rFonts w:asciiTheme="minorBidi" w:hAnsiTheme="minorBidi" w:cstheme="minorBidi"/>
          <w:caps/>
          <w:rtl/>
        </w:rPr>
        <w:t xml:space="preserve"> יועץ . </w:t>
      </w:r>
    </w:p>
    <w:p w14:paraId="3E0BE07F"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b/>
          <w:bCs/>
          <w:caps/>
          <w:rtl/>
        </w:rPr>
        <w:t>סכמות סינופטיות ושילוט</w:t>
      </w:r>
    </w:p>
    <w:p w14:paraId="68B049EB"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לוחות מעל 250 אמפר יכללו סכמות סינופטיות לציוד עיקרי. דלת הלוח תכלול שילוט מלא לרבות רשימת ציוד שבפנל. בתוך הלוח ליד ידיות המפסקים יותקן שילוט נוסף.</w:t>
      </w:r>
    </w:p>
    <w:p w14:paraId="4E10A33F"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כל השילוט בקליט סנדוויץ' מסומרר, כולל מספר מעגל, </w:t>
      </w:r>
      <w:proofErr w:type="spellStart"/>
      <w:r w:rsidRPr="00C77EB7">
        <w:rPr>
          <w:rFonts w:asciiTheme="minorBidi" w:hAnsiTheme="minorBidi" w:cstheme="minorBidi"/>
          <w:caps/>
          <w:rtl/>
        </w:rPr>
        <w:t>תאור</w:t>
      </w:r>
      <w:proofErr w:type="spellEnd"/>
      <w:r w:rsidRPr="00C77EB7">
        <w:rPr>
          <w:rFonts w:asciiTheme="minorBidi" w:hAnsiTheme="minorBidi" w:cstheme="minorBidi"/>
          <w:caps/>
          <w:rtl/>
        </w:rPr>
        <w:t>, חתך הכבל וכיול המפסק.</w:t>
      </w:r>
    </w:p>
    <w:p w14:paraId="6F5390C9"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ציוד המותקן לפני מפסק זרם ראשי </w:t>
      </w:r>
      <w:proofErr w:type="spellStart"/>
      <w:r w:rsidRPr="00C77EB7">
        <w:rPr>
          <w:rFonts w:asciiTheme="minorBidi" w:hAnsiTheme="minorBidi" w:cstheme="minorBidi"/>
          <w:caps/>
          <w:rtl/>
        </w:rPr>
        <w:t>ישולט</w:t>
      </w:r>
      <w:proofErr w:type="spellEnd"/>
      <w:r w:rsidRPr="00C77EB7">
        <w:rPr>
          <w:rFonts w:asciiTheme="minorBidi" w:hAnsiTheme="minorBidi" w:cstheme="minorBidi"/>
          <w:caps/>
          <w:rtl/>
        </w:rPr>
        <w:t xml:space="preserve"> בצבע אדום "זהירות ! מוזן לפני מפסק ראשי" . </w:t>
      </w:r>
    </w:p>
    <w:p w14:paraId="73E6543F"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סכמות </w:t>
      </w:r>
      <w:proofErr w:type="spellStart"/>
      <w:r w:rsidRPr="00C77EB7">
        <w:rPr>
          <w:rFonts w:asciiTheme="minorBidi" w:hAnsiTheme="minorBidi" w:cstheme="minorBidi"/>
          <w:caps/>
          <w:rtl/>
        </w:rPr>
        <w:t>מימיק</w:t>
      </w:r>
      <w:proofErr w:type="spellEnd"/>
      <w:r w:rsidRPr="00C77EB7">
        <w:rPr>
          <w:rFonts w:asciiTheme="minorBidi" w:hAnsiTheme="minorBidi" w:cstheme="minorBidi"/>
          <w:caps/>
          <w:rtl/>
        </w:rPr>
        <w:t xml:space="preserve"> יותאמו לכיוון ידיות המפסקים.</w:t>
      </w:r>
    </w:p>
    <w:p w14:paraId="663ADE02"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שילוט מפסק ראשי או הזנה ללוח יכלול את רישום מקור ההזנה ומקום ניתוק ההזנה.</w:t>
      </w:r>
    </w:p>
    <w:p w14:paraId="7B63ECEE"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צבע השלטים ייקבע בשלב הביצוע.</w:t>
      </w:r>
    </w:p>
    <w:p w14:paraId="4385707B" w14:textId="77777777" w:rsidR="00215FAE" w:rsidRPr="00C77EB7" w:rsidRDefault="00215FAE" w:rsidP="00215FAE">
      <w:pPr>
        <w:spacing w:after="200" w:line="276" w:lineRule="auto"/>
        <w:jc w:val="both"/>
        <w:rPr>
          <w:rFonts w:asciiTheme="minorBidi" w:hAnsiTheme="minorBidi" w:cstheme="minorBidi"/>
          <w:caps/>
          <w:rtl/>
        </w:rPr>
      </w:pPr>
    </w:p>
    <w:p w14:paraId="7138E8A3" w14:textId="77777777" w:rsidR="00215FAE" w:rsidRPr="00C77EB7" w:rsidRDefault="00D97A7E">
      <w:pPr>
        <w:numPr>
          <w:ilvl w:val="1"/>
          <w:numId w:val="81"/>
        </w:numPr>
        <w:spacing w:after="200" w:line="276" w:lineRule="auto"/>
        <w:rPr>
          <w:rFonts w:asciiTheme="minorBidi" w:hAnsiTheme="minorBidi" w:cstheme="minorBidi"/>
          <w:b/>
          <w:bCs/>
          <w:caps/>
        </w:rPr>
      </w:pPr>
      <w:r w:rsidRPr="00C77EB7">
        <w:rPr>
          <w:rFonts w:asciiTheme="minorBidi" w:hAnsiTheme="minorBidi" w:cstheme="minorBidi"/>
          <w:b/>
          <w:bCs/>
          <w:caps/>
          <w:rtl/>
        </w:rPr>
        <w:t>מבנה</w:t>
      </w:r>
      <w:r w:rsidRPr="00C77EB7">
        <w:rPr>
          <w:rFonts w:asciiTheme="minorBidi" w:hAnsiTheme="minorBidi" w:cstheme="minorBidi"/>
          <w:b/>
          <w:bCs/>
          <w:caps/>
        </w:rPr>
        <w:t xml:space="preserve"> </w:t>
      </w:r>
      <w:r w:rsidRPr="00C77EB7">
        <w:rPr>
          <w:rFonts w:asciiTheme="minorBidi" w:hAnsiTheme="minorBidi" w:cstheme="minorBidi"/>
          <w:b/>
          <w:bCs/>
          <w:caps/>
          <w:rtl/>
        </w:rPr>
        <w:t>טרמי</w:t>
      </w:r>
    </w:p>
    <w:p w14:paraId="2F4199C5"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הקבלן</w:t>
      </w:r>
      <w:r w:rsidRPr="00C77EB7">
        <w:rPr>
          <w:rFonts w:asciiTheme="minorBidi" w:hAnsiTheme="minorBidi" w:cstheme="minorBidi"/>
          <w:caps/>
        </w:rPr>
        <w:t xml:space="preserve"> </w:t>
      </w:r>
      <w:r w:rsidRPr="00C77EB7">
        <w:rPr>
          <w:rFonts w:asciiTheme="minorBidi" w:hAnsiTheme="minorBidi" w:cstheme="minorBidi"/>
          <w:caps/>
          <w:rtl/>
        </w:rPr>
        <w:t>יערוך</w:t>
      </w:r>
      <w:r w:rsidRPr="00C77EB7">
        <w:rPr>
          <w:rFonts w:asciiTheme="minorBidi" w:hAnsiTheme="minorBidi" w:cstheme="minorBidi"/>
          <w:caps/>
        </w:rPr>
        <w:t xml:space="preserve"> </w:t>
      </w:r>
      <w:r w:rsidRPr="00C77EB7">
        <w:rPr>
          <w:rFonts w:asciiTheme="minorBidi" w:hAnsiTheme="minorBidi" w:cstheme="minorBidi"/>
          <w:caps/>
          <w:rtl/>
        </w:rPr>
        <w:t>מאזן</w:t>
      </w:r>
      <w:r w:rsidRPr="00C77EB7">
        <w:rPr>
          <w:rFonts w:asciiTheme="minorBidi" w:hAnsiTheme="minorBidi" w:cstheme="minorBidi"/>
          <w:caps/>
        </w:rPr>
        <w:t xml:space="preserve"> </w:t>
      </w:r>
      <w:r w:rsidRPr="00C77EB7">
        <w:rPr>
          <w:rFonts w:asciiTheme="minorBidi" w:hAnsiTheme="minorBidi" w:cstheme="minorBidi"/>
          <w:caps/>
          <w:rtl/>
        </w:rPr>
        <w:t>טרמי</w:t>
      </w:r>
      <w:r w:rsidRPr="00C77EB7">
        <w:rPr>
          <w:rFonts w:asciiTheme="minorBidi" w:hAnsiTheme="minorBidi" w:cstheme="minorBidi"/>
          <w:caps/>
        </w:rPr>
        <w:t xml:space="preserve"> </w:t>
      </w:r>
      <w:r w:rsidRPr="00C77EB7">
        <w:rPr>
          <w:rFonts w:asciiTheme="minorBidi" w:hAnsiTheme="minorBidi" w:cstheme="minorBidi"/>
          <w:caps/>
          <w:rtl/>
        </w:rPr>
        <w:t>של</w:t>
      </w:r>
      <w:r w:rsidRPr="00C77EB7">
        <w:rPr>
          <w:rFonts w:asciiTheme="minorBidi" w:hAnsiTheme="minorBidi" w:cstheme="minorBidi"/>
          <w:caps/>
        </w:rPr>
        <w:t xml:space="preserve"> </w:t>
      </w:r>
      <w:r w:rsidRPr="00C77EB7">
        <w:rPr>
          <w:rFonts w:asciiTheme="minorBidi" w:hAnsiTheme="minorBidi" w:cstheme="minorBidi"/>
          <w:caps/>
          <w:rtl/>
        </w:rPr>
        <w:t>הלוח</w:t>
      </w:r>
      <w:r w:rsidRPr="00C77EB7">
        <w:rPr>
          <w:rFonts w:asciiTheme="minorBidi" w:hAnsiTheme="minorBidi" w:cstheme="minorBidi"/>
          <w:caps/>
        </w:rPr>
        <w:t xml:space="preserve"> </w:t>
      </w:r>
      <w:r w:rsidRPr="00C77EB7">
        <w:rPr>
          <w:rFonts w:asciiTheme="minorBidi" w:hAnsiTheme="minorBidi" w:cstheme="minorBidi"/>
          <w:caps/>
          <w:rtl/>
        </w:rPr>
        <w:t>ויגישו</w:t>
      </w:r>
      <w:r w:rsidRPr="00C77EB7">
        <w:rPr>
          <w:rFonts w:asciiTheme="minorBidi" w:hAnsiTheme="minorBidi" w:cstheme="minorBidi"/>
          <w:caps/>
        </w:rPr>
        <w:t xml:space="preserve"> </w:t>
      </w:r>
      <w:r w:rsidRPr="00C77EB7">
        <w:rPr>
          <w:rFonts w:asciiTheme="minorBidi" w:hAnsiTheme="minorBidi" w:cstheme="minorBidi"/>
          <w:caps/>
          <w:rtl/>
        </w:rPr>
        <w:t>לאישור</w:t>
      </w:r>
      <w:r w:rsidRPr="00C77EB7">
        <w:rPr>
          <w:rFonts w:asciiTheme="minorBidi" w:hAnsiTheme="minorBidi" w:cstheme="minorBidi"/>
          <w:caps/>
        </w:rPr>
        <w:t xml:space="preserve"> </w:t>
      </w:r>
      <w:r w:rsidRPr="00C77EB7">
        <w:rPr>
          <w:rFonts w:asciiTheme="minorBidi" w:hAnsiTheme="minorBidi" w:cstheme="minorBidi"/>
          <w:caps/>
          <w:rtl/>
        </w:rPr>
        <w:t>יחד</w:t>
      </w:r>
      <w:r w:rsidRPr="00C77EB7">
        <w:rPr>
          <w:rFonts w:asciiTheme="minorBidi" w:hAnsiTheme="minorBidi" w:cstheme="minorBidi"/>
          <w:caps/>
        </w:rPr>
        <w:t xml:space="preserve"> </w:t>
      </w:r>
      <w:r w:rsidRPr="00C77EB7">
        <w:rPr>
          <w:rFonts w:asciiTheme="minorBidi" w:hAnsiTheme="minorBidi" w:cstheme="minorBidi"/>
          <w:caps/>
          <w:rtl/>
        </w:rPr>
        <w:t>עם</w:t>
      </w:r>
      <w:r w:rsidRPr="00C77EB7">
        <w:rPr>
          <w:rFonts w:asciiTheme="minorBidi" w:hAnsiTheme="minorBidi" w:cstheme="minorBidi"/>
          <w:caps/>
        </w:rPr>
        <w:t xml:space="preserve"> </w:t>
      </w:r>
      <w:r w:rsidRPr="00C77EB7">
        <w:rPr>
          <w:rFonts w:asciiTheme="minorBidi" w:hAnsiTheme="minorBidi" w:cstheme="minorBidi"/>
          <w:caps/>
          <w:rtl/>
        </w:rPr>
        <w:t>תוכניות</w:t>
      </w:r>
      <w:r w:rsidRPr="00C77EB7">
        <w:rPr>
          <w:rFonts w:asciiTheme="minorBidi" w:hAnsiTheme="minorBidi" w:cstheme="minorBidi"/>
          <w:caps/>
        </w:rPr>
        <w:t xml:space="preserve"> </w:t>
      </w:r>
      <w:r w:rsidRPr="00C77EB7">
        <w:rPr>
          <w:rFonts w:asciiTheme="minorBidi" w:hAnsiTheme="minorBidi" w:cstheme="minorBidi"/>
          <w:caps/>
          <w:rtl/>
        </w:rPr>
        <w:t>הלוח</w:t>
      </w:r>
      <w:r w:rsidRPr="00C77EB7">
        <w:rPr>
          <w:rFonts w:asciiTheme="minorBidi" w:hAnsiTheme="minorBidi" w:cstheme="minorBidi"/>
          <w:caps/>
        </w:rPr>
        <w:t>.</w:t>
      </w:r>
    </w:p>
    <w:p w14:paraId="02B4EB6B"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לוחות</w:t>
      </w:r>
      <w:r w:rsidRPr="00C77EB7">
        <w:rPr>
          <w:rFonts w:asciiTheme="minorBidi" w:hAnsiTheme="minorBidi" w:cstheme="minorBidi"/>
          <w:caps/>
        </w:rPr>
        <w:t xml:space="preserve"> </w:t>
      </w:r>
      <w:r w:rsidRPr="00C77EB7">
        <w:rPr>
          <w:rFonts w:asciiTheme="minorBidi" w:hAnsiTheme="minorBidi" w:cstheme="minorBidi"/>
          <w:caps/>
          <w:rtl/>
        </w:rPr>
        <w:t>יבנו</w:t>
      </w:r>
      <w:r w:rsidRPr="00C77EB7">
        <w:rPr>
          <w:rFonts w:asciiTheme="minorBidi" w:hAnsiTheme="minorBidi" w:cstheme="minorBidi"/>
          <w:caps/>
        </w:rPr>
        <w:t xml:space="preserve"> </w:t>
      </w:r>
      <w:r w:rsidRPr="00C77EB7">
        <w:rPr>
          <w:rFonts w:asciiTheme="minorBidi" w:hAnsiTheme="minorBidi" w:cstheme="minorBidi"/>
          <w:caps/>
          <w:rtl/>
        </w:rPr>
        <w:t>לעבודה</w:t>
      </w:r>
      <w:r w:rsidRPr="00C77EB7">
        <w:rPr>
          <w:rFonts w:asciiTheme="minorBidi" w:hAnsiTheme="minorBidi" w:cstheme="minorBidi"/>
          <w:caps/>
        </w:rPr>
        <w:t xml:space="preserve"> </w:t>
      </w:r>
      <w:r w:rsidRPr="00C77EB7">
        <w:rPr>
          <w:rFonts w:asciiTheme="minorBidi" w:hAnsiTheme="minorBidi" w:cstheme="minorBidi"/>
          <w:caps/>
          <w:rtl/>
        </w:rPr>
        <w:t>בטמפרטורת</w:t>
      </w:r>
      <w:r w:rsidRPr="00C77EB7">
        <w:rPr>
          <w:rFonts w:asciiTheme="minorBidi" w:hAnsiTheme="minorBidi" w:cstheme="minorBidi"/>
          <w:caps/>
        </w:rPr>
        <w:t xml:space="preserve"> </w:t>
      </w:r>
      <w:r w:rsidRPr="00C77EB7">
        <w:rPr>
          <w:rFonts w:asciiTheme="minorBidi" w:hAnsiTheme="minorBidi" w:cstheme="minorBidi"/>
          <w:caps/>
          <w:rtl/>
        </w:rPr>
        <w:t>סביבה</w:t>
      </w:r>
      <w:r w:rsidRPr="00C77EB7">
        <w:rPr>
          <w:rFonts w:asciiTheme="minorBidi" w:hAnsiTheme="minorBidi" w:cstheme="minorBidi"/>
          <w:caps/>
        </w:rPr>
        <w:t xml:space="preserve"> </w:t>
      </w:r>
      <w:r w:rsidRPr="00C77EB7">
        <w:rPr>
          <w:rFonts w:asciiTheme="minorBidi" w:hAnsiTheme="minorBidi" w:cstheme="minorBidi"/>
          <w:caps/>
          <w:rtl/>
        </w:rPr>
        <w:t>עד</w:t>
      </w:r>
      <w:r w:rsidRPr="00C77EB7">
        <w:rPr>
          <w:rFonts w:asciiTheme="minorBidi" w:hAnsiTheme="minorBidi" w:cstheme="minorBidi"/>
          <w:caps/>
        </w:rPr>
        <w:t xml:space="preserve"> 50 </w:t>
      </w:r>
      <w:r w:rsidRPr="00C77EB7">
        <w:rPr>
          <w:rFonts w:asciiTheme="minorBidi" w:hAnsiTheme="minorBidi" w:cstheme="minorBidi"/>
          <w:caps/>
          <w:rtl/>
        </w:rPr>
        <w:t>מעלות</w:t>
      </w:r>
      <w:r w:rsidRPr="00C77EB7">
        <w:rPr>
          <w:rFonts w:asciiTheme="minorBidi" w:hAnsiTheme="minorBidi" w:cstheme="minorBidi"/>
          <w:caps/>
        </w:rPr>
        <w:t xml:space="preserve"> </w:t>
      </w:r>
      <w:r w:rsidRPr="00C77EB7">
        <w:rPr>
          <w:rFonts w:asciiTheme="minorBidi" w:hAnsiTheme="minorBidi" w:cstheme="minorBidi"/>
          <w:caps/>
          <w:rtl/>
        </w:rPr>
        <w:t>צלזיוס</w:t>
      </w:r>
      <w:r w:rsidRPr="00C77EB7">
        <w:rPr>
          <w:rFonts w:asciiTheme="minorBidi" w:hAnsiTheme="minorBidi" w:cstheme="minorBidi"/>
          <w:caps/>
        </w:rPr>
        <w:t xml:space="preserve">. </w:t>
      </w:r>
      <w:r w:rsidRPr="00C77EB7">
        <w:rPr>
          <w:rFonts w:asciiTheme="minorBidi" w:hAnsiTheme="minorBidi" w:cstheme="minorBidi"/>
          <w:caps/>
          <w:rtl/>
        </w:rPr>
        <w:t>פתחי</w:t>
      </w:r>
      <w:r w:rsidRPr="00C77EB7">
        <w:rPr>
          <w:rFonts w:asciiTheme="minorBidi" w:hAnsiTheme="minorBidi" w:cstheme="minorBidi"/>
          <w:caps/>
        </w:rPr>
        <w:t xml:space="preserve"> </w:t>
      </w:r>
      <w:r w:rsidRPr="00C77EB7">
        <w:rPr>
          <w:rFonts w:asciiTheme="minorBidi" w:hAnsiTheme="minorBidi" w:cstheme="minorBidi"/>
          <w:caps/>
          <w:rtl/>
        </w:rPr>
        <w:t>אוורור</w:t>
      </w:r>
      <w:r w:rsidRPr="00C77EB7">
        <w:rPr>
          <w:rFonts w:asciiTheme="minorBidi" w:hAnsiTheme="minorBidi" w:cstheme="minorBidi"/>
          <w:caps/>
        </w:rPr>
        <w:t xml:space="preserve"> </w:t>
      </w:r>
      <w:r w:rsidRPr="00C77EB7">
        <w:rPr>
          <w:rFonts w:asciiTheme="minorBidi" w:hAnsiTheme="minorBidi" w:cstheme="minorBidi"/>
          <w:caps/>
          <w:rtl/>
        </w:rPr>
        <w:t>עם פילטרים</w:t>
      </w:r>
      <w:r w:rsidRPr="00C77EB7">
        <w:rPr>
          <w:rFonts w:asciiTheme="minorBidi" w:hAnsiTheme="minorBidi" w:cstheme="minorBidi"/>
          <w:caps/>
        </w:rPr>
        <w:t xml:space="preserve"> </w:t>
      </w:r>
      <w:r w:rsidRPr="00C77EB7">
        <w:rPr>
          <w:rFonts w:asciiTheme="minorBidi" w:hAnsiTheme="minorBidi" w:cstheme="minorBidi"/>
          <w:caps/>
          <w:rtl/>
        </w:rPr>
        <w:t>יותקנו</w:t>
      </w:r>
      <w:r w:rsidRPr="00C77EB7">
        <w:rPr>
          <w:rFonts w:asciiTheme="minorBidi" w:hAnsiTheme="minorBidi" w:cstheme="minorBidi"/>
          <w:caps/>
        </w:rPr>
        <w:t xml:space="preserve"> </w:t>
      </w:r>
      <w:r w:rsidRPr="00C77EB7">
        <w:rPr>
          <w:rFonts w:asciiTheme="minorBidi" w:hAnsiTheme="minorBidi" w:cstheme="minorBidi"/>
          <w:caps/>
          <w:rtl/>
        </w:rPr>
        <w:t>בלוחות</w:t>
      </w:r>
      <w:r w:rsidRPr="00C77EB7">
        <w:rPr>
          <w:rFonts w:asciiTheme="minorBidi" w:hAnsiTheme="minorBidi" w:cstheme="minorBidi"/>
          <w:caps/>
        </w:rPr>
        <w:t xml:space="preserve"> </w:t>
      </w:r>
      <w:r w:rsidRPr="00C77EB7">
        <w:rPr>
          <w:rFonts w:asciiTheme="minorBidi" w:hAnsiTheme="minorBidi" w:cstheme="minorBidi"/>
          <w:caps/>
          <w:rtl/>
        </w:rPr>
        <w:t>לפי</w:t>
      </w:r>
      <w:r w:rsidRPr="00C77EB7">
        <w:rPr>
          <w:rFonts w:asciiTheme="minorBidi" w:hAnsiTheme="minorBidi" w:cstheme="minorBidi"/>
          <w:caps/>
        </w:rPr>
        <w:t xml:space="preserve"> </w:t>
      </w:r>
      <w:r w:rsidRPr="00C77EB7">
        <w:rPr>
          <w:rFonts w:asciiTheme="minorBidi" w:hAnsiTheme="minorBidi" w:cstheme="minorBidi"/>
          <w:caps/>
          <w:rtl/>
        </w:rPr>
        <w:t>הצורך</w:t>
      </w:r>
      <w:r w:rsidRPr="00C77EB7">
        <w:rPr>
          <w:rFonts w:asciiTheme="minorBidi" w:hAnsiTheme="minorBidi" w:cstheme="minorBidi"/>
          <w:caps/>
        </w:rPr>
        <w:t xml:space="preserve"> </w:t>
      </w:r>
      <w:r w:rsidRPr="00C77EB7">
        <w:rPr>
          <w:rFonts w:asciiTheme="minorBidi" w:hAnsiTheme="minorBidi" w:cstheme="minorBidi"/>
          <w:caps/>
          <w:rtl/>
        </w:rPr>
        <w:t>ולפי</w:t>
      </w:r>
      <w:r w:rsidRPr="00C77EB7">
        <w:rPr>
          <w:rFonts w:asciiTheme="minorBidi" w:hAnsiTheme="minorBidi" w:cstheme="minorBidi"/>
          <w:caps/>
        </w:rPr>
        <w:t xml:space="preserve"> </w:t>
      </w:r>
      <w:r w:rsidRPr="00C77EB7">
        <w:rPr>
          <w:rFonts w:asciiTheme="minorBidi" w:hAnsiTheme="minorBidi" w:cstheme="minorBidi"/>
          <w:caps/>
          <w:rtl/>
        </w:rPr>
        <w:t>דרישת</w:t>
      </w:r>
      <w:r w:rsidRPr="00C77EB7">
        <w:rPr>
          <w:rFonts w:asciiTheme="minorBidi" w:hAnsiTheme="minorBidi" w:cstheme="minorBidi"/>
          <w:caps/>
        </w:rPr>
        <w:t xml:space="preserve"> </w:t>
      </w:r>
      <w:r w:rsidRPr="00C77EB7">
        <w:rPr>
          <w:rFonts w:asciiTheme="minorBidi" w:hAnsiTheme="minorBidi" w:cstheme="minorBidi"/>
          <w:caps/>
          <w:rtl/>
        </w:rPr>
        <w:t>המפקח</w:t>
      </w:r>
      <w:r w:rsidRPr="00C77EB7">
        <w:rPr>
          <w:rFonts w:asciiTheme="minorBidi" w:hAnsiTheme="minorBidi" w:cstheme="minorBidi"/>
          <w:caps/>
        </w:rPr>
        <w:t>.</w:t>
      </w:r>
    </w:p>
    <w:p w14:paraId="71B81AF8"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בלוחות מעל </w:t>
      </w:r>
      <w:r w:rsidRPr="00C77EB7">
        <w:rPr>
          <w:rFonts w:asciiTheme="minorBidi" w:hAnsiTheme="minorBidi" w:cstheme="minorBidi"/>
          <w:caps/>
        </w:rPr>
        <w:t>A</w:t>
      </w:r>
      <w:r w:rsidRPr="00C77EB7">
        <w:rPr>
          <w:rFonts w:asciiTheme="minorBidi" w:hAnsiTheme="minorBidi" w:cstheme="minorBidi"/>
          <w:caps/>
          <w:rtl/>
        </w:rPr>
        <w:t xml:space="preserve">400 יותקנו מאווררים צירים </w:t>
      </w:r>
      <w:r w:rsidRPr="00C77EB7">
        <w:rPr>
          <w:rFonts w:asciiTheme="minorBidi" w:hAnsiTheme="minorBidi" w:cstheme="minorBidi"/>
          <w:caps/>
        </w:rPr>
        <w:t>CFM</w:t>
      </w:r>
      <w:r w:rsidRPr="00C77EB7">
        <w:rPr>
          <w:rFonts w:asciiTheme="minorBidi" w:hAnsiTheme="minorBidi" w:cstheme="minorBidi"/>
          <w:caps/>
          <w:rtl/>
        </w:rPr>
        <w:t xml:space="preserve"> 300 אחד לתא ופתח אוורור עם פילטר 0.15 מ"ר.</w:t>
      </w:r>
    </w:p>
    <w:p w14:paraId="3EEF97A7"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בלוחות מעל </w:t>
      </w:r>
      <w:r w:rsidRPr="00C77EB7">
        <w:rPr>
          <w:rFonts w:asciiTheme="minorBidi" w:hAnsiTheme="minorBidi" w:cstheme="minorBidi"/>
          <w:caps/>
        </w:rPr>
        <w:t>A</w:t>
      </w:r>
      <w:r w:rsidRPr="00C77EB7">
        <w:rPr>
          <w:rFonts w:asciiTheme="minorBidi" w:hAnsiTheme="minorBidi" w:cstheme="minorBidi"/>
          <w:caps/>
          <w:rtl/>
        </w:rPr>
        <w:t xml:space="preserve">1000 להתקנה פנימית ומעל </w:t>
      </w:r>
      <w:r w:rsidRPr="00C77EB7">
        <w:rPr>
          <w:rFonts w:asciiTheme="minorBidi" w:hAnsiTheme="minorBidi" w:cstheme="minorBidi"/>
          <w:caps/>
        </w:rPr>
        <w:t>A</w:t>
      </w:r>
      <w:r w:rsidRPr="00C77EB7">
        <w:rPr>
          <w:rFonts w:asciiTheme="minorBidi" w:hAnsiTheme="minorBidi" w:cstheme="minorBidi"/>
          <w:caps/>
          <w:rtl/>
        </w:rPr>
        <w:t xml:space="preserve">400 להתקנה חיצונית יותקן גוף חימום </w:t>
      </w:r>
      <w:r w:rsidRPr="00C77EB7">
        <w:rPr>
          <w:rFonts w:asciiTheme="minorBidi" w:hAnsiTheme="minorBidi" w:cstheme="minorBidi"/>
          <w:caps/>
        </w:rPr>
        <w:t>W</w:t>
      </w:r>
      <w:r w:rsidRPr="00C77EB7">
        <w:rPr>
          <w:rFonts w:asciiTheme="minorBidi" w:hAnsiTheme="minorBidi" w:cstheme="minorBidi"/>
          <w:caps/>
          <w:rtl/>
        </w:rPr>
        <w:t xml:space="preserve">200 כולל הבטחה </w:t>
      </w:r>
      <w:proofErr w:type="spellStart"/>
      <w:r w:rsidRPr="00C77EB7">
        <w:rPr>
          <w:rFonts w:asciiTheme="minorBidi" w:hAnsiTheme="minorBidi" w:cstheme="minorBidi"/>
          <w:caps/>
          <w:rtl/>
        </w:rPr>
        <w:t>והיגרוסטט</w:t>
      </w:r>
      <w:proofErr w:type="spellEnd"/>
      <w:r w:rsidRPr="00C77EB7">
        <w:rPr>
          <w:rFonts w:asciiTheme="minorBidi" w:hAnsiTheme="minorBidi" w:cstheme="minorBidi"/>
          <w:caps/>
          <w:rtl/>
        </w:rPr>
        <w:t xml:space="preserve"> בכל תא.</w:t>
      </w:r>
    </w:p>
    <w:p w14:paraId="0899C04E" w14:textId="77777777" w:rsidR="00215FAE" w:rsidRDefault="00215FAE" w:rsidP="00215FAE">
      <w:pPr>
        <w:spacing w:after="200" w:line="276" w:lineRule="auto"/>
        <w:jc w:val="both"/>
        <w:rPr>
          <w:rFonts w:asciiTheme="minorBidi" w:hAnsiTheme="minorBidi" w:cstheme="minorBidi"/>
          <w:b/>
          <w:bCs/>
          <w:i/>
          <w:iCs/>
          <w:caps/>
          <w:color w:val="FF0000"/>
          <w:u w:val="single"/>
          <w:rtl/>
        </w:rPr>
      </w:pPr>
    </w:p>
    <w:p w14:paraId="0D7333A0" w14:textId="77777777" w:rsidR="00215FAE" w:rsidRPr="00C77EB7" w:rsidRDefault="00D97A7E">
      <w:pPr>
        <w:numPr>
          <w:ilvl w:val="1"/>
          <w:numId w:val="81"/>
        </w:numPr>
        <w:spacing w:after="200" w:line="276" w:lineRule="auto"/>
        <w:rPr>
          <w:rFonts w:asciiTheme="minorBidi" w:hAnsiTheme="minorBidi" w:cstheme="minorBidi"/>
          <w:b/>
          <w:bCs/>
          <w:caps/>
        </w:rPr>
      </w:pPr>
      <w:r w:rsidRPr="00C77EB7">
        <w:rPr>
          <w:rFonts w:asciiTheme="minorBidi" w:hAnsiTheme="minorBidi" w:cstheme="minorBidi"/>
          <w:b/>
          <w:bCs/>
          <w:caps/>
          <w:rtl/>
        </w:rPr>
        <w:t>תאורה בלוח</w:t>
      </w:r>
    </w:p>
    <w:p w14:paraId="179038F3" w14:textId="77777777" w:rsidR="00215FAE" w:rsidRPr="00C77EB7" w:rsidRDefault="00D97A7E">
      <w:pPr>
        <w:numPr>
          <w:ilvl w:val="2"/>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בלוחות מעל 400 אמפר יותקן גוף תאורה מוגן מים 54 </w:t>
      </w:r>
      <w:r w:rsidRPr="00C77EB7">
        <w:rPr>
          <w:rFonts w:asciiTheme="minorBidi" w:hAnsiTheme="minorBidi" w:cstheme="minorBidi"/>
          <w:caps/>
        </w:rPr>
        <w:t>IP</w:t>
      </w:r>
      <w:r w:rsidRPr="00C77EB7">
        <w:rPr>
          <w:rFonts w:asciiTheme="minorBidi" w:hAnsiTheme="minorBidi" w:cstheme="minorBidi"/>
          <w:caps/>
          <w:rtl/>
        </w:rPr>
        <w:t xml:space="preserve"> עם נורת </w:t>
      </w:r>
      <w:r w:rsidRPr="00C77EB7">
        <w:rPr>
          <w:rFonts w:asciiTheme="minorBidi" w:hAnsiTheme="minorBidi" w:cstheme="minorBidi"/>
          <w:caps/>
        </w:rPr>
        <w:t>LED</w:t>
      </w:r>
      <w:r w:rsidRPr="00C77EB7">
        <w:rPr>
          <w:rFonts w:asciiTheme="minorBidi" w:hAnsiTheme="minorBidi" w:cstheme="minorBidi"/>
          <w:caps/>
          <w:rtl/>
        </w:rPr>
        <w:t xml:space="preserve"> </w:t>
      </w:r>
      <w:r w:rsidRPr="00C77EB7">
        <w:rPr>
          <w:rFonts w:asciiTheme="minorBidi" w:hAnsiTheme="minorBidi" w:cstheme="minorBidi"/>
          <w:caps/>
        </w:rPr>
        <w:t>W</w:t>
      </w:r>
      <w:r w:rsidRPr="00C77EB7">
        <w:rPr>
          <w:rFonts w:asciiTheme="minorBidi" w:hAnsiTheme="minorBidi" w:cstheme="minorBidi"/>
          <w:caps/>
          <w:rtl/>
        </w:rPr>
        <w:t>10 כולל הבטחה ומפסק גבול המופעל בפתיחת הדלת החיצונית של התא, אחד לכל תא.</w:t>
      </w:r>
    </w:p>
    <w:p w14:paraId="12E5821F" w14:textId="77777777" w:rsidR="00215FAE" w:rsidRPr="00C77EB7" w:rsidRDefault="00215FAE" w:rsidP="00215FAE">
      <w:pPr>
        <w:spacing w:line="276" w:lineRule="auto"/>
        <w:ind w:left="1191" w:hanging="831"/>
        <w:rPr>
          <w:rFonts w:asciiTheme="minorBidi" w:hAnsiTheme="minorBidi" w:cstheme="minorBidi"/>
          <w:caps/>
          <w:rtl/>
        </w:rPr>
      </w:pPr>
    </w:p>
    <w:p w14:paraId="09BD8973" w14:textId="77777777" w:rsidR="00215FAE" w:rsidRPr="00C77EB7" w:rsidRDefault="00D97A7E">
      <w:pPr>
        <w:numPr>
          <w:ilvl w:val="1"/>
          <w:numId w:val="81"/>
        </w:numPr>
        <w:spacing w:after="200" w:line="276" w:lineRule="auto"/>
        <w:rPr>
          <w:rFonts w:asciiTheme="minorBidi" w:hAnsiTheme="minorBidi" w:cstheme="minorBidi"/>
          <w:b/>
          <w:bCs/>
          <w:caps/>
          <w:rtl/>
        </w:rPr>
      </w:pPr>
      <w:r w:rsidRPr="00C77EB7">
        <w:rPr>
          <w:rFonts w:asciiTheme="minorBidi" w:hAnsiTheme="minorBidi" w:cstheme="minorBidi"/>
          <w:b/>
          <w:bCs/>
          <w:caps/>
          <w:rtl/>
        </w:rPr>
        <w:t>ציוד על הדלת</w:t>
      </w:r>
    </w:p>
    <w:p w14:paraId="474EBE5E"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ציוד המותקן על דלת הלוח יוגן ברמת 54 </w:t>
      </w:r>
      <w:r w:rsidRPr="00C77EB7">
        <w:rPr>
          <w:rFonts w:asciiTheme="minorBidi" w:hAnsiTheme="minorBidi" w:cstheme="minorBidi"/>
          <w:caps/>
        </w:rPr>
        <w:t>IP</w:t>
      </w:r>
      <w:r w:rsidRPr="00C77EB7">
        <w:rPr>
          <w:rFonts w:asciiTheme="minorBidi" w:hAnsiTheme="minorBidi" w:cstheme="minorBidi"/>
          <w:caps/>
          <w:rtl/>
        </w:rPr>
        <w:t xml:space="preserve"> , הציוד יוגן מפני נגיעה מקרית על ידי לוח </w:t>
      </w:r>
      <w:proofErr w:type="spellStart"/>
      <w:r w:rsidRPr="00C77EB7">
        <w:rPr>
          <w:rFonts w:asciiTheme="minorBidi" w:hAnsiTheme="minorBidi" w:cstheme="minorBidi"/>
          <w:caps/>
          <w:rtl/>
        </w:rPr>
        <w:t>פלקסיגלס</w:t>
      </w:r>
      <w:proofErr w:type="spellEnd"/>
      <w:r w:rsidRPr="00C77EB7">
        <w:rPr>
          <w:rFonts w:asciiTheme="minorBidi" w:hAnsiTheme="minorBidi" w:cstheme="minorBidi"/>
          <w:caps/>
          <w:rtl/>
        </w:rPr>
        <w:t xml:space="preserve"> שקוף מוחזק לדלת.</w:t>
      </w:r>
    </w:p>
    <w:p w14:paraId="32EA01D4"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ידיות למפסקים יצוקים תהיינה ידיות מצמד. למפסקי אויר יותקנו כיסויי מגן אורגינליים של היצרן לכל מערכת ההפעלה. כיוון ההפעלה של כל הידיות על הלוח יהיה אחיד.</w:t>
      </w:r>
    </w:p>
    <w:p w14:paraId="5654E826"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לחצני הפעל מכני למפסקי </w:t>
      </w:r>
      <w:r w:rsidRPr="00C77EB7">
        <w:rPr>
          <w:rFonts w:asciiTheme="minorBidi" w:hAnsiTheme="minorBidi" w:cstheme="minorBidi"/>
          <w:caps/>
        </w:rPr>
        <w:t>ACB</w:t>
      </w:r>
      <w:r w:rsidRPr="00C77EB7">
        <w:rPr>
          <w:rFonts w:asciiTheme="minorBidi" w:hAnsiTheme="minorBidi" w:cstheme="minorBidi"/>
          <w:caps/>
          <w:rtl/>
        </w:rPr>
        <w:t xml:space="preserve"> יכללו כיסוי מגן עם אפשרות הפעלה על ידי מכשיר ייעודי בלבד.</w:t>
      </w:r>
    </w:p>
    <w:p w14:paraId="125AD43F"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התקנת ציוד פיקוד על הדלת תבוצע כלהלן:</w:t>
      </w:r>
    </w:p>
    <w:p w14:paraId="418D3194" w14:textId="77777777" w:rsidR="00215FAE" w:rsidRPr="00C77EB7" w:rsidRDefault="00D97A7E">
      <w:pPr>
        <w:numPr>
          <w:ilvl w:val="3"/>
          <w:numId w:val="81"/>
        </w:numPr>
        <w:spacing w:line="276" w:lineRule="auto"/>
        <w:rPr>
          <w:rFonts w:asciiTheme="minorBidi" w:hAnsiTheme="minorBidi" w:cstheme="minorBidi"/>
          <w:caps/>
        </w:rPr>
      </w:pPr>
      <w:r w:rsidRPr="00C77EB7">
        <w:rPr>
          <w:rFonts w:asciiTheme="minorBidi" w:hAnsiTheme="minorBidi" w:cstheme="minorBidi"/>
          <w:caps/>
          <w:rtl/>
        </w:rPr>
        <w:t xml:space="preserve">ציוד בקרה ומודדים – </w:t>
      </w:r>
      <w:r w:rsidRPr="00C77EB7">
        <w:rPr>
          <w:rFonts w:asciiTheme="minorBidi" w:hAnsiTheme="minorBidi" w:cstheme="minorBidi"/>
          <w:caps/>
        </w:rPr>
        <w:t xml:space="preserve">O.K.190 </w:t>
      </w:r>
      <w:r w:rsidRPr="00C77EB7">
        <w:rPr>
          <w:rFonts w:asciiTheme="minorBidi" w:hAnsiTheme="minorBidi" w:cstheme="minorBidi"/>
          <w:caps/>
          <w:rtl/>
        </w:rPr>
        <w:t xml:space="preserve"> ס"מ מהריצוף . </w:t>
      </w:r>
    </w:p>
    <w:p w14:paraId="60B3D98C"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 xml:space="preserve">ציוד סימון ובוררים – </w:t>
      </w:r>
      <w:r>
        <w:rPr>
          <w:rFonts w:asciiTheme="minorBidi" w:hAnsiTheme="minorBidi" w:cstheme="minorBidi"/>
          <w:caps/>
        </w:rPr>
        <w:t>U</w:t>
      </w:r>
      <w:r w:rsidRPr="00C77EB7">
        <w:rPr>
          <w:rFonts w:asciiTheme="minorBidi" w:hAnsiTheme="minorBidi" w:cstheme="minorBidi"/>
          <w:caps/>
        </w:rPr>
        <w:t xml:space="preserve">.K.60 </w:t>
      </w:r>
      <w:r>
        <w:rPr>
          <w:rFonts w:asciiTheme="minorBidi" w:hAnsiTheme="minorBidi" w:cstheme="minorBidi" w:hint="cs"/>
          <w:caps/>
          <w:rtl/>
        </w:rPr>
        <w:t xml:space="preserve"> 200</w:t>
      </w:r>
      <w:r>
        <w:rPr>
          <w:rFonts w:asciiTheme="minorBidi" w:hAnsiTheme="minorBidi" w:cstheme="minorBidi"/>
          <w:caps/>
        </w:rPr>
        <w:t>O.K.</w:t>
      </w:r>
      <w:r w:rsidRPr="00C77EB7">
        <w:rPr>
          <w:rFonts w:asciiTheme="minorBidi" w:hAnsiTheme="minorBidi" w:cstheme="minorBidi"/>
          <w:caps/>
          <w:rtl/>
        </w:rPr>
        <w:t xml:space="preserve"> ס"מ מהריצוף .</w:t>
      </w:r>
    </w:p>
    <w:p w14:paraId="6EADC771"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כל הידיות והכיסויים כלולים במחיר המפסקים.</w:t>
      </w:r>
    </w:p>
    <w:p w14:paraId="1BC9365C"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עבור צירי חיבור להפעלת מפסקים אשר אורכם מעל 5 ס"מ תותקן תמיכה לדופן התא.</w:t>
      </w:r>
    </w:p>
    <w:p w14:paraId="11372817" w14:textId="77777777" w:rsidR="00215FAE" w:rsidRPr="00C77EB7" w:rsidRDefault="00D97A7E">
      <w:pPr>
        <w:numPr>
          <w:ilvl w:val="1"/>
          <w:numId w:val="81"/>
        </w:numPr>
        <w:spacing w:line="276" w:lineRule="auto"/>
        <w:rPr>
          <w:rFonts w:asciiTheme="minorBidi" w:hAnsiTheme="minorBidi" w:cstheme="minorBidi"/>
          <w:b/>
          <w:bCs/>
          <w:caps/>
          <w:rtl/>
        </w:rPr>
      </w:pPr>
      <w:r w:rsidRPr="00C77EB7">
        <w:rPr>
          <w:rFonts w:asciiTheme="minorBidi" w:hAnsiTheme="minorBidi" w:cstheme="minorBidi"/>
          <w:b/>
          <w:bCs/>
          <w:caps/>
          <w:rtl/>
        </w:rPr>
        <w:t>פסי הצבירה בלוח וחיווט הלוח</w:t>
      </w:r>
    </w:p>
    <w:p w14:paraId="0C09A478"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פסי הצבירה בלוחות יבנו לזרם הנקוב בתוכניות</w:t>
      </w:r>
      <w:r w:rsidRPr="00C77EB7">
        <w:rPr>
          <w:rFonts w:asciiTheme="minorBidi" w:hAnsiTheme="minorBidi" w:cstheme="minorBidi"/>
          <w:caps/>
        </w:rPr>
        <w:t xml:space="preserve">  </w:t>
      </w:r>
      <w:r w:rsidRPr="00C77EB7">
        <w:rPr>
          <w:rFonts w:asciiTheme="minorBidi" w:hAnsiTheme="minorBidi" w:cstheme="minorBidi"/>
          <w:caps/>
          <w:rtl/>
        </w:rPr>
        <w:t xml:space="preserve">לפחות, אלא אם </w:t>
      </w:r>
      <w:proofErr w:type="spellStart"/>
      <w:r w:rsidRPr="00C77EB7">
        <w:rPr>
          <w:rFonts w:asciiTheme="minorBidi" w:hAnsiTheme="minorBidi" w:cstheme="minorBidi"/>
          <w:caps/>
          <w:rtl/>
        </w:rPr>
        <w:t>צויין</w:t>
      </w:r>
      <w:proofErr w:type="spellEnd"/>
      <w:r w:rsidRPr="00C77EB7">
        <w:rPr>
          <w:rFonts w:asciiTheme="minorBidi" w:hAnsiTheme="minorBidi" w:cstheme="minorBidi"/>
          <w:caps/>
          <w:rtl/>
        </w:rPr>
        <w:t xml:space="preserve"> אחרת . </w:t>
      </w:r>
    </w:p>
    <w:p w14:paraId="68F74637"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חיזוקי הפסים יבנו לעמידה בזרם קצר של </w:t>
      </w:r>
      <w:r>
        <w:rPr>
          <w:rFonts w:asciiTheme="minorBidi" w:hAnsiTheme="minorBidi" w:cstheme="minorBidi"/>
          <w:caps/>
        </w:rPr>
        <w:t>30</w:t>
      </w:r>
      <w:r w:rsidRPr="00C77EB7">
        <w:rPr>
          <w:rFonts w:asciiTheme="minorBidi" w:hAnsiTheme="minorBidi" w:cstheme="minorBidi"/>
          <w:caps/>
        </w:rPr>
        <w:t>KA</w:t>
      </w:r>
      <w:r>
        <w:rPr>
          <w:rFonts w:asciiTheme="minorBidi" w:hAnsiTheme="minorBidi" w:cstheme="minorBidi" w:hint="cs"/>
          <w:caps/>
          <w:rtl/>
        </w:rPr>
        <w:t xml:space="preserve"> </w:t>
      </w:r>
      <w:r w:rsidRPr="00C77EB7">
        <w:rPr>
          <w:rFonts w:asciiTheme="minorBidi" w:hAnsiTheme="minorBidi" w:cstheme="minorBidi"/>
          <w:caps/>
          <w:rtl/>
        </w:rPr>
        <w:t xml:space="preserve">לפחות </w:t>
      </w:r>
      <w:r>
        <w:rPr>
          <w:rFonts w:asciiTheme="minorBidi" w:hAnsiTheme="minorBidi" w:cstheme="minorBidi" w:hint="cs"/>
          <w:caps/>
          <w:rtl/>
        </w:rPr>
        <w:t>או לפי תכנית</w:t>
      </w:r>
      <w:r w:rsidRPr="00C77EB7">
        <w:rPr>
          <w:rFonts w:asciiTheme="minorBidi" w:hAnsiTheme="minorBidi" w:cstheme="minorBidi"/>
          <w:caps/>
          <w:rtl/>
        </w:rPr>
        <w:t xml:space="preserve"> .  המבצע יבטיח כושר התפשטות של פסי הצבירה בתנאי עבודה נומינאליים.</w:t>
      </w:r>
    </w:p>
    <w:p w14:paraId="714D95C7"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הפסים יבנו אך ורק </w:t>
      </w:r>
      <w:r>
        <w:rPr>
          <w:rFonts w:asciiTheme="minorBidi" w:hAnsiTheme="minorBidi" w:cstheme="minorBidi" w:hint="cs"/>
          <w:caps/>
          <w:rtl/>
        </w:rPr>
        <w:t>מ</w:t>
      </w:r>
      <w:r w:rsidRPr="00C77EB7">
        <w:rPr>
          <w:rFonts w:asciiTheme="minorBidi" w:hAnsiTheme="minorBidi" w:cstheme="minorBidi"/>
          <w:caps/>
          <w:rtl/>
        </w:rPr>
        <w:t>נחושת אלקטרוליטית קשיחה, % 99.8 מוליכות יחסית.</w:t>
      </w:r>
    </w:p>
    <w:p w14:paraId="4877DF6A"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פסים מעל 250 אמפר יצבעו בצבע חיצון מיוחד המונע תופעות זחילה וקשתות.</w:t>
      </w:r>
    </w:p>
    <w:p w14:paraId="39C2C38B"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פסים מעל 250 אמפר יצבעו בצבע חיצון מיוחד המונע תופעות זחילה וקשתות. צביעת הפסים תבוצע לאחר התקנת חורים עבור חיבורי כבלים ולפני הרכבה </w:t>
      </w:r>
    </w:p>
    <w:p w14:paraId="7FD483C2"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לחילופין תאושר התקנת שרוולים מתכווצים בחום דוגמת </w:t>
      </w:r>
      <w:proofErr w:type="spellStart"/>
      <w:r w:rsidRPr="00C77EB7">
        <w:rPr>
          <w:rFonts w:asciiTheme="minorBidi" w:hAnsiTheme="minorBidi" w:cstheme="minorBidi"/>
          <w:caps/>
          <w:rtl/>
        </w:rPr>
        <w:t>רייקם</w:t>
      </w:r>
      <w:proofErr w:type="spellEnd"/>
      <w:r w:rsidRPr="00C77EB7">
        <w:rPr>
          <w:rFonts w:asciiTheme="minorBidi" w:hAnsiTheme="minorBidi" w:cstheme="minorBidi"/>
          <w:caps/>
          <w:rtl/>
        </w:rPr>
        <w:t xml:space="preserve">.  מודגש </w:t>
      </w:r>
      <w:proofErr w:type="spellStart"/>
      <w:r w:rsidRPr="00C77EB7">
        <w:rPr>
          <w:rFonts w:asciiTheme="minorBidi" w:hAnsiTheme="minorBidi" w:cstheme="minorBidi"/>
          <w:caps/>
          <w:rtl/>
        </w:rPr>
        <w:t>כיצביעת</w:t>
      </w:r>
      <w:proofErr w:type="spellEnd"/>
      <w:r w:rsidRPr="00C77EB7">
        <w:rPr>
          <w:rFonts w:asciiTheme="minorBidi" w:hAnsiTheme="minorBidi" w:cstheme="minorBidi"/>
          <w:caps/>
          <w:rtl/>
        </w:rPr>
        <w:t xml:space="preserve"> פסים או התקנת שרוולים לא ישמשו להקטנת חתך הנחושת. בלוח. יש להבטיח קטע פס צבוע באורך 30 ס"מ מדופן לוח ובקטע מחבר שבין מפסק לפס ראשי בלוח. הצבע על בסיס אפוקסי בעובי 400 מיקרון עם מקשה דוגמת </w:t>
      </w:r>
      <w:r w:rsidRPr="00C77EB7">
        <w:rPr>
          <w:rFonts w:asciiTheme="minorBidi" w:hAnsiTheme="minorBidi" w:cstheme="minorBidi"/>
          <w:caps/>
          <w:lang w:bidi="ar-SA"/>
        </w:rPr>
        <w:t>2-K-EPO-GRUND</w:t>
      </w:r>
      <w:r w:rsidRPr="00C77EB7">
        <w:rPr>
          <w:rFonts w:asciiTheme="minorBidi" w:hAnsiTheme="minorBidi" w:cstheme="minorBidi"/>
          <w:caps/>
          <w:rtl/>
        </w:rPr>
        <w:t xml:space="preserve"> תוצרת </w:t>
      </w:r>
      <w:r w:rsidRPr="00C77EB7">
        <w:rPr>
          <w:rFonts w:asciiTheme="minorBidi" w:hAnsiTheme="minorBidi" w:cstheme="minorBidi"/>
          <w:caps/>
        </w:rPr>
        <w:t>AEG</w:t>
      </w:r>
      <w:r w:rsidRPr="00C77EB7">
        <w:rPr>
          <w:rFonts w:asciiTheme="minorBidi" w:hAnsiTheme="minorBidi" w:cstheme="minorBidi"/>
          <w:caps/>
          <w:rtl/>
        </w:rPr>
        <w:t>.</w:t>
      </w:r>
    </w:p>
    <w:p w14:paraId="16CFA8A2"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הקבלן יגיש לאישור חישוב חתכי פסי הצבירה בכל הלוחות לפי תקן</w:t>
      </w:r>
      <w:r w:rsidRPr="00C77EB7">
        <w:rPr>
          <w:rFonts w:asciiTheme="minorBidi" w:hAnsiTheme="minorBidi" w:cstheme="minorBidi"/>
          <w:caps/>
        </w:rPr>
        <w:t xml:space="preserve"> IEC 60890</w:t>
      </w:r>
      <w:r w:rsidRPr="00C77EB7">
        <w:rPr>
          <w:rFonts w:asciiTheme="minorBidi" w:hAnsiTheme="minorBidi" w:cstheme="minorBidi"/>
          <w:caps/>
          <w:rtl/>
        </w:rPr>
        <w:t xml:space="preserve"> לטמפרטורת עבודה 50 מעלות צלזיוס.</w:t>
      </w:r>
    </w:p>
    <w:p w14:paraId="37850BC5"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הקבלן יגיש לאישור חישוב עמידות בזרמי הקצר של כל הלוחות לפי התוכניות.</w:t>
      </w:r>
    </w:p>
    <w:p w14:paraId="062151E5"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חיווט פנימי עד 250 אמפר יבוצע בפסים גמישים מבודדים או במוליכים מבודדים . ובחתכים בהתאם למפרט כללי</w:t>
      </w:r>
    </w:p>
    <w:p w14:paraId="474F830D"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חיווט פנימי בחתך עד 10 ממ"ר ניתן לבצע במוליכים מבודדים בתעלות חיווט ובלבד שישמר אוורור נאות למוליכים. אין לבצע חיווט בחתך שמעל ל – 10 ממ"ר בתעלות חיווט.</w:t>
      </w:r>
    </w:p>
    <w:p w14:paraId="506360CA"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חיווט לפני מפסק ראשי יבוצע בתוואי נפרד מחיווט שלאחר מפסק ראשי.</w:t>
      </w:r>
    </w:p>
    <w:p w14:paraId="0F8501C6"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חיווט לפני מפסק ראשי יבוצע בכבלים או פסים מבודדים ומוגנים מכנית.</w:t>
      </w:r>
    </w:p>
    <w:p w14:paraId="7CA1BAFA"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מהדקים יבוצעו בצבעים כלהלן:</w:t>
      </w:r>
    </w:p>
    <w:p w14:paraId="638F15E9"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פזות - חום או אפור</w:t>
      </w:r>
    </w:p>
    <w:p w14:paraId="034866B0"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כחול - (</w:t>
      </w:r>
      <w:r w:rsidRPr="00C77EB7">
        <w:rPr>
          <w:rFonts w:asciiTheme="minorBidi" w:hAnsiTheme="minorBidi" w:cstheme="minorBidi"/>
          <w:caps/>
        </w:rPr>
        <w:t>DEN</w:t>
      </w:r>
      <w:r w:rsidRPr="00C77EB7">
        <w:rPr>
          <w:rFonts w:asciiTheme="minorBidi" w:hAnsiTheme="minorBidi" w:cstheme="minorBidi"/>
          <w:caps/>
          <w:rtl/>
        </w:rPr>
        <w:t>) אפס</w:t>
      </w:r>
    </w:p>
    <w:p w14:paraId="0B9815A7"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הארקה - צהוב ירוק</w:t>
      </w:r>
    </w:p>
    <w:p w14:paraId="6483657C" w14:textId="77777777" w:rsidR="00215FAE" w:rsidRPr="00C77EB7" w:rsidRDefault="00215FAE" w:rsidP="00215FAE">
      <w:pPr>
        <w:spacing w:after="200" w:line="276" w:lineRule="auto"/>
        <w:jc w:val="both"/>
        <w:rPr>
          <w:rFonts w:asciiTheme="minorBidi" w:hAnsiTheme="minorBidi" w:cstheme="minorBidi"/>
          <w:caps/>
          <w:rtl/>
        </w:rPr>
      </w:pPr>
    </w:p>
    <w:p w14:paraId="1FD93143" w14:textId="77777777" w:rsidR="00215FAE" w:rsidRPr="00C77EB7" w:rsidRDefault="00D97A7E">
      <w:pPr>
        <w:numPr>
          <w:ilvl w:val="1"/>
          <w:numId w:val="81"/>
        </w:numPr>
        <w:spacing w:line="276" w:lineRule="auto"/>
        <w:rPr>
          <w:rFonts w:asciiTheme="minorBidi" w:hAnsiTheme="minorBidi" w:cstheme="minorBidi"/>
          <w:b/>
          <w:bCs/>
          <w:caps/>
          <w:rtl/>
        </w:rPr>
      </w:pPr>
      <w:r w:rsidRPr="00C77EB7">
        <w:rPr>
          <w:rFonts w:asciiTheme="minorBidi" w:hAnsiTheme="minorBidi" w:cstheme="minorBidi"/>
          <w:b/>
          <w:bCs/>
          <w:caps/>
          <w:rtl/>
        </w:rPr>
        <w:t>חיווט פיקוד</w:t>
      </w:r>
    </w:p>
    <w:p w14:paraId="6A439F1E"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חיווט פיקוד יבוצע במוליכים גמישים. כל מוליך </w:t>
      </w:r>
      <w:proofErr w:type="spellStart"/>
      <w:r w:rsidRPr="00C77EB7">
        <w:rPr>
          <w:rFonts w:asciiTheme="minorBidi" w:hAnsiTheme="minorBidi" w:cstheme="minorBidi"/>
          <w:caps/>
          <w:rtl/>
        </w:rPr>
        <w:t>ישולט</w:t>
      </w:r>
      <w:proofErr w:type="spellEnd"/>
      <w:r w:rsidRPr="00C77EB7">
        <w:rPr>
          <w:rFonts w:asciiTheme="minorBidi" w:hAnsiTheme="minorBidi" w:cstheme="minorBidi"/>
          <w:caps/>
          <w:rtl/>
        </w:rPr>
        <w:t xml:space="preserve"> במספר המהדק בשני קצותיו, על ידי טבעת פלסטית מודפסת.</w:t>
      </w:r>
    </w:p>
    <w:p w14:paraId="3F3C428D"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הקצה לחיבור של חוט גמיש יאוחד בסופית מתאימה לחוצה במכשיר מתאים.</w:t>
      </w:r>
    </w:p>
    <w:p w14:paraId="05D1F058"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חיווט פיקוד יבוצע במוליכים עם בידוד מטיפוס </w:t>
      </w:r>
      <w:r w:rsidRPr="00C77EB7">
        <w:rPr>
          <w:rFonts w:asciiTheme="minorBidi" w:hAnsiTheme="minorBidi" w:cstheme="minorBidi"/>
          <w:caps/>
        </w:rPr>
        <w:t>HALOGEN FREE</w:t>
      </w:r>
      <w:r w:rsidRPr="00C77EB7">
        <w:rPr>
          <w:rFonts w:asciiTheme="minorBidi" w:hAnsiTheme="minorBidi" w:cstheme="minorBidi"/>
          <w:caps/>
          <w:rtl/>
        </w:rPr>
        <w:t xml:space="preserve"> בעלי עמידות משופרת לחום ושריפה - 90 מעלות צלסיוס.</w:t>
      </w:r>
    </w:p>
    <w:p w14:paraId="61FE20A1"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חתך מינימאלי לחיווט הפיקוד 1.5 ממ"ר. כל מוליך יחובר למהדק נפרד.</w:t>
      </w:r>
    </w:p>
    <w:p w14:paraId="6D36B752"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המהדקים מטיפוס מהדק מסילה לחתך 2.5 ממ"ר לפחות, חד קומתיים.</w:t>
      </w:r>
    </w:p>
    <w:p w14:paraId="6723C823"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חיווט מעגלים הניזונים לפני מפסק ראשי של הלוח יבוצע בכבלים, ההתקנה בתוואי נפרד עם שילוט אזהרה.</w:t>
      </w:r>
    </w:p>
    <w:p w14:paraId="62C1D096"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כאשר נדרש פרוק הלוח לקטעים לצורך העברה והתקנה באתר, יבוצע חיבור גידי פיקוד על ידי סרגלי מהדקים נשלפים. מיקום הסרגלים יהיה נגיש לבקרה ולתחזוקה לאחר הפעלת הלוח. כל מגעי העזר השמורים </w:t>
      </w:r>
      <w:proofErr w:type="spellStart"/>
      <w:r w:rsidRPr="00C77EB7">
        <w:rPr>
          <w:rFonts w:asciiTheme="minorBidi" w:hAnsiTheme="minorBidi" w:cstheme="minorBidi"/>
          <w:caps/>
          <w:rtl/>
        </w:rPr>
        <w:t>יחווטו</w:t>
      </w:r>
      <w:proofErr w:type="spellEnd"/>
      <w:r w:rsidRPr="00C77EB7">
        <w:rPr>
          <w:rFonts w:asciiTheme="minorBidi" w:hAnsiTheme="minorBidi" w:cstheme="minorBidi"/>
          <w:caps/>
          <w:rtl/>
        </w:rPr>
        <w:t xml:space="preserve"> למהדקי מערכת החלפה ומפסקי אויר.</w:t>
      </w:r>
    </w:p>
    <w:p w14:paraId="406BFD95"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מהדקים יבוצעו בצבעים כלהלן: </w:t>
      </w:r>
      <w:r w:rsidRPr="00C77EB7">
        <w:rPr>
          <w:rFonts w:asciiTheme="minorBidi" w:hAnsiTheme="minorBidi" w:cstheme="minorBidi"/>
          <w:caps/>
          <w:rtl/>
        </w:rPr>
        <w:tab/>
        <w:t xml:space="preserve"> </w:t>
      </w:r>
    </w:p>
    <w:p w14:paraId="09EC16F9"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פיקוד כללי </w:t>
      </w:r>
      <w:r w:rsidRPr="00C77EB7">
        <w:rPr>
          <w:rFonts w:asciiTheme="minorBidi" w:hAnsiTheme="minorBidi" w:cstheme="minorBidi"/>
          <w:caps/>
        </w:rPr>
        <w:t>230V</w:t>
      </w:r>
      <w:r w:rsidRPr="00C77EB7">
        <w:rPr>
          <w:rFonts w:asciiTheme="minorBidi" w:hAnsiTheme="minorBidi" w:cstheme="minorBidi"/>
          <w:caps/>
          <w:rtl/>
        </w:rPr>
        <w:t xml:space="preserve"> </w:t>
      </w:r>
      <w:r w:rsidRPr="00C77EB7">
        <w:rPr>
          <w:rFonts w:asciiTheme="minorBidi" w:hAnsiTheme="minorBidi" w:cstheme="minorBidi"/>
          <w:caps/>
          <w:rtl/>
        </w:rPr>
        <w:tab/>
      </w:r>
      <w:r>
        <w:rPr>
          <w:rFonts w:asciiTheme="minorBidi" w:hAnsiTheme="minorBidi" w:cstheme="minorBidi" w:hint="cs"/>
          <w:caps/>
          <w:rtl/>
        </w:rPr>
        <w:t xml:space="preserve">        </w:t>
      </w:r>
      <w:r w:rsidRPr="00C77EB7">
        <w:rPr>
          <w:rFonts w:asciiTheme="minorBidi" w:hAnsiTheme="minorBidi" w:cstheme="minorBidi"/>
          <w:caps/>
          <w:rtl/>
        </w:rPr>
        <w:t xml:space="preserve">- לבן </w:t>
      </w:r>
    </w:p>
    <w:tbl>
      <w:tblPr>
        <w:tblW w:w="6520" w:type="dxa"/>
        <w:tblInd w:w="1804" w:type="dxa"/>
        <w:tblCellMar>
          <w:left w:w="0" w:type="dxa"/>
          <w:right w:w="0" w:type="dxa"/>
        </w:tblCellMar>
        <w:tblLook w:val="04A0" w:firstRow="1" w:lastRow="0" w:firstColumn="1" w:lastColumn="0" w:noHBand="0" w:noVBand="1"/>
      </w:tblPr>
      <w:tblGrid>
        <w:gridCol w:w="3155"/>
        <w:gridCol w:w="3365"/>
      </w:tblGrid>
      <w:tr w:rsidR="00EF2249" w14:paraId="08236E73" w14:textId="77777777" w:rsidTr="008D64B4">
        <w:trPr>
          <w:trHeight w:val="253"/>
        </w:trPr>
        <w:tc>
          <w:tcPr>
            <w:tcW w:w="3155" w:type="dxa"/>
            <w:tcBorders>
              <w:top w:val="nil"/>
              <w:left w:val="nil"/>
              <w:bottom w:val="nil"/>
              <w:right w:val="nil"/>
            </w:tcBorders>
          </w:tcPr>
          <w:p w14:paraId="4139F9C4" w14:textId="77777777" w:rsidR="00215FAE" w:rsidRPr="00C77EB7" w:rsidRDefault="00D97A7E" w:rsidP="008D64B4">
            <w:pPr>
              <w:spacing w:line="276" w:lineRule="auto"/>
              <w:ind w:left="720"/>
              <w:rPr>
                <w:rFonts w:asciiTheme="minorBidi" w:hAnsiTheme="minorBidi" w:cstheme="minorBidi"/>
                <w:caps/>
              </w:rPr>
            </w:pPr>
            <w:r w:rsidRPr="00C77EB7">
              <w:rPr>
                <w:rFonts w:asciiTheme="minorBidi" w:hAnsiTheme="minorBidi" w:cstheme="minorBidi"/>
                <w:caps/>
                <w:rtl/>
              </w:rPr>
              <w:t xml:space="preserve"> - כתום </w:t>
            </w:r>
          </w:p>
        </w:tc>
        <w:tc>
          <w:tcPr>
            <w:tcW w:w="3365" w:type="dxa"/>
            <w:tcBorders>
              <w:top w:val="nil"/>
              <w:left w:val="nil"/>
              <w:bottom w:val="nil"/>
              <w:right w:val="nil"/>
            </w:tcBorders>
          </w:tcPr>
          <w:p w14:paraId="682FAD97"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פיקוד </w:t>
            </w:r>
            <w:r w:rsidRPr="00C77EB7">
              <w:rPr>
                <w:rFonts w:asciiTheme="minorBidi" w:hAnsiTheme="minorBidi" w:cstheme="minorBidi"/>
                <w:caps/>
              </w:rPr>
              <w:t>24V</w:t>
            </w:r>
            <w:r w:rsidRPr="00C77EB7">
              <w:rPr>
                <w:rFonts w:asciiTheme="minorBidi" w:hAnsiTheme="minorBidi" w:cstheme="minorBidi"/>
                <w:caps/>
                <w:rtl/>
              </w:rPr>
              <w:t xml:space="preserve"> </w:t>
            </w:r>
          </w:p>
        </w:tc>
      </w:tr>
      <w:tr w:rsidR="00EF2249" w14:paraId="0562C678" w14:textId="77777777" w:rsidTr="008D64B4">
        <w:trPr>
          <w:trHeight w:val="259"/>
        </w:trPr>
        <w:tc>
          <w:tcPr>
            <w:tcW w:w="3155" w:type="dxa"/>
            <w:tcBorders>
              <w:top w:val="nil"/>
              <w:left w:val="nil"/>
              <w:bottom w:val="nil"/>
              <w:right w:val="nil"/>
            </w:tcBorders>
          </w:tcPr>
          <w:p w14:paraId="5250D72A" w14:textId="77777777" w:rsidR="00215FAE" w:rsidRPr="00C77EB7" w:rsidRDefault="00D97A7E" w:rsidP="008D64B4">
            <w:pPr>
              <w:spacing w:line="276" w:lineRule="auto"/>
              <w:ind w:left="720"/>
              <w:rPr>
                <w:rFonts w:asciiTheme="minorBidi" w:hAnsiTheme="minorBidi" w:cstheme="minorBidi"/>
                <w:caps/>
              </w:rPr>
            </w:pPr>
            <w:r w:rsidRPr="00C77EB7">
              <w:rPr>
                <w:rFonts w:asciiTheme="minorBidi" w:hAnsiTheme="minorBidi" w:cstheme="minorBidi"/>
                <w:caps/>
                <w:rtl/>
              </w:rPr>
              <w:t xml:space="preserve"> - אדום </w:t>
            </w:r>
          </w:p>
        </w:tc>
        <w:tc>
          <w:tcPr>
            <w:tcW w:w="3365" w:type="dxa"/>
            <w:tcBorders>
              <w:top w:val="nil"/>
              <w:left w:val="nil"/>
              <w:bottom w:val="nil"/>
              <w:right w:val="nil"/>
            </w:tcBorders>
          </w:tcPr>
          <w:p w14:paraId="025B589A"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מתח ישר + </w:t>
            </w:r>
          </w:p>
        </w:tc>
      </w:tr>
      <w:tr w:rsidR="00EF2249" w14:paraId="2622E80E" w14:textId="77777777" w:rsidTr="008D64B4">
        <w:trPr>
          <w:trHeight w:val="260"/>
        </w:trPr>
        <w:tc>
          <w:tcPr>
            <w:tcW w:w="3155" w:type="dxa"/>
            <w:tcBorders>
              <w:top w:val="nil"/>
              <w:left w:val="nil"/>
              <w:bottom w:val="nil"/>
              <w:right w:val="nil"/>
            </w:tcBorders>
          </w:tcPr>
          <w:p w14:paraId="396497C1" w14:textId="77777777" w:rsidR="00215FAE" w:rsidRPr="00C77EB7" w:rsidRDefault="00D97A7E" w:rsidP="008D64B4">
            <w:pPr>
              <w:spacing w:line="276" w:lineRule="auto"/>
              <w:ind w:left="720"/>
              <w:rPr>
                <w:rFonts w:asciiTheme="minorBidi" w:hAnsiTheme="minorBidi" w:cstheme="minorBidi"/>
                <w:caps/>
              </w:rPr>
            </w:pPr>
            <w:r w:rsidRPr="00C77EB7">
              <w:rPr>
                <w:rFonts w:asciiTheme="minorBidi" w:hAnsiTheme="minorBidi" w:cstheme="minorBidi"/>
                <w:caps/>
                <w:rtl/>
              </w:rPr>
              <w:t xml:space="preserve"> - שחור </w:t>
            </w:r>
          </w:p>
        </w:tc>
        <w:tc>
          <w:tcPr>
            <w:tcW w:w="3365" w:type="dxa"/>
            <w:tcBorders>
              <w:top w:val="nil"/>
              <w:left w:val="nil"/>
              <w:bottom w:val="nil"/>
              <w:right w:val="nil"/>
            </w:tcBorders>
          </w:tcPr>
          <w:p w14:paraId="631E8D63"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מתח ישר - </w:t>
            </w:r>
          </w:p>
        </w:tc>
      </w:tr>
      <w:tr w:rsidR="00EF2249" w14:paraId="04AFE665" w14:textId="77777777" w:rsidTr="008D64B4">
        <w:trPr>
          <w:trHeight w:val="331"/>
        </w:trPr>
        <w:tc>
          <w:tcPr>
            <w:tcW w:w="3155" w:type="dxa"/>
            <w:tcBorders>
              <w:top w:val="nil"/>
              <w:left w:val="nil"/>
              <w:bottom w:val="nil"/>
              <w:right w:val="nil"/>
            </w:tcBorders>
          </w:tcPr>
          <w:p w14:paraId="242D39CE" w14:textId="77777777" w:rsidR="00215FAE" w:rsidRDefault="00D97A7E" w:rsidP="008D64B4">
            <w:pPr>
              <w:spacing w:line="276" w:lineRule="auto"/>
              <w:ind w:left="720"/>
              <w:rPr>
                <w:rFonts w:asciiTheme="minorBidi" w:hAnsiTheme="minorBidi" w:cstheme="minorBidi"/>
                <w:caps/>
                <w:rtl/>
              </w:rPr>
            </w:pPr>
            <w:r w:rsidRPr="00C77EB7">
              <w:rPr>
                <w:rFonts w:asciiTheme="minorBidi" w:hAnsiTheme="minorBidi" w:cstheme="minorBidi"/>
                <w:caps/>
                <w:rtl/>
              </w:rPr>
              <w:t xml:space="preserve"> - סגול </w:t>
            </w:r>
          </w:p>
          <w:p w14:paraId="760F49B5" w14:textId="77777777" w:rsidR="00215FAE" w:rsidRPr="00C77EB7" w:rsidRDefault="00215FAE" w:rsidP="008D64B4">
            <w:pPr>
              <w:spacing w:line="276" w:lineRule="auto"/>
              <w:ind w:left="720"/>
              <w:rPr>
                <w:rFonts w:asciiTheme="minorBidi" w:hAnsiTheme="minorBidi" w:cstheme="minorBidi"/>
                <w:caps/>
              </w:rPr>
            </w:pPr>
          </w:p>
        </w:tc>
        <w:tc>
          <w:tcPr>
            <w:tcW w:w="3365" w:type="dxa"/>
            <w:tcBorders>
              <w:top w:val="nil"/>
              <w:left w:val="nil"/>
              <w:bottom w:val="nil"/>
              <w:right w:val="nil"/>
            </w:tcBorders>
          </w:tcPr>
          <w:p w14:paraId="438B9599"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בקרה </w:t>
            </w:r>
            <w:r w:rsidRPr="00C77EB7">
              <w:rPr>
                <w:rFonts w:asciiTheme="minorBidi" w:hAnsiTheme="minorBidi" w:cstheme="minorBidi"/>
                <w:caps/>
                <w:rtl/>
              </w:rPr>
              <w:tab/>
              <w:t xml:space="preserve"> </w:t>
            </w:r>
          </w:p>
          <w:p w14:paraId="5CF6D756" w14:textId="77777777" w:rsidR="00215FAE" w:rsidRPr="00C77EB7" w:rsidRDefault="00215FAE" w:rsidP="008D64B4">
            <w:pPr>
              <w:spacing w:line="276" w:lineRule="auto"/>
              <w:ind w:left="1758"/>
              <w:rPr>
                <w:rFonts w:asciiTheme="minorBidi" w:hAnsiTheme="minorBidi" w:cstheme="minorBidi"/>
                <w:caps/>
              </w:rPr>
            </w:pPr>
          </w:p>
        </w:tc>
      </w:tr>
    </w:tbl>
    <w:p w14:paraId="6B267699" w14:textId="77777777" w:rsidR="00215FAE" w:rsidRPr="00C77EB7" w:rsidRDefault="00D97A7E">
      <w:pPr>
        <w:numPr>
          <w:ilvl w:val="1"/>
          <w:numId w:val="81"/>
        </w:numPr>
        <w:spacing w:line="276" w:lineRule="auto"/>
        <w:rPr>
          <w:rFonts w:asciiTheme="minorBidi" w:hAnsiTheme="minorBidi" w:cstheme="minorBidi"/>
          <w:b/>
          <w:bCs/>
          <w:caps/>
        </w:rPr>
      </w:pPr>
      <w:r w:rsidRPr="00C77EB7">
        <w:rPr>
          <w:rFonts w:asciiTheme="minorBidi" w:hAnsiTheme="minorBidi" w:cstheme="minorBidi"/>
          <w:b/>
          <w:bCs/>
          <w:caps/>
          <w:rtl/>
        </w:rPr>
        <w:t xml:space="preserve">מבנה הלוח </w:t>
      </w:r>
    </w:p>
    <w:p w14:paraId="3DA0B77B"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כל הלוחות במתקן יבנו לפי סטנדרט זהה. מבנה הלוח והצביעה יוגשו לאישור המהנדס ו/או האדריכל, להחלטתם הסופית. </w:t>
      </w:r>
    </w:p>
    <w:p w14:paraId="59ABB2BD"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באחריות הקבלן לבדוק, לוודא ולתאם התאמת מידות הלוחות למקום ההתקנה ו/או לנישות, ארונות ופתחי מעבר במבנה. בהתאם לצורך יספק הקבלן את הלוחות בקטעים ובהתאם לתוואי שינוע הציוד. עלות פירוק הלוח לקטעים וחיבורו מחדש באתר, כלול במחיר הלוח. </w:t>
      </w:r>
    </w:p>
    <w:p w14:paraId="2AF4DA52"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צירים יותקנו במרחק שלא יעלה על 40 ס"מ, בין ציר לציר. הצירים מנירוסטה דוגמת </w:t>
      </w:r>
      <w:r w:rsidRPr="00C77EB7">
        <w:rPr>
          <w:rFonts w:asciiTheme="minorBidi" w:hAnsiTheme="minorBidi" w:cstheme="minorBidi"/>
          <w:caps/>
        </w:rPr>
        <w:t>EMKA 128</w:t>
      </w:r>
      <w:r w:rsidRPr="00C77EB7">
        <w:rPr>
          <w:rFonts w:asciiTheme="minorBidi" w:hAnsiTheme="minorBidi" w:cstheme="minorBidi"/>
          <w:caps/>
          <w:rtl/>
        </w:rPr>
        <w:t xml:space="preserve"> או </w:t>
      </w:r>
      <w:proofErr w:type="spellStart"/>
      <w:r w:rsidRPr="00C77EB7">
        <w:rPr>
          <w:rFonts w:asciiTheme="minorBidi" w:hAnsiTheme="minorBidi" w:cstheme="minorBidi"/>
          <w:caps/>
          <w:rtl/>
        </w:rPr>
        <w:t>ת.מ.ש</w:t>
      </w:r>
      <w:proofErr w:type="spellEnd"/>
      <w:r w:rsidRPr="00C77EB7">
        <w:rPr>
          <w:rFonts w:asciiTheme="minorBidi" w:hAnsiTheme="minorBidi" w:cstheme="minorBidi"/>
          <w:caps/>
          <w:rtl/>
        </w:rPr>
        <w:t xml:space="preserve"> 30 - </w:t>
      </w:r>
      <w:r w:rsidRPr="00C77EB7">
        <w:rPr>
          <w:rFonts w:asciiTheme="minorBidi" w:hAnsiTheme="minorBidi" w:cstheme="minorBidi"/>
          <w:caps/>
        </w:rPr>
        <w:t>ZR100</w:t>
      </w:r>
      <w:r w:rsidRPr="00C77EB7">
        <w:rPr>
          <w:rFonts w:asciiTheme="minorBidi" w:hAnsiTheme="minorBidi" w:cstheme="minorBidi"/>
          <w:caps/>
          <w:rtl/>
        </w:rPr>
        <w:t xml:space="preserve"> פתיחה 180 מעלות. הלוחות יכללו פנלים פנימיים מלאים ממתכת.</w:t>
      </w:r>
    </w:p>
    <w:p w14:paraId="0E685794"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כאשר לוחות מותקנים בתוך נישות במבנה, יכללו תוכניות ההגשה את סידור דלתות הנישה באופן שיאפשר פתיחת הדלתות. לפי הצורך יותקנו בין התאים מרווחים כדי לאפשר התקנת תמיכות לדלתות הנישה. </w:t>
      </w:r>
    </w:p>
    <w:p w14:paraId="53F48FCC"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בתקרת הלוח יותקנו </w:t>
      </w:r>
      <w:proofErr w:type="spellStart"/>
      <w:r w:rsidRPr="00C77EB7">
        <w:rPr>
          <w:rFonts w:asciiTheme="minorBidi" w:hAnsiTheme="minorBidi" w:cstheme="minorBidi"/>
          <w:caps/>
          <w:rtl/>
        </w:rPr>
        <w:t>פלנצ'ים</w:t>
      </w:r>
      <w:proofErr w:type="spellEnd"/>
      <w:r w:rsidRPr="00C77EB7">
        <w:rPr>
          <w:rFonts w:asciiTheme="minorBidi" w:hAnsiTheme="minorBidi" w:cstheme="minorBidi"/>
          <w:caps/>
          <w:rtl/>
        </w:rPr>
        <w:t xml:space="preserve"> עבור גלאי עשן ונחירי כיבוי, מותקנים על גבי ציר פסנתר ,באופן שיאפשר תחזוקת מתקן הגילוי והכיבוי ללא צורך בניתוק מתח בלוח. </w:t>
      </w:r>
    </w:p>
    <w:p w14:paraId="683D6670"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יש לבנות את הלוח ככה שיבטיח 50% מקום שמור כולל מקום לאביזרים ולמהדקים , ב</w:t>
      </w:r>
      <w:r>
        <w:rPr>
          <w:rFonts w:asciiTheme="minorBidi" w:hAnsiTheme="minorBidi" w:cstheme="minorBidi" w:hint="cs"/>
          <w:caps/>
          <w:rtl/>
        </w:rPr>
        <w:t xml:space="preserve">שלב </w:t>
      </w:r>
      <w:r w:rsidRPr="00C77EB7">
        <w:rPr>
          <w:rFonts w:asciiTheme="minorBidi" w:hAnsiTheme="minorBidi" w:cstheme="minorBidi"/>
          <w:caps/>
          <w:rtl/>
        </w:rPr>
        <w:t>מסירת המתקן .</w:t>
      </w:r>
    </w:p>
    <w:p w14:paraId="168FD505" w14:textId="77777777" w:rsidR="00215FAE" w:rsidRPr="00C77EB7" w:rsidRDefault="00D97A7E" w:rsidP="00215FAE">
      <w:pPr>
        <w:spacing w:after="200" w:line="276" w:lineRule="auto"/>
        <w:ind w:left="1191"/>
        <w:rPr>
          <w:rFonts w:asciiTheme="minorBidi" w:hAnsiTheme="minorBidi" w:cstheme="minorBidi"/>
          <w:caps/>
        </w:rPr>
      </w:pPr>
      <w:r w:rsidRPr="00C77EB7">
        <w:rPr>
          <w:rFonts w:asciiTheme="minorBidi" w:hAnsiTheme="minorBidi" w:cstheme="minorBidi"/>
          <w:caps/>
          <w:rtl/>
        </w:rPr>
        <w:tab/>
        <w:t xml:space="preserve"> </w:t>
      </w:r>
    </w:p>
    <w:p w14:paraId="26EBDDBC" w14:textId="77777777" w:rsidR="00215FAE" w:rsidRPr="00C77EB7" w:rsidRDefault="00D97A7E">
      <w:pPr>
        <w:numPr>
          <w:ilvl w:val="1"/>
          <w:numId w:val="81"/>
        </w:numPr>
        <w:spacing w:after="200" w:line="276" w:lineRule="auto"/>
        <w:rPr>
          <w:rFonts w:asciiTheme="minorBidi" w:hAnsiTheme="minorBidi" w:cstheme="minorBidi"/>
          <w:b/>
          <w:bCs/>
          <w:caps/>
        </w:rPr>
      </w:pPr>
      <w:r w:rsidRPr="00C77EB7">
        <w:rPr>
          <w:rFonts w:asciiTheme="minorBidi" w:hAnsiTheme="minorBidi" w:cstheme="minorBidi"/>
          <w:b/>
          <w:bCs/>
          <w:caps/>
          <w:rtl/>
        </w:rPr>
        <w:t xml:space="preserve">מעבר כבלים בתחתית לוחות </w:t>
      </w:r>
    </w:p>
    <w:p w14:paraId="41A642A0"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בכל הלוחות שמותקנות בהם מערכות כיבוי אש, יכלול מבנה הלוח פלטת פח לאטימת חלקו התחתון. </w:t>
      </w:r>
    </w:p>
    <w:p w14:paraId="2256B8FC"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יש להתקין כניסה מתאימה לכל כבל וכבל הכוללת פתח עגול ומעבר </w:t>
      </w:r>
      <w:proofErr w:type="spellStart"/>
      <w:r w:rsidRPr="00C77EB7">
        <w:rPr>
          <w:rFonts w:asciiTheme="minorBidi" w:hAnsiTheme="minorBidi" w:cstheme="minorBidi"/>
          <w:caps/>
          <w:rtl/>
        </w:rPr>
        <w:t>אנטיגרון</w:t>
      </w:r>
      <w:proofErr w:type="spellEnd"/>
      <w:r w:rsidRPr="00C77EB7">
        <w:rPr>
          <w:rFonts w:asciiTheme="minorBidi" w:hAnsiTheme="minorBidi" w:cstheme="minorBidi"/>
          <w:caps/>
          <w:rtl/>
        </w:rPr>
        <w:t xml:space="preserve"> פלסטי למניעת חיתוך הכבל. </w:t>
      </w:r>
    </w:p>
    <w:p w14:paraId="7403729C"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יש להתקין פתחים רזרביים עבור לפחות % </w:t>
      </w:r>
      <w:r w:rsidRPr="00C77EB7">
        <w:rPr>
          <w:rFonts w:asciiTheme="minorBidi" w:hAnsiTheme="minorBidi" w:cstheme="minorBidi"/>
          <w:caps/>
        </w:rPr>
        <w:t>50</w:t>
      </w:r>
      <w:r w:rsidRPr="00C77EB7">
        <w:rPr>
          <w:rFonts w:asciiTheme="minorBidi" w:hAnsiTheme="minorBidi" w:cstheme="minorBidi"/>
          <w:caps/>
          <w:rtl/>
        </w:rPr>
        <w:t xml:space="preserve"> כבלים נוספים ולאטום כל פתח כזה באטימה ניתנת להסרה. </w:t>
      </w:r>
    </w:p>
    <w:p w14:paraId="4350CD6C"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כניסת כבלים ללוחות תבוצע תמיד לפי דרישות תכנון כניסות כבלים בלוחות יבוצעו דרך מעברי </w:t>
      </w:r>
      <w:proofErr w:type="spellStart"/>
      <w:r w:rsidRPr="00C77EB7">
        <w:rPr>
          <w:rFonts w:asciiTheme="minorBidi" w:hAnsiTheme="minorBidi" w:cstheme="minorBidi"/>
          <w:caps/>
          <w:rtl/>
        </w:rPr>
        <w:t>אנטיגרון</w:t>
      </w:r>
      <w:proofErr w:type="spellEnd"/>
      <w:r w:rsidRPr="00C77EB7">
        <w:rPr>
          <w:rFonts w:asciiTheme="minorBidi" w:hAnsiTheme="minorBidi" w:cstheme="minorBidi"/>
          <w:caps/>
          <w:rtl/>
        </w:rPr>
        <w:t xml:space="preserve"> פלסטיים . </w:t>
      </w:r>
    </w:p>
    <w:p w14:paraId="0DE580BA" w14:textId="77777777" w:rsidR="00215FAE" w:rsidRPr="00C77EB7" w:rsidRDefault="00215FAE" w:rsidP="00215FAE">
      <w:pPr>
        <w:spacing w:line="276" w:lineRule="auto"/>
        <w:ind w:left="1758"/>
        <w:rPr>
          <w:rFonts w:asciiTheme="minorBidi" w:hAnsiTheme="minorBidi" w:cstheme="minorBidi"/>
          <w:caps/>
        </w:rPr>
      </w:pPr>
    </w:p>
    <w:p w14:paraId="388826E7" w14:textId="77777777" w:rsidR="00215FAE" w:rsidRPr="00C77EB7" w:rsidRDefault="00D97A7E">
      <w:pPr>
        <w:numPr>
          <w:ilvl w:val="1"/>
          <w:numId w:val="81"/>
        </w:numPr>
        <w:spacing w:after="200" w:line="276" w:lineRule="auto"/>
        <w:rPr>
          <w:rFonts w:asciiTheme="minorBidi" w:hAnsiTheme="minorBidi" w:cstheme="minorBidi"/>
          <w:b/>
          <w:bCs/>
          <w:caps/>
        </w:rPr>
      </w:pPr>
      <w:r w:rsidRPr="00C77EB7">
        <w:rPr>
          <w:rFonts w:asciiTheme="minorBidi" w:hAnsiTheme="minorBidi" w:cstheme="minorBidi"/>
          <w:b/>
          <w:bCs/>
          <w:caps/>
          <w:rtl/>
        </w:rPr>
        <w:t xml:space="preserve">ציוד הלוח </w:t>
      </w:r>
    </w:p>
    <w:p w14:paraId="5A4942C2" w14:textId="77777777" w:rsidR="00215FAE" w:rsidRPr="00C77EB7" w:rsidRDefault="00D97A7E" w:rsidP="00215FAE">
      <w:pPr>
        <w:spacing w:after="200" w:line="276" w:lineRule="auto"/>
        <w:jc w:val="both"/>
        <w:rPr>
          <w:rFonts w:asciiTheme="minorBidi" w:hAnsiTheme="minorBidi" w:cstheme="minorBidi"/>
          <w:caps/>
        </w:rPr>
      </w:pPr>
      <w:r w:rsidRPr="00C77EB7">
        <w:rPr>
          <w:rFonts w:asciiTheme="minorBidi" w:hAnsiTheme="minorBidi" w:cstheme="minorBidi"/>
          <w:caps/>
          <w:rtl/>
        </w:rPr>
        <w:t xml:space="preserve">ציוד הלוחות יהיה זהה בכל הפרויקט. ציוד הגנות ומתנעים יהיה מתוצרת יצרן אחד. הקבלן יבחר את הציוד מבין הספקים הבאים: </w:t>
      </w:r>
    </w:p>
    <w:tbl>
      <w:tblPr>
        <w:tblW w:w="8423" w:type="dxa"/>
        <w:jc w:val="center"/>
        <w:tblCellMar>
          <w:top w:w="9" w:type="dxa"/>
          <w:left w:w="14" w:type="dxa"/>
          <w:right w:w="105" w:type="dxa"/>
        </w:tblCellMar>
        <w:tblLook w:val="04A0" w:firstRow="1" w:lastRow="0" w:firstColumn="1" w:lastColumn="0" w:noHBand="0" w:noVBand="1"/>
      </w:tblPr>
      <w:tblGrid>
        <w:gridCol w:w="5136"/>
        <w:gridCol w:w="1661"/>
        <w:gridCol w:w="1626"/>
      </w:tblGrid>
      <w:tr w:rsidR="00EF2249" w14:paraId="1155A953" w14:textId="77777777" w:rsidTr="008D64B4">
        <w:trPr>
          <w:trHeight w:val="540"/>
          <w:jc w:val="center"/>
        </w:trPr>
        <w:tc>
          <w:tcPr>
            <w:tcW w:w="5136" w:type="dxa"/>
            <w:tcBorders>
              <w:top w:val="single" w:sz="4" w:space="0" w:color="000000"/>
              <w:left w:val="single" w:sz="4" w:space="0" w:color="000000"/>
              <w:bottom w:val="single" w:sz="4" w:space="0" w:color="000000"/>
              <w:right w:val="single" w:sz="4" w:space="0" w:color="000000"/>
            </w:tcBorders>
          </w:tcPr>
          <w:p w14:paraId="4792FA52"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tl/>
              </w:rPr>
              <w:t xml:space="preserve">  </w:t>
            </w:r>
            <w:r w:rsidRPr="00C77EB7">
              <w:rPr>
                <w:rFonts w:asciiTheme="minorBidi" w:hAnsiTheme="minorBidi" w:cstheme="minorBidi"/>
                <w:caps/>
              </w:rPr>
              <w:t>"</w:t>
            </w:r>
            <w:proofErr w:type="spellStart"/>
            <w:r w:rsidRPr="00C77EB7">
              <w:rPr>
                <w:rFonts w:asciiTheme="minorBidi" w:hAnsiTheme="minorBidi" w:cstheme="minorBidi"/>
                <w:caps/>
                <w:rtl/>
              </w:rPr>
              <w:t>תמחש</w:t>
            </w:r>
            <w:proofErr w:type="spellEnd"/>
            <w:r w:rsidRPr="00C77EB7">
              <w:rPr>
                <w:rFonts w:asciiTheme="minorBidi" w:hAnsiTheme="minorBidi" w:cstheme="minorBidi"/>
                <w:caps/>
              </w:rPr>
              <w:t xml:space="preserve">" ELSTEEL, RITTAL, LOGSTROOP, </w:t>
            </w:r>
          </w:p>
        </w:tc>
        <w:tc>
          <w:tcPr>
            <w:tcW w:w="1661" w:type="dxa"/>
            <w:tcBorders>
              <w:top w:val="single" w:sz="4" w:space="0" w:color="000000"/>
              <w:left w:val="single" w:sz="4" w:space="0" w:color="000000"/>
              <w:bottom w:val="single" w:sz="4" w:space="0" w:color="000000"/>
              <w:right w:val="single" w:sz="4" w:space="0" w:color="000000"/>
            </w:tcBorders>
          </w:tcPr>
          <w:p w14:paraId="6C9A0091"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tl/>
              </w:rPr>
              <w:t xml:space="preserve">מבני תאים </w:t>
            </w:r>
          </w:p>
        </w:tc>
        <w:tc>
          <w:tcPr>
            <w:tcW w:w="1626" w:type="dxa"/>
            <w:tcBorders>
              <w:top w:val="single" w:sz="4" w:space="0" w:color="000000"/>
              <w:left w:val="single" w:sz="4" w:space="0" w:color="000000"/>
              <w:bottom w:val="single" w:sz="4" w:space="0" w:color="000000"/>
              <w:right w:val="single" w:sz="4" w:space="0" w:color="000000"/>
            </w:tcBorders>
          </w:tcPr>
          <w:p w14:paraId="6B14A047" w14:textId="77777777" w:rsidR="00EF2249" w:rsidRDefault="00EF2249"/>
        </w:tc>
      </w:tr>
      <w:tr w:rsidR="00EF2249" w14:paraId="7C35BBB8" w14:textId="77777777" w:rsidTr="008D64B4">
        <w:trPr>
          <w:trHeight w:val="530"/>
          <w:jc w:val="center"/>
        </w:trPr>
        <w:tc>
          <w:tcPr>
            <w:tcW w:w="5136" w:type="dxa"/>
            <w:tcBorders>
              <w:top w:val="single" w:sz="4" w:space="0" w:color="000000"/>
              <w:left w:val="single" w:sz="4" w:space="0" w:color="000000"/>
              <w:bottom w:val="single" w:sz="4" w:space="0" w:color="000000"/>
              <w:right w:val="single" w:sz="4" w:space="0" w:color="000000"/>
            </w:tcBorders>
          </w:tcPr>
          <w:p w14:paraId="1E4D8D6D"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Pr>
              <w:t xml:space="preserve"> 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203751E3"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tl/>
              </w:rPr>
              <w:t xml:space="preserve">מפסקים </w:t>
            </w:r>
          </w:p>
        </w:tc>
        <w:tc>
          <w:tcPr>
            <w:tcW w:w="1626" w:type="dxa"/>
            <w:tcBorders>
              <w:top w:val="single" w:sz="4" w:space="0" w:color="000000"/>
              <w:left w:val="single" w:sz="4" w:space="0" w:color="000000"/>
              <w:bottom w:val="single" w:sz="4" w:space="0" w:color="000000"/>
              <w:right w:val="single" w:sz="4" w:space="0" w:color="000000"/>
            </w:tcBorders>
          </w:tcPr>
          <w:p w14:paraId="054D294A" w14:textId="77777777" w:rsidR="00EF2249" w:rsidRDefault="00EF2249"/>
        </w:tc>
      </w:tr>
      <w:tr w:rsidR="00EF2249" w14:paraId="0F27B696" w14:textId="77777777" w:rsidTr="008D64B4">
        <w:trPr>
          <w:trHeight w:val="530"/>
          <w:jc w:val="center"/>
        </w:trPr>
        <w:tc>
          <w:tcPr>
            <w:tcW w:w="5136" w:type="dxa"/>
            <w:tcBorders>
              <w:top w:val="single" w:sz="4" w:space="0" w:color="000000"/>
              <w:left w:val="single" w:sz="4" w:space="0" w:color="000000"/>
              <w:bottom w:val="single" w:sz="4" w:space="0" w:color="000000"/>
              <w:right w:val="single" w:sz="4" w:space="0" w:color="000000"/>
            </w:tcBorders>
          </w:tcPr>
          <w:p w14:paraId="346F78C2"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Pr>
              <w:t xml:space="preserve"> 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33786825" w14:textId="77777777" w:rsidR="00215FAE" w:rsidRPr="00C77EB7" w:rsidRDefault="00D97A7E" w:rsidP="008D64B4">
            <w:pPr>
              <w:spacing w:after="200" w:line="276" w:lineRule="auto"/>
              <w:rPr>
                <w:rFonts w:asciiTheme="minorBidi" w:hAnsiTheme="minorBidi" w:cstheme="minorBidi"/>
                <w:caps/>
              </w:rPr>
            </w:pPr>
            <w:proofErr w:type="spellStart"/>
            <w:r w:rsidRPr="00C77EB7">
              <w:rPr>
                <w:rFonts w:asciiTheme="minorBidi" w:hAnsiTheme="minorBidi" w:cstheme="minorBidi"/>
                <w:caps/>
                <w:rtl/>
              </w:rPr>
              <w:t>מא"זים</w:t>
            </w:r>
            <w:proofErr w:type="spellEnd"/>
            <w:r w:rsidRPr="00C77EB7">
              <w:rPr>
                <w:rFonts w:asciiTheme="minorBidi" w:hAnsiTheme="minorBidi" w:cstheme="minorBidi"/>
                <w:caps/>
                <w:rtl/>
              </w:rPr>
              <w:t xml:space="preserve"> </w:t>
            </w:r>
          </w:p>
        </w:tc>
        <w:tc>
          <w:tcPr>
            <w:tcW w:w="1626" w:type="dxa"/>
            <w:tcBorders>
              <w:top w:val="single" w:sz="4" w:space="0" w:color="000000"/>
              <w:left w:val="single" w:sz="4" w:space="0" w:color="000000"/>
              <w:bottom w:val="single" w:sz="4" w:space="0" w:color="000000"/>
              <w:right w:val="single" w:sz="4" w:space="0" w:color="000000"/>
            </w:tcBorders>
          </w:tcPr>
          <w:p w14:paraId="2D4019BA" w14:textId="77777777" w:rsidR="00EF2249" w:rsidRDefault="00EF2249"/>
        </w:tc>
      </w:tr>
      <w:tr w:rsidR="00EF2249" w14:paraId="21B49595" w14:textId="77777777" w:rsidTr="008D64B4">
        <w:trPr>
          <w:trHeight w:val="528"/>
          <w:jc w:val="center"/>
        </w:trPr>
        <w:tc>
          <w:tcPr>
            <w:tcW w:w="5136" w:type="dxa"/>
            <w:tcBorders>
              <w:top w:val="single" w:sz="4" w:space="0" w:color="000000"/>
              <w:left w:val="single" w:sz="4" w:space="0" w:color="000000"/>
              <w:bottom w:val="single" w:sz="4" w:space="0" w:color="000000"/>
              <w:right w:val="single" w:sz="4" w:space="0" w:color="000000"/>
            </w:tcBorders>
          </w:tcPr>
          <w:p w14:paraId="01944CF2"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Pr>
              <w:t xml:space="preserve"> 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31589916"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tl/>
              </w:rPr>
              <w:t>מנתקים</w:t>
            </w:r>
            <w:r>
              <w:rPr>
                <w:rFonts w:asciiTheme="minorBidi" w:hAnsiTheme="minorBidi" w:cstheme="minorBidi" w:hint="cs"/>
                <w:caps/>
                <w:rtl/>
              </w:rPr>
              <w:t xml:space="preserve"> בעומס</w:t>
            </w:r>
            <w:r w:rsidRPr="00C77EB7">
              <w:rPr>
                <w:rFonts w:asciiTheme="minorBidi" w:hAnsiTheme="minorBidi" w:cstheme="minorBidi"/>
                <w:caps/>
                <w:rtl/>
              </w:rPr>
              <w:t xml:space="preserve"> </w:t>
            </w:r>
          </w:p>
        </w:tc>
        <w:tc>
          <w:tcPr>
            <w:tcW w:w="1626" w:type="dxa"/>
            <w:tcBorders>
              <w:top w:val="single" w:sz="4" w:space="0" w:color="000000"/>
              <w:left w:val="single" w:sz="4" w:space="0" w:color="000000"/>
              <w:bottom w:val="single" w:sz="4" w:space="0" w:color="000000"/>
              <w:right w:val="single" w:sz="4" w:space="0" w:color="000000"/>
            </w:tcBorders>
          </w:tcPr>
          <w:p w14:paraId="2EF5AB2C" w14:textId="77777777" w:rsidR="00EF2249" w:rsidRDefault="00EF2249"/>
        </w:tc>
      </w:tr>
      <w:tr w:rsidR="00EF2249" w14:paraId="3BC8DBE4" w14:textId="77777777" w:rsidTr="008D64B4">
        <w:trPr>
          <w:trHeight w:val="516"/>
          <w:jc w:val="center"/>
        </w:trPr>
        <w:tc>
          <w:tcPr>
            <w:tcW w:w="5136" w:type="dxa"/>
            <w:tcBorders>
              <w:top w:val="single" w:sz="4" w:space="0" w:color="000000"/>
              <w:left w:val="single" w:sz="4" w:space="0" w:color="000000"/>
              <w:bottom w:val="single" w:sz="4" w:space="0" w:color="000000"/>
              <w:right w:val="single" w:sz="4" w:space="0" w:color="000000"/>
            </w:tcBorders>
          </w:tcPr>
          <w:p w14:paraId="27DB481D" w14:textId="77777777" w:rsidR="00215FAE" w:rsidRPr="00C77EB7" w:rsidRDefault="00D97A7E" w:rsidP="008D64B4">
            <w:pPr>
              <w:spacing w:after="200" w:line="276" w:lineRule="auto"/>
              <w:rPr>
                <w:rFonts w:asciiTheme="minorBidi" w:hAnsiTheme="minorBidi" w:cstheme="minorBidi"/>
                <w:caps/>
                <w:rtl/>
              </w:rPr>
            </w:pPr>
            <w:r w:rsidRPr="00C77EB7">
              <w:rPr>
                <w:rFonts w:asciiTheme="minorBidi" w:hAnsiTheme="minorBidi" w:cstheme="minorBidi"/>
                <w:caps/>
                <w:rtl/>
              </w:rPr>
              <w:t xml:space="preserve"> </w:t>
            </w:r>
            <w:r w:rsidRPr="00C77EB7">
              <w:rPr>
                <w:rFonts w:asciiTheme="minorBidi" w:hAnsiTheme="minorBidi" w:cstheme="minorBidi"/>
                <w:caps/>
              </w:rPr>
              <w:t xml:space="preserve"> EATON  ,ABB Sace, Schneider</w:t>
            </w:r>
          </w:p>
        </w:tc>
        <w:tc>
          <w:tcPr>
            <w:tcW w:w="1661" w:type="dxa"/>
            <w:tcBorders>
              <w:top w:val="single" w:sz="4" w:space="0" w:color="000000"/>
              <w:left w:val="single" w:sz="4" w:space="0" w:color="000000"/>
              <w:bottom w:val="single" w:sz="4" w:space="0" w:color="000000"/>
              <w:right w:val="single" w:sz="4" w:space="0" w:color="000000"/>
            </w:tcBorders>
          </w:tcPr>
          <w:p w14:paraId="226A4D9A" w14:textId="77777777" w:rsidR="00215FAE" w:rsidRPr="00C77EB7" w:rsidRDefault="00D97A7E" w:rsidP="008D64B4">
            <w:pPr>
              <w:spacing w:after="200" w:line="276" w:lineRule="auto"/>
              <w:rPr>
                <w:rFonts w:asciiTheme="minorBidi" w:hAnsiTheme="minorBidi" w:cstheme="minorBidi"/>
                <w:caps/>
              </w:rPr>
            </w:pPr>
            <w:proofErr w:type="spellStart"/>
            <w:r w:rsidRPr="00C77EB7">
              <w:rPr>
                <w:rFonts w:asciiTheme="minorBidi" w:hAnsiTheme="minorBidi" w:cstheme="minorBidi"/>
                <w:caps/>
                <w:rtl/>
              </w:rPr>
              <w:t>מגענים</w:t>
            </w:r>
            <w:proofErr w:type="spellEnd"/>
            <w:r w:rsidRPr="00C77EB7">
              <w:rPr>
                <w:rFonts w:asciiTheme="minorBidi" w:hAnsiTheme="minorBidi" w:cstheme="minorBidi"/>
                <w:caps/>
                <w:rtl/>
              </w:rPr>
              <w:t xml:space="preserve"> </w:t>
            </w:r>
          </w:p>
        </w:tc>
        <w:tc>
          <w:tcPr>
            <w:tcW w:w="1626" w:type="dxa"/>
            <w:tcBorders>
              <w:top w:val="single" w:sz="4" w:space="0" w:color="000000"/>
              <w:left w:val="single" w:sz="4" w:space="0" w:color="000000"/>
              <w:bottom w:val="single" w:sz="4" w:space="0" w:color="000000"/>
              <w:right w:val="single" w:sz="4" w:space="0" w:color="000000"/>
            </w:tcBorders>
          </w:tcPr>
          <w:p w14:paraId="632FCC98" w14:textId="77777777" w:rsidR="00EF2249" w:rsidRDefault="00EF2249"/>
        </w:tc>
      </w:tr>
      <w:tr w:rsidR="00EF2249" w14:paraId="2DD80963" w14:textId="77777777" w:rsidTr="008D64B4">
        <w:trPr>
          <w:trHeight w:val="542"/>
          <w:jc w:val="center"/>
        </w:trPr>
        <w:tc>
          <w:tcPr>
            <w:tcW w:w="5136" w:type="dxa"/>
            <w:tcBorders>
              <w:top w:val="single" w:sz="4" w:space="0" w:color="000000"/>
              <w:left w:val="single" w:sz="4" w:space="0" w:color="000000"/>
              <w:bottom w:val="single" w:sz="4" w:space="0" w:color="000000"/>
              <w:right w:val="single" w:sz="4" w:space="0" w:color="000000"/>
            </w:tcBorders>
          </w:tcPr>
          <w:p w14:paraId="23A894F1" w14:textId="77777777" w:rsidR="00215FAE" w:rsidRPr="00C77EB7" w:rsidRDefault="00D97A7E" w:rsidP="008D64B4">
            <w:pPr>
              <w:spacing w:after="200" w:line="276" w:lineRule="auto"/>
              <w:rPr>
                <w:rFonts w:asciiTheme="minorBidi" w:hAnsiTheme="minorBidi" w:cstheme="minorBidi"/>
                <w:caps/>
                <w:rtl/>
              </w:rPr>
            </w:pPr>
            <w:r w:rsidRPr="00C77EB7">
              <w:rPr>
                <w:rFonts w:asciiTheme="minorBidi" w:hAnsiTheme="minorBidi" w:cstheme="minorBidi"/>
                <w:caps/>
                <w:rtl/>
              </w:rPr>
              <w:t xml:space="preserve"> מד נע</w:t>
            </w:r>
            <w:r w:rsidRPr="00C77EB7">
              <w:rPr>
                <w:rFonts w:asciiTheme="minorBidi" w:hAnsiTheme="minorBidi" w:cstheme="minorBidi"/>
                <w:caps/>
              </w:rPr>
              <w:t xml:space="preserve"> Ganz, IME, </w:t>
            </w:r>
            <w:r w:rsidRPr="00C77EB7">
              <w:rPr>
                <w:rFonts w:asciiTheme="minorBidi" w:hAnsiTheme="minorBidi" w:cstheme="minorBidi"/>
                <w:caps/>
                <w:rtl/>
              </w:rPr>
              <w:t xml:space="preserve">, </w:t>
            </w:r>
            <w:r w:rsidRPr="00C77EB7">
              <w:rPr>
                <w:rFonts w:asciiTheme="minorBidi" w:hAnsiTheme="minorBidi" w:cstheme="minorBidi"/>
                <w:caps/>
              </w:rPr>
              <w:t>OBC</w:t>
            </w:r>
          </w:p>
        </w:tc>
        <w:tc>
          <w:tcPr>
            <w:tcW w:w="1661" w:type="dxa"/>
            <w:tcBorders>
              <w:top w:val="single" w:sz="4" w:space="0" w:color="000000"/>
              <w:left w:val="single" w:sz="4" w:space="0" w:color="000000"/>
              <w:bottom w:val="single" w:sz="4" w:space="0" w:color="000000"/>
              <w:right w:val="single" w:sz="4" w:space="0" w:color="000000"/>
            </w:tcBorders>
          </w:tcPr>
          <w:p w14:paraId="1566B699"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tl/>
              </w:rPr>
              <w:t xml:space="preserve">שנאי זרם </w:t>
            </w:r>
          </w:p>
        </w:tc>
        <w:tc>
          <w:tcPr>
            <w:tcW w:w="1626" w:type="dxa"/>
            <w:tcBorders>
              <w:top w:val="single" w:sz="4" w:space="0" w:color="000000"/>
              <w:left w:val="single" w:sz="4" w:space="0" w:color="000000"/>
              <w:bottom w:val="single" w:sz="4" w:space="0" w:color="000000"/>
              <w:right w:val="single" w:sz="4" w:space="0" w:color="000000"/>
            </w:tcBorders>
          </w:tcPr>
          <w:p w14:paraId="2077C547" w14:textId="77777777" w:rsidR="00EF2249" w:rsidRDefault="00EF2249"/>
        </w:tc>
      </w:tr>
      <w:tr w:rsidR="00EF2249" w14:paraId="00E08B21" w14:textId="77777777" w:rsidTr="008D64B4">
        <w:trPr>
          <w:trHeight w:val="530"/>
          <w:jc w:val="center"/>
        </w:trPr>
        <w:tc>
          <w:tcPr>
            <w:tcW w:w="5136" w:type="dxa"/>
            <w:tcBorders>
              <w:top w:val="single" w:sz="4" w:space="0" w:color="000000"/>
              <w:left w:val="single" w:sz="4" w:space="0" w:color="000000"/>
              <w:bottom w:val="single" w:sz="4" w:space="0" w:color="000000"/>
              <w:right w:val="single" w:sz="4" w:space="0" w:color="000000"/>
            </w:tcBorders>
          </w:tcPr>
          <w:p w14:paraId="53ECF793"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tl/>
              </w:rPr>
              <w:t xml:space="preserve">חולדה, ברק </w:t>
            </w:r>
            <w:proofErr w:type="spellStart"/>
            <w:r w:rsidRPr="00C77EB7">
              <w:rPr>
                <w:rFonts w:asciiTheme="minorBidi" w:hAnsiTheme="minorBidi" w:cstheme="minorBidi"/>
                <w:caps/>
                <w:rtl/>
              </w:rPr>
              <w:t>כח</w:t>
            </w:r>
            <w:proofErr w:type="spellEnd"/>
            <w:r w:rsidRPr="00C77EB7">
              <w:rPr>
                <w:rFonts w:asciiTheme="minorBidi" w:hAnsiTheme="minorBidi" w:cstheme="minorBidi"/>
                <w:caps/>
                <w:rtl/>
              </w:rPr>
              <w:t xml:space="preserve">, רוזן מילר , רון </w:t>
            </w:r>
            <w:proofErr w:type="spellStart"/>
            <w:r w:rsidRPr="00C77EB7">
              <w:rPr>
                <w:rFonts w:asciiTheme="minorBidi" w:hAnsiTheme="minorBidi" w:cstheme="minorBidi"/>
                <w:caps/>
                <w:rtl/>
              </w:rPr>
              <w:t>סוטרון</w:t>
            </w:r>
            <w:proofErr w:type="spellEnd"/>
            <w:r w:rsidRPr="00C77EB7">
              <w:rPr>
                <w:rFonts w:asciiTheme="minorBidi" w:hAnsiTheme="minorBidi" w:cstheme="minorBidi"/>
                <w:caps/>
                <w:rtl/>
              </w:rPr>
              <w:t xml:space="preserve"> </w:t>
            </w:r>
          </w:p>
        </w:tc>
        <w:tc>
          <w:tcPr>
            <w:tcW w:w="1661" w:type="dxa"/>
            <w:tcBorders>
              <w:top w:val="single" w:sz="4" w:space="0" w:color="000000"/>
              <w:left w:val="single" w:sz="4" w:space="0" w:color="000000"/>
              <w:bottom w:val="single" w:sz="4" w:space="0" w:color="000000"/>
              <w:right w:val="single" w:sz="4" w:space="0" w:color="000000"/>
            </w:tcBorders>
          </w:tcPr>
          <w:p w14:paraId="44E2AFB9"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tl/>
              </w:rPr>
              <w:t xml:space="preserve">שנאי בקרה </w:t>
            </w:r>
          </w:p>
        </w:tc>
        <w:tc>
          <w:tcPr>
            <w:tcW w:w="1626" w:type="dxa"/>
            <w:tcBorders>
              <w:top w:val="single" w:sz="4" w:space="0" w:color="000000"/>
              <w:left w:val="single" w:sz="4" w:space="0" w:color="000000"/>
              <w:bottom w:val="single" w:sz="4" w:space="0" w:color="000000"/>
              <w:right w:val="single" w:sz="4" w:space="0" w:color="000000"/>
            </w:tcBorders>
          </w:tcPr>
          <w:p w14:paraId="477C2692" w14:textId="77777777" w:rsidR="00EF2249" w:rsidRDefault="00EF2249"/>
        </w:tc>
      </w:tr>
      <w:tr w:rsidR="00EF2249" w14:paraId="1BE79EAD" w14:textId="77777777" w:rsidTr="008D64B4">
        <w:trPr>
          <w:trHeight w:val="516"/>
          <w:jc w:val="center"/>
        </w:trPr>
        <w:tc>
          <w:tcPr>
            <w:tcW w:w="5136" w:type="dxa"/>
            <w:tcBorders>
              <w:top w:val="single" w:sz="4" w:space="0" w:color="000000"/>
              <w:left w:val="single" w:sz="4" w:space="0" w:color="000000"/>
              <w:bottom w:val="single" w:sz="4" w:space="0" w:color="000000"/>
              <w:right w:val="single" w:sz="4" w:space="0" w:color="000000"/>
            </w:tcBorders>
          </w:tcPr>
          <w:p w14:paraId="41462D88" w14:textId="77777777" w:rsidR="00215FAE" w:rsidRPr="00C77EB7" w:rsidRDefault="00D97A7E" w:rsidP="008D64B4">
            <w:pPr>
              <w:spacing w:after="200" w:line="276" w:lineRule="auto"/>
              <w:rPr>
                <w:rFonts w:asciiTheme="minorBidi" w:hAnsiTheme="minorBidi" w:cstheme="minorBidi"/>
                <w:caps/>
                <w:rtl/>
              </w:rPr>
            </w:pPr>
            <w:r w:rsidRPr="00C77EB7">
              <w:rPr>
                <w:rFonts w:asciiTheme="minorBidi" w:hAnsiTheme="minorBidi" w:cstheme="minorBidi"/>
                <w:caps/>
                <w:rtl/>
              </w:rPr>
              <w:t xml:space="preserve"> </w:t>
            </w:r>
            <w:r w:rsidRPr="00C77EB7">
              <w:rPr>
                <w:rFonts w:asciiTheme="minorBidi" w:hAnsiTheme="minorBidi" w:cstheme="minorBidi"/>
                <w:caps/>
              </w:rPr>
              <w:t>Schneider , Eaton, ABB</w:t>
            </w:r>
          </w:p>
        </w:tc>
        <w:tc>
          <w:tcPr>
            <w:tcW w:w="1661" w:type="dxa"/>
            <w:tcBorders>
              <w:top w:val="single" w:sz="4" w:space="0" w:color="000000"/>
              <w:left w:val="single" w:sz="4" w:space="0" w:color="000000"/>
              <w:bottom w:val="single" w:sz="4" w:space="0" w:color="000000"/>
              <w:right w:val="single" w:sz="4" w:space="0" w:color="000000"/>
            </w:tcBorders>
          </w:tcPr>
          <w:p w14:paraId="3C4D8B41" w14:textId="77777777" w:rsidR="00215FAE" w:rsidRPr="00C77EB7" w:rsidRDefault="00D97A7E" w:rsidP="008D64B4">
            <w:pPr>
              <w:spacing w:after="200" w:line="276" w:lineRule="auto"/>
              <w:rPr>
                <w:rFonts w:asciiTheme="minorBidi" w:hAnsiTheme="minorBidi" w:cstheme="minorBidi"/>
                <w:caps/>
              </w:rPr>
            </w:pPr>
            <w:proofErr w:type="spellStart"/>
            <w:r w:rsidRPr="00C77EB7">
              <w:rPr>
                <w:rFonts w:asciiTheme="minorBidi" w:hAnsiTheme="minorBidi" w:cstheme="minorBidi"/>
                <w:caps/>
                <w:rtl/>
              </w:rPr>
              <w:t>מגעני</w:t>
            </w:r>
            <w:proofErr w:type="spellEnd"/>
            <w:r w:rsidRPr="00C77EB7">
              <w:rPr>
                <w:rFonts w:asciiTheme="minorBidi" w:hAnsiTheme="minorBidi" w:cstheme="minorBidi"/>
                <w:caps/>
                <w:rtl/>
              </w:rPr>
              <w:t xml:space="preserve"> בקרה </w:t>
            </w:r>
          </w:p>
        </w:tc>
        <w:tc>
          <w:tcPr>
            <w:tcW w:w="1626" w:type="dxa"/>
            <w:tcBorders>
              <w:top w:val="single" w:sz="4" w:space="0" w:color="000000"/>
              <w:left w:val="single" w:sz="4" w:space="0" w:color="000000"/>
              <w:bottom w:val="single" w:sz="4" w:space="0" w:color="000000"/>
              <w:right w:val="single" w:sz="4" w:space="0" w:color="000000"/>
            </w:tcBorders>
          </w:tcPr>
          <w:p w14:paraId="05E4218C" w14:textId="77777777" w:rsidR="00EF2249" w:rsidRDefault="00EF2249"/>
        </w:tc>
      </w:tr>
      <w:tr w:rsidR="00EF2249" w14:paraId="63F89C9F" w14:textId="77777777" w:rsidTr="008D64B4">
        <w:trPr>
          <w:trHeight w:val="516"/>
          <w:jc w:val="center"/>
        </w:trPr>
        <w:tc>
          <w:tcPr>
            <w:tcW w:w="5136" w:type="dxa"/>
            <w:tcBorders>
              <w:top w:val="single" w:sz="4" w:space="0" w:color="000000"/>
              <w:left w:val="single" w:sz="4" w:space="0" w:color="000000"/>
              <w:bottom w:val="single" w:sz="4" w:space="0" w:color="000000"/>
              <w:right w:val="single" w:sz="4" w:space="0" w:color="000000"/>
            </w:tcBorders>
          </w:tcPr>
          <w:p w14:paraId="1FBF09C6"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Pr>
              <w:t xml:space="preserve"> , </w:t>
            </w:r>
            <w:r>
              <w:rPr>
                <w:rFonts w:asciiTheme="minorBidi" w:hAnsiTheme="minorBidi" w:cstheme="minorBidi"/>
                <w:caps/>
              </w:rPr>
              <w:t>Omron</w:t>
            </w:r>
            <w:r w:rsidRPr="00C77EB7">
              <w:rPr>
                <w:rFonts w:asciiTheme="minorBidi" w:hAnsiTheme="minorBidi" w:cstheme="minorBidi"/>
                <w:caps/>
                <w:rtl/>
              </w:rPr>
              <w:t xml:space="preserve"> </w:t>
            </w:r>
            <w:r w:rsidRPr="00C77EB7">
              <w:rPr>
                <w:rFonts w:asciiTheme="minorBidi" w:hAnsiTheme="minorBidi" w:cstheme="minorBidi"/>
                <w:caps/>
              </w:rPr>
              <w:t>phoenix</w:t>
            </w:r>
            <w:r>
              <w:rPr>
                <w:rFonts w:asciiTheme="minorBidi" w:hAnsiTheme="minorBidi" w:cstheme="minorBidi"/>
                <w:caps/>
              </w:rPr>
              <w:t>, S</w:t>
            </w:r>
            <w:r w:rsidRPr="00C77EB7">
              <w:rPr>
                <w:rFonts w:asciiTheme="minorBidi" w:hAnsiTheme="minorBidi" w:cstheme="minorBidi"/>
                <w:caps/>
              </w:rPr>
              <w:t>chnider</w:t>
            </w:r>
          </w:p>
        </w:tc>
        <w:tc>
          <w:tcPr>
            <w:tcW w:w="1661" w:type="dxa"/>
            <w:tcBorders>
              <w:top w:val="single" w:sz="4" w:space="0" w:color="000000"/>
              <w:left w:val="single" w:sz="4" w:space="0" w:color="000000"/>
              <w:bottom w:val="single" w:sz="4" w:space="0" w:color="000000"/>
              <w:right w:val="single" w:sz="4" w:space="0" w:color="000000"/>
            </w:tcBorders>
          </w:tcPr>
          <w:p w14:paraId="7EE6A9DF"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tl/>
              </w:rPr>
              <w:t xml:space="preserve">ממסרי בקרה נשלפים </w:t>
            </w:r>
          </w:p>
        </w:tc>
        <w:tc>
          <w:tcPr>
            <w:tcW w:w="1626" w:type="dxa"/>
            <w:tcBorders>
              <w:top w:val="single" w:sz="4" w:space="0" w:color="000000"/>
              <w:left w:val="single" w:sz="4" w:space="0" w:color="000000"/>
              <w:bottom w:val="single" w:sz="4" w:space="0" w:color="000000"/>
              <w:right w:val="single" w:sz="4" w:space="0" w:color="000000"/>
            </w:tcBorders>
          </w:tcPr>
          <w:p w14:paraId="720FD202" w14:textId="77777777" w:rsidR="00EF2249" w:rsidRDefault="00EF2249"/>
        </w:tc>
      </w:tr>
      <w:tr w:rsidR="00EF2249" w14:paraId="62CD893F" w14:textId="77777777" w:rsidTr="008D64B4">
        <w:trPr>
          <w:trHeight w:val="516"/>
          <w:jc w:val="center"/>
        </w:trPr>
        <w:tc>
          <w:tcPr>
            <w:tcW w:w="5136" w:type="dxa"/>
            <w:tcBorders>
              <w:top w:val="single" w:sz="4" w:space="0" w:color="000000"/>
              <w:left w:val="single" w:sz="4" w:space="0" w:color="000000"/>
              <w:bottom w:val="single" w:sz="4" w:space="0" w:color="000000"/>
              <w:right w:val="single" w:sz="4" w:space="0" w:color="000000"/>
            </w:tcBorders>
          </w:tcPr>
          <w:p w14:paraId="539D7061"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Pr>
              <w:t>A-B, Eaton, , Schneider, ABB</w:t>
            </w:r>
          </w:p>
        </w:tc>
        <w:tc>
          <w:tcPr>
            <w:tcW w:w="1661" w:type="dxa"/>
            <w:tcBorders>
              <w:top w:val="single" w:sz="4" w:space="0" w:color="000000"/>
              <w:left w:val="single" w:sz="4" w:space="0" w:color="000000"/>
              <w:bottom w:val="single" w:sz="4" w:space="0" w:color="000000"/>
              <w:right w:val="single" w:sz="4" w:space="0" w:color="000000"/>
            </w:tcBorders>
          </w:tcPr>
          <w:p w14:paraId="59ED134D"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tl/>
              </w:rPr>
              <w:t xml:space="preserve">לחצנים ומפסקים </w:t>
            </w:r>
          </w:p>
        </w:tc>
        <w:tc>
          <w:tcPr>
            <w:tcW w:w="1626" w:type="dxa"/>
            <w:tcBorders>
              <w:top w:val="single" w:sz="4" w:space="0" w:color="000000"/>
              <w:left w:val="single" w:sz="4" w:space="0" w:color="000000"/>
              <w:bottom w:val="single" w:sz="4" w:space="0" w:color="000000"/>
              <w:right w:val="single" w:sz="4" w:space="0" w:color="000000"/>
            </w:tcBorders>
          </w:tcPr>
          <w:p w14:paraId="770A578C" w14:textId="77777777" w:rsidR="00215FAE" w:rsidRPr="00C77EB7" w:rsidRDefault="00D97A7E">
            <w:pPr>
              <w:numPr>
                <w:ilvl w:val="2"/>
                <w:numId w:val="81"/>
              </w:numPr>
              <w:spacing w:after="200" w:line="276" w:lineRule="auto"/>
              <w:ind w:left="1034" w:hanging="1034"/>
              <w:rPr>
                <w:rFonts w:asciiTheme="minorBidi" w:hAnsiTheme="minorBidi" w:cstheme="minorBidi"/>
                <w:caps/>
              </w:rPr>
            </w:pPr>
            <w:r w:rsidRPr="00C77EB7">
              <w:rPr>
                <w:rFonts w:asciiTheme="minorBidi" w:hAnsiTheme="minorBidi" w:cstheme="minorBidi"/>
                <w:caps/>
              </w:rPr>
              <w:t>.</w:t>
            </w:r>
          </w:p>
        </w:tc>
      </w:tr>
      <w:tr w:rsidR="00EF2249" w14:paraId="5E1C7CAA" w14:textId="77777777" w:rsidTr="008D64B4">
        <w:trPr>
          <w:trHeight w:val="516"/>
          <w:jc w:val="center"/>
        </w:trPr>
        <w:tc>
          <w:tcPr>
            <w:tcW w:w="5136" w:type="dxa"/>
            <w:tcBorders>
              <w:top w:val="single" w:sz="4" w:space="0" w:color="000000"/>
              <w:left w:val="single" w:sz="4" w:space="0" w:color="000000"/>
              <w:bottom w:val="single" w:sz="4" w:space="0" w:color="000000"/>
              <w:right w:val="single" w:sz="4" w:space="0" w:color="000000"/>
            </w:tcBorders>
          </w:tcPr>
          <w:p w14:paraId="02172B9A" w14:textId="77777777" w:rsidR="00215FAE" w:rsidRPr="00C77EB7" w:rsidRDefault="00D97A7E" w:rsidP="008D64B4">
            <w:pPr>
              <w:spacing w:after="200" w:line="276" w:lineRule="auto"/>
              <w:rPr>
                <w:rFonts w:asciiTheme="minorBidi" w:hAnsiTheme="minorBidi" w:cstheme="minorBidi"/>
                <w:caps/>
                <w:rtl/>
              </w:rPr>
            </w:pPr>
            <w:r w:rsidRPr="00C77EB7">
              <w:rPr>
                <w:rFonts w:asciiTheme="minorBidi" w:hAnsiTheme="minorBidi" w:cstheme="minorBidi"/>
                <w:caps/>
                <w:rtl/>
              </w:rPr>
              <w:t xml:space="preserve"> </w:t>
            </w:r>
            <w:r w:rsidRPr="00C77EB7">
              <w:rPr>
                <w:rFonts w:asciiTheme="minorBidi" w:hAnsiTheme="minorBidi" w:cstheme="minorBidi"/>
                <w:caps/>
              </w:rPr>
              <w:t>SATEC</w:t>
            </w:r>
            <w:r w:rsidRPr="00C77EB7">
              <w:rPr>
                <w:rFonts w:asciiTheme="minorBidi" w:hAnsiTheme="minorBidi" w:cstheme="minorBidi"/>
                <w:caps/>
                <w:rtl/>
              </w:rPr>
              <w:t xml:space="preserve">  ,  </w:t>
            </w:r>
            <w:r w:rsidRPr="00C77EB7">
              <w:rPr>
                <w:rFonts w:asciiTheme="minorBidi" w:hAnsiTheme="minorBidi" w:cstheme="minorBidi"/>
                <w:caps/>
              </w:rPr>
              <w:t>Schneider</w:t>
            </w:r>
          </w:p>
        </w:tc>
        <w:tc>
          <w:tcPr>
            <w:tcW w:w="1661" w:type="dxa"/>
            <w:tcBorders>
              <w:top w:val="single" w:sz="4" w:space="0" w:color="000000"/>
              <w:left w:val="single" w:sz="4" w:space="0" w:color="000000"/>
              <w:bottom w:val="single" w:sz="4" w:space="0" w:color="000000"/>
              <w:right w:val="single" w:sz="4" w:space="0" w:color="000000"/>
            </w:tcBorders>
          </w:tcPr>
          <w:p w14:paraId="4DF07422"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tl/>
              </w:rPr>
              <w:t xml:space="preserve">ציוד מדידה </w:t>
            </w:r>
          </w:p>
        </w:tc>
        <w:tc>
          <w:tcPr>
            <w:tcW w:w="1626" w:type="dxa"/>
            <w:tcBorders>
              <w:top w:val="single" w:sz="4" w:space="0" w:color="000000"/>
              <w:left w:val="single" w:sz="4" w:space="0" w:color="000000"/>
              <w:bottom w:val="single" w:sz="4" w:space="0" w:color="000000"/>
              <w:right w:val="single" w:sz="4" w:space="0" w:color="000000"/>
            </w:tcBorders>
          </w:tcPr>
          <w:p w14:paraId="1CA4173F" w14:textId="77777777" w:rsidR="00EF2249" w:rsidRDefault="00EF2249"/>
        </w:tc>
      </w:tr>
      <w:tr w:rsidR="00EF2249" w14:paraId="50586B57" w14:textId="77777777" w:rsidTr="008D64B4">
        <w:trPr>
          <w:trHeight w:val="516"/>
          <w:jc w:val="center"/>
        </w:trPr>
        <w:tc>
          <w:tcPr>
            <w:tcW w:w="5136" w:type="dxa"/>
            <w:tcBorders>
              <w:top w:val="single" w:sz="4" w:space="0" w:color="000000"/>
              <w:left w:val="single" w:sz="4" w:space="0" w:color="000000"/>
              <w:bottom w:val="single" w:sz="4" w:space="0" w:color="000000"/>
              <w:right w:val="single" w:sz="4" w:space="0" w:color="000000"/>
            </w:tcBorders>
          </w:tcPr>
          <w:p w14:paraId="05E7691E"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tl/>
              </w:rPr>
              <w:t xml:space="preserve"> </w:t>
            </w:r>
            <w:r w:rsidRPr="00C77EB7">
              <w:rPr>
                <w:rFonts w:asciiTheme="minorBidi" w:hAnsiTheme="minorBidi" w:cstheme="minorBidi"/>
                <w:caps/>
              </w:rPr>
              <w:t>Schneider, Eaton, Siemens, ABB Sace</w:t>
            </w:r>
          </w:p>
        </w:tc>
        <w:tc>
          <w:tcPr>
            <w:tcW w:w="1661" w:type="dxa"/>
            <w:tcBorders>
              <w:top w:val="single" w:sz="4" w:space="0" w:color="000000"/>
              <w:left w:val="single" w:sz="4" w:space="0" w:color="000000"/>
              <w:bottom w:val="single" w:sz="4" w:space="0" w:color="000000"/>
              <w:right w:val="single" w:sz="4" w:space="0" w:color="000000"/>
            </w:tcBorders>
          </w:tcPr>
          <w:p w14:paraId="19B851D5"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tl/>
              </w:rPr>
              <w:t xml:space="preserve">ממסרי פחת </w:t>
            </w:r>
          </w:p>
        </w:tc>
        <w:tc>
          <w:tcPr>
            <w:tcW w:w="1626" w:type="dxa"/>
            <w:tcBorders>
              <w:top w:val="single" w:sz="4" w:space="0" w:color="000000"/>
              <w:left w:val="single" w:sz="4" w:space="0" w:color="000000"/>
              <w:bottom w:val="single" w:sz="4" w:space="0" w:color="000000"/>
              <w:right w:val="single" w:sz="4" w:space="0" w:color="000000"/>
            </w:tcBorders>
          </w:tcPr>
          <w:p w14:paraId="4F28191E" w14:textId="77777777" w:rsidR="00EF2249" w:rsidRDefault="00EF2249"/>
        </w:tc>
      </w:tr>
      <w:tr w:rsidR="00EF2249" w14:paraId="24C745BC" w14:textId="77777777" w:rsidTr="008D64B4">
        <w:trPr>
          <w:trHeight w:val="905"/>
          <w:jc w:val="center"/>
        </w:trPr>
        <w:tc>
          <w:tcPr>
            <w:tcW w:w="5136" w:type="dxa"/>
            <w:tcBorders>
              <w:top w:val="single" w:sz="4" w:space="0" w:color="000000"/>
              <w:left w:val="single" w:sz="4" w:space="0" w:color="000000"/>
              <w:bottom w:val="single" w:sz="4" w:space="0" w:color="000000"/>
              <w:right w:val="single" w:sz="4" w:space="0" w:color="000000"/>
            </w:tcBorders>
          </w:tcPr>
          <w:p w14:paraId="6B1AC178" w14:textId="77777777" w:rsidR="00215FAE" w:rsidRPr="00C77EB7" w:rsidRDefault="00D97A7E" w:rsidP="008D64B4">
            <w:pPr>
              <w:spacing w:after="200" w:line="276" w:lineRule="auto"/>
              <w:rPr>
                <w:rFonts w:asciiTheme="minorBidi" w:hAnsiTheme="minorBidi" w:cstheme="minorBidi"/>
                <w:caps/>
                <w:rtl/>
              </w:rPr>
            </w:pPr>
            <w:r w:rsidRPr="00C77EB7">
              <w:rPr>
                <w:rFonts w:asciiTheme="minorBidi" w:hAnsiTheme="minorBidi" w:cstheme="minorBidi"/>
                <w:caps/>
              </w:rPr>
              <w:t xml:space="preserve"> Eaton, Schneider, Phoenix</w:t>
            </w:r>
            <w:r w:rsidRPr="00C77EB7">
              <w:rPr>
                <w:rFonts w:asciiTheme="minorBidi" w:hAnsiTheme="minorBidi" w:cstheme="minorBidi"/>
                <w:caps/>
                <w:rtl/>
              </w:rPr>
              <w:t xml:space="preserve">, </w:t>
            </w:r>
            <w:r w:rsidRPr="00C77EB7">
              <w:rPr>
                <w:rFonts w:asciiTheme="minorBidi" w:hAnsiTheme="minorBidi" w:cstheme="minorBidi"/>
                <w:caps/>
              </w:rPr>
              <w:t>ABB</w:t>
            </w:r>
          </w:p>
          <w:p w14:paraId="7C7D02C4" w14:textId="77777777" w:rsidR="00215FAE" w:rsidRPr="00C77EB7" w:rsidRDefault="00D97A7E" w:rsidP="008D64B4">
            <w:pPr>
              <w:spacing w:after="200" w:line="276" w:lineRule="auto"/>
              <w:rPr>
                <w:rFonts w:asciiTheme="minorBidi" w:hAnsiTheme="minorBidi" w:cstheme="minorBidi"/>
                <w:caps/>
                <w:rtl/>
              </w:rPr>
            </w:pPr>
            <w:r w:rsidRPr="00C77EB7">
              <w:rPr>
                <w:rFonts w:asciiTheme="minorBidi" w:hAnsiTheme="minorBidi" w:cstheme="minorBidi"/>
                <w:caps/>
              </w:rPr>
              <w:t>ISKRA RAYCAM</w:t>
            </w:r>
          </w:p>
        </w:tc>
        <w:tc>
          <w:tcPr>
            <w:tcW w:w="1661" w:type="dxa"/>
            <w:tcBorders>
              <w:top w:val="single" w:sz="4" w:space="0" w:color="000000"/>
              <w:left w:val="single" w:sz="4" w:space="0" w:color="000000"/>
              <w:bottom w:val="single" w:sz="4" w:space="0" w:color="000000"/>
              <w:right w:val="single" w:sz="4" w:space="0" w:color="000000"/>
            </w:tcBorders>
          </w:tcPr>
          <w:p w14:paraId="62E001E0"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tl/>
              </w:rPr>
              <w:t xml:space="preserve">הגנות למתח יתר </w:t>
            </w:r>
          </w:p>
        </w:tc>
        <w:tc>
          <w:tcPr>
            <w:tcW w:w="1626" w:type="dxa"/>
            <w:tcBorders>
              <w:top w:val="single" w:sz="4" w:space="0" w:color="000000"/>
              <w:left w:val="single" w:sz="4" w:space="0" w:color="000000"/>
              <w:bottom w:val="single" w:sz="4" w:space="0" w:color="000000"/>
              <w:right w:val="single" w:sz="4" w:space="0" w:color="000000"/>
            </w:tcBorders>
          </w:tcPr>
          <w:p w14:paraId="46B4E523" w14:textId="77777777" w:rsidR="00EF2249" w:rsidRDefault="00EF2249"/>
        </w:tc>
      </w:tr>
      <w:tr w:rsidR="00EF2249" w14:paraId="4C5495CF" w14:textId="77777777" w:rsidTr="008D64B4">
        <w:trPr>
          <w:trHeight w:val="516"/>
          <w:jc w:val="center"/>
        </w:trPr>
        <w:tc>
          <w:tcPr>
            <w:tcW w:w="5136" w:type="dxa"/>
            <w:tcBorders>
              <w:top w:val="single" w:sz="4" w:space="0" w:color="000000"/>
              <w:left w:val="single" w:sz="4" w:space="0" w:color="000000"/>
              <w:bottom w:val="single" w:sz="4" w:space="0" w:color="000000"/>
              <w:right w:val="single" w:sz="4" w:space="0" w:color="000000"/>
            </w:tcBorders>
          </w:tcPr>
          <w:p w14:paraId="0BCB04DB"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Pr>
              <w:t xml:space="preserve"> Phoenix, w</w:t>
            </w:r>
            <w:r>
              <w:rPr>
                <w:rFonts w:asciiTheme="minorBidi" w:hAnsiTheme="minorBidi" w:cstheme="minorBidi"/>
                <w:caps/>
              </w:rPr>
              <w:t>i</w:t>
            </w:r>
            <w:r w:rsidRPr="00C77EB7">
              <w:rPr>
                <w:rFonts w:asciiTheme="minorBidi" w:hAnsiTheme="minorBidi" w:cstheme="minorBidi"/>
                <w:caps/>
              </w:rPr>
              <w:t>de</w:t>
            </w:r>
            <w:r>
              <w:rPr>
                <w:rFonts w:asciiTheme="minorBidi" w:hAnsiTheme="minorBidi" w:cstheme="minorBidi"/>
                <w:caps/>
              </w:rPr>
              <w:t>m</w:t>
            </w:r>
            <w:r w:rsidRPr="00C77EB7">
              <w:rPr>
                <w:rFonts w:asciiTheme="minorBidi" w:hAnsiTheme="minorBidi" w:cstheme="minorBidi"/>
                <w:caps/>
              </w:rPr>
              <w:t>eller</w:t>
            </w:r>
          </w:p>
        </w:tc>
        <w:tc>
          <w:tcPr>
            <w:tcW w:w="1661" w:type="dxa"/>
            <w:tcBorders>
              <w:top w:val="single" w:sz="4" w:space="0" w:color="000000"/>
              <w:left w:val="single" w:sz="4" w:space="0" w:color="000000"/>
              <w:bottom w:val="single" w:sz="4" w:space="0" w:color="000000"/>
              <w:right w:val="single" w:sz="4" w:space="0" w:color="000000"/>
            </w:tcBorders>
          </w:tcPr>
          <w:p w14:paraId="06860AF2"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tl/>
              </w:rPr>
              <w:t xml:space="preserve">מהדקים </w:t>
            </w:r>
          </w:p>
        </w:tc>
        <w:tc>
          <w:tcPr>
            <w:tcW w:w="1626" w:type="dxa"/>
            <w:tcBorders>
              <w:top w:val="single" w:sz="4" w:space="0" w:color="000000"/>
              <w:left w:val="single" w:sz="4" w:space="0" w:color="000000"/>
              <w:bottom w:val="single" w:sz="4" w:space="0" w:color="000000"/>
              <w:right w:val="single" w:sz="4" w:space="0" w:color="000000"/>
            </w:tcBorders>
          </w:tcPr>
          <w:p w14:paraId="5F5EA108" w14:textId="77777777" w:rsidR="00EF2249" w:rsidRDefault="00EF2249"/>
        </w:tc>
      </w:tr>
      <w:tr w:rsidR="00EF2249" w14:paraId="7C4784C3" w14:textId="77777777" w:rsidTr="008D64B4">
        <w:trPr>
          <w:trHeight w:val="516"/>
          <w:jc w:val="center"/>
        </w:trPr>
        <w:tc>
          <w:tcPr>
            <w:tcW w:w="5136" w:type="dxa"/>
            <w:tcBorders>
              <w:top w:val="single" w:sz="4" w:space="0" w:color="000000"/>
              <w:left w:val="single" w:sz="4" w:space="0" w:color="000000"/>
              <w:bottom w:val="single" w:sz="4" w:space="0" w:color="000000"/>
              <w:right w:val="single" w:sz="4" w:space="0" w:color="000000"/>
            </w:tcBorders>
          </w:tcPr>
          <w:p w14:paraId="6404013C" w14:textId="77777777" w:rsidR="00215FAE" w:rsidRPr="00C77EB7" w:rsidRDefault="00D97A7E" w:rsidP="008D64B4">
            <w:pPr>
              <w:spacing w:after="200" w:line="276" w:lineRule="auto"/>
              <w:rPr>
                <w:rFonts w:asciiTheme="minorBidi" w:hAnsiTheme="minorBidi" w:cstheme="minorBidi"/>
                <w:caps/>
                <w:rtl/>
              </w:rPr>
            </w:pPr>
            <w:r w:rsidRPr="00C77EB7">
              <w:rPr>
                <w:rFonts w:asciiTheme="minorBidi" w:hAnsiTheme="minorBidi" w:cstheme="minorBidi"/>
                <w:caps/>
              </w:rPr>
              <w:t xml:space="preserve"> Omron,  Broyce control</w:t>
            </w:r>
            <w:r w:rsidRPr="00C77EB7">
              <w:rPr>
                <w:rFonts w:asciiTheme="minorBidi" w:hAnsiTheme="minorBidi" w:cstheme="minorBidi"/>
                <w:caps/>
                <w:rtl/>
              </w:rPr>
              <w:t xml:space="preserve">, </w:t>
            </w:r>
            <w:r w:rsidRPr="00C77EB7">
              <w:rPr>
                <w:rFonts w:asciiTheme="minorBidi" w:hAnsiTheme="minorBidi" w:cstheme="minorBidi"/>
                <w:caps/>
              </w:rPr>
              <w:t>ABB</w:t>
            </w:r>
            <w:r w:rsidRPr="00C77EB7">
              <w:rPr>
                <w:rFonts w:asciiTheme="minorBidi" w:hAnsiTheme="minorBidi" w:cstheme="minorBidi"/>
                <w:caps/>
                <w:rtl/>
              </w:rPr>
              <w:t xml:space="preserve">, </w:t>
            </w:r>
            <w:r w:rsidRPr="00C77EB7">
              <w:rPr>
                <w:rFonts w:asciiTheme="minorBidi" w:hAnsiTheme="minorBidi" w:cstheme="minorBidi"/>
                <w:caps/>
              </w:rPr>
              <w:t xml:space="preserve">EATON </w:t>
            </w:r>
            <w:r w:rsidRPr="00C77EB7">
              <w:rPr>
                <w:rFonts w:asciiTheme="minorBidi" w:hAnsiTheme="minorBidi" w:cstheme="minorBidi"/>
                <w:caps/>
                <w:rtl/>
              </w:rPr>
              <w:t xml:space="preserve">, </w:t>
            </w:r>
          </w:p>
          <w:p w14:paraId="08B04F3D" w14:textId="77777777" w:rsidR="00215FAE" w:rsidRPr="00C77EB7" w:rsidRDefault="00D97A7E" w:rsidP="008D64B4">
            <w:pPr>
              <w:spacing w:after="200" w:line="276" w:lineRule="auto"/>
              <w:rPr>
                <w:rFonts w:asciiTheme="minorBidi" w:hAnsiTheme="minorBidi" w:cstheme="minorBidi"/>
                <w:caps/>
                <w:rtl/>
              </w:rPr>
            </w:pPr>
            <w:r w:rsidRPr="00C77EB7">
              <w:rPr>
                <w:rFonts w:asciiTheme="minorBidi" w:hAnsiTheme="minorBidi" w:cstheme="minorBidi"/>
                <w:caps/>
              </w:rPr>
              <w:t>Schneider</w:t>
            </w:r>
          </w:p>
          <w:p w14:paraId="6EDC94F9" w14:textId="77777777" w:rsidR="00215FAE" w:rsidRPr="00C77EB7" w:rsidRDefault="00215FAE" w:rsidP="008D64B4">
            <w:pPr>
              <w:spacing w:after="200" w:line="276" w:lineRule="auto"/>
              <w:rPr>
                <w:rFonts w:asciiTheme="minorBidi" w:hAnsiTheme="minorBidi" w:cstheme="minorBidi"/>
                <w:caps/>
                <w:rtl/>
              </w:rPr>
            </w:pPr>
          </w:p>
        </w:tc>
        <w:tc>
          <w:tcPr>
            <w:tcW w:w="1661" w:type="dxa"/>
            <w:tcBorders>
              <w:top w:val="single" w:sz="4" w:space="0" w:color="000000"/>
              <w:left w:val="single" w:sz="4" w:space="0" w:color="000000"/>
              <w:bottom w:val="single" w:sz="4" w:space="0" w:color="000000"/>
              <w:right w:val="single" w:sz="4" w:space="0" w:color="000000"/>
            </w:tcBorders>
          </w:tcPr>
          <w:p w14:paraId="1F4C0F0B"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tl/>
              </w:rPr>
              <w:t xml:space="preserve">ממסרי חוסר מתח </w:t>
            </w:r>
          </w:p>
        </w:tc>
        <w:tc>
          <w:tcPr>
            <w:tcW w:w="1626" w:type="dxa"/>
            <w:tcBorders>
              <w:top w:val="single" w:sz="4" w:space="0" w:color="000000"/>
              <w:left w:val="single" w:sz="4" w:space="0" w:color="000000"/>
              <w:bottom w:val="single" w:sz="4" w:space="0" w:color="000000"/>
              <w:right w:val="single" w:sz="4" w:space="0" w:color="000000"/>
            </w:tcBorders>
          </w:tcPr>
          <w:p w14:paraId="43E9D2C4" w14:textId="77777777" w:rsidR="00EF2249" w:rsidRDefault="00EF2249"/>
        </w:tc>
      </w:tr>
      <w:tr w:rsidR="00EF2249" w14:paraId="52097B0E" w14:textId="77777777" w:rsidTr="008D64B4">
        <w:trPr>
          <w:trHeight w:val="516"/>
          <w:jc w:val="center"/>
        </w:trPr>
        <w:tc>
          <w:tcPr>
            <w:tcW w:w="5136" w:type="dxa"/>
            <w:tcBorders>
              <w:top w:val="single" w:sz="4" w:space="0" w:color="000000"/>
              <w:left w:val="single" w:sz="4" w:space="0" w:color="000000"/>
              <w:bottom w:val="single" w:sz="4" w:space="0" w:color="000000"/>
              <w:right w:val="single" w:sz="4" w:space="0" w:color="000000"/>
            </w:tcBorders>
          </w:tcPr>
          <w:p w14:paraId="5EBD2BB1"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Pr>
              <w:t xml:space="preserve"> Bender, AMDAR</w:t>
            </w:r>
          </w:p>
        </w:tc>
        <w:tc>
          <w:tcPr>
            <w:tcW w:w="1661" w:type="dxa"/>
            <w:tcBorders>
              <w:top w:val="single" w:sz="4" w:space="0" w:color="000000"/>
              <w:left w:val="single" w:sz="4" w:space="0" w:color="000000"/>
              <w:bottom w:val="single" w:sz="4" w:space="0" w:color="000000"/>
              <w:right w:val="single" w:sz="4" w:space="0" w:color="000000"/>
            </w:tcBorders>
          </w:tcPr>
          <w:p w14:paraId="1A421313" w14:textId="77777777" w:rsidR="00215FAE" w:rsidRPr="00C77EB7" w:rsidRDefault="00D97A7E" w:rsidP="008D64B4">
            <w:pPr>
              <w:spacing w:after="200" w:line="276" w:lineRule="auto"/>
              <w:rPr>
                <w:rFonts w:asciiTheme="minorBidi" w:hAnsiTheme="minorBidi" w:cstheme="minorBidi"/>
                <w:caps/>
              </w:rPr>
            </w:pPr>
            <w:proofErr w:type="spellStart"/>
            <w:r w:rsidRPr="00C77EB7">
              <w:rPr>
                <w:rFonts w:asciiTheme="minorBidi" w:hAnsiTheme="minorBidi" w:cstheme="minorBidi"/>
                <w:caps/>
                <w:rtl/>
              </w:rPr>
              <w:t>איזומטר</w:t>
            </w:r>
            <w:proofErr w:type="spellEnd"/>
            <w:r w:rsidRPr="00C77EB7">
              <w:rPr>
                <w:rFonts w:asciiTheme="minorBidi" w:hAnsiTheme="minorBidi" w:cstheme="minorBidi"/>
                <w:caps/>
                <w:rtl/>
              </w:rPr>
              <w:t xml:space="preserve"> </w:t>
            </w:r>
          </w:p>
        </w:tc>
        <w:tc>
          <w:tcPr>
            <w:tcW w:w="1626" w:type="dxa"/>
            <w:tcBorders>
              <w:top w:val="single" w:sz="4" w:space="0" w:color="000000"/>
              <w:left w:val="single" w:sz="4" w:space="0" w:color="000000"/>
              <w:bottom w:val="single" w:sz="4" w:space="0" w:color="000000"/>
              <w:right w:val="single" w:sz="4" w:space="0" w:color="000000"/>
            </w:tcBorders>
          </w:tcPr>
          <w:p w14:paraId="73E27759" w14:textId="77777777" w:rsidR="00EF2249" w:rsidRDefault="00EF2249"/>
        </w:tc>
      </w:tr>
      <w:tr w:rsidR="00EF2249" w14:paraId="3A00BC46" w14:textId="77777777" w:rsidTr="008D64B4">
        <w:trPr>
          <w:trHeight w:val="516"/>
          <w:jc w:val="center"/>
        </w:trPr>
        <w:tc>
          <w:tcPr>
            <w:tcW w:w="5136" w:type="dxa"/>
            <w:tcBorders>
              <w:top w:val="single" w:sz="4" w:space="0" w:color="000000"/>
              <w:left w:val="single" w:sz="4" w:space="0" w:color="000000"/>
              <w:bottom w:val="single" w:sz="4" w:space="0" w:color="000000"/>
              <w:right w:val="single" w:sz="4" w:space="0" w:color="000000"/>
            </w:tcBorders>
          </w:tcPr>
          <w:p w14:paraId="50C2AD50" w14:textId="77777777" w:rsidR="00215FAE" w:rsidRPr="00C77EB7" w:rsidRDefault="00D97A7E" w:rsidP="008D64B4">
            <w:pPr>
              <w:spacing w:after="200" w:line="276" w:lineRule="auto"/>
              <w:rPr>
                <w:rFonts w:asciiTheme="minorBidi" w:hAnsiTheme="minorBidi" w:cstheme="minorBidi"/>
                <w:caps/>
                <w:rtl/>
              </w:rPr>
            </w:pPr>
            <w:r w:rsidRPr="00C77EB7">
              <w:rPr>
                <w:rFonts w:asciiTheme="minorBidi" w:hAnsiTheme="minorBidi" w:cstheme="minorBidi"/>
                <w:caps/>
              </w:rPr>
              <w:t xml:space="preserve">OMRON , </w:t>
            </w:r>
            <w:r>
              <w:rPr>
                <w:rFonts w:asciiTheme="minorBidi" w:hAnsiTheme="minorBidi" w:cstheme="minorBidi" w:hint="cs"/>
                <w:caps/>
              </w:rPr>
              <w:t>P</w:t>
            </w:r>
            <w:r w:rsidRPr="00C77EB7">
              <w:rPr>
                <w:rFonts w:asciiTheme="minorBidi" w:hAnsiTheme="minorBidi" w:cstheme="minorBidi"/>
                <w:caps/>
              </w:rPr>
              <w:t>HONEX, Schneider</w:t>
            </w:r>
          </w:p>
          <w:p w14:paraId="577FBF1C"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Pr>
              <w:t xml:space="preserve"> </w:t>
            </w:r>
          </w:p>
        </w:tc>
        <w:tc>
          <w:tcPr>
            <w:tcW w:w="1661" w:type="dxa"/>
            <w:tcBorders>
              <w:top w:val="single" w:sz="4" w:space="0" w:color="000000"/>
              <w:left w:val="single" w:sz="4" w:space="0" w:color="000000"/>
              <w:bottom w:val="single" w:sz="4" w:space="0" w:color="000000"/>
              <w:right w:val="single" w:sz="4" w:space="0" w:color="000000"/>
            </w:tcBorders>
          </w:tcPr>
          <w:p w14:paraId="5AD38856"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tl/>
              </w:rPr>
              <w:t xml:space="preserve">ספקים ומטענים </w:t>
            </w:r>
          </w:p>
        </w:tc>
        <w:tc>
          <w:tcPr>
            <w:tcW w:w="1626" w:type="dxa"/>
            <w:tcBorders>
              <w:top w:val="single" w:sz="4" w:space="0" w:color="000000"/>
              <w:left w:val="single" w:sz="4" w:space="0" w:color="000000"/>
              <w:bottom w:val="single" w:sz="4" w:space="0" w:color="000000"/>
              <w:right w:val="single" w:sz="4" w:space="0" w:color="000000"/>
            </w:tcBorders>
          </w:tcPr>
          <w:p w14:paraId="00222C0E" w14:textId="77777777" w:rsidR="00EF2249" w:rsidRDefault="00EF2249"/>
        </w:tc>
      </w:tr>
      <w:tr w:rsidR="00EF2249" w14:paraId="1B6F6EC1" w14:textId="77777777" w:rsidTr="008D64B4">
        <w:trPr>
          <w:trHeight w:val="516"/>
          <w:jc w:val="center"/>
        </w:trPr>
        <w:tc>
          <w:tcPr>
            <w:tcW w:w="5136" w:type="dxa"/>
            <w:tcBorders>
              <w:top w:val="single" w:sz="4" w:space="0" w:color="000000"/>
              <w:left w:val="single" w:sz="4" w:space="0" w:color="000000"/>
              <w:bottom w:val="single" w:sz="4" w:space="0" w:color="000000"/>
              <w:right w:val="single" w:sz="4" w:space="0" w:color="000000"/>
            </w:tcBorders>
          </w:tcPr>
          <w:p w14:paraId="4943A332"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Pr>
              <w:t xml:space="preserve"> East Pen, C &amp; D</w:t>
            </w:r>
          </w:p>
        </w:tc>
        <w:tc>
          <w:tcPr>
            <w:tcW w:w="1661" w:type="dxa"/>
            <w:tcBorders>
              <w:top w:val="single" w:sz="4" w:space="0" w:color="000000"/>
              <w:left w:val="single" w:sz="4" w:space="0" w:color="000000"/>
              <w:bottom w:val="single" w:sz="4" w:space="0" w:color="000000"/>
              <w:right w:val="single" w:sz="4" w:space="0" w:color="000000"/>
            </w:tcBorders>
          </w:tcPr>
          <w:p w14:paraId="42D88E41" w14:textId="77777777" w:rsidR="00215FAE" w:rsidRPr="00C77EB7" w:rsidRDefault="00D97A7E" w:rsidP="008D64B4">
            <w:pPr>
              <w:spacing w:after="200" w:line="276" w:lineRule="auto"/>
              <w:rPr>
                <w:rFonts w:asciiTheme="minorBidi" w:hAnsiTheme="minorBidi" w:cstheme="minorBidi"/>
                <w:caps/>
              </w:rPr>
            </w:pPr>
            <w:r w:rsidRPr="00C77EB7">
              <w:rPr>
                <w:rFonts w:asciiTheme="minorBidi" w:hAnsiTheme="minorBidi" w:cstheme="minorBidi"/>
                <w:caps/>
                <w:rtl/>
              </w:rPr>
              <w:t xml:space="preserve">מצברי </w:t>
            </w:r>
            <w:proofErr w:type="spellStart"/>
            <w:r w:rsidRPr="00C77EB7">
              <w:rPr>
                <w:rFonts w:asciiTheme="minorBidi" w:hAnsiTheme="minorBidi" w:cstheme="minorBidi"/>
                <w:caps/>
                <w:rtl/>
              </w:rPr>
              <w:t>זל</w:t>
            </w:r>
            <w:proofErr w:type="spellEnd"/>
            <w:r w:rsidRPr="00C77EB7">
              <w:rPr>
                <w:rFonts w:asciiTheme="minorBidi" w:hAnsiTheme="minorBidi" w:cstheme="minorBidi"/>
                <w:caps/>
                <w:rtl/>
              </w:rPr>
              <w:t xml:space="preserve"> לפיקוד </w:t>
            </w:r>
          </w:p>
        </w:tc>
        <w:tc>
          <w:tcPr>
            <w:tcW w:w="1626" w:type="dxa"/>
            <w:tcBorders>
              <w:top w:val="single" w:sz="4" w:space="0" w:color="000000"/>
              <w:left w:val="single" w:sz="4" w:space="0" w:color="000000"/>
              <w:bottom w:val="single" w:sz="4" w:space="0" w:color="000000"/>
              <w:right w:val="single" w:sz="4" w:space="0" w:color="000000"/>
            </w:tcBorders>
          </w:tcPr>
          <w:p w14:paraId="08D62C55" w14:textId="77777777" w:rsidR="00EF2249" w:rsidRDefault="00EF2249"/>
        </w:tc>
      </w:tr>
      <w:tr w:rsidR="00EF2249" w14:paraId="6FDF4DCC" w14:textId="77777777" w:rsidTr="008D64B4">
        <w:trPr>
          <w:trHeight w:val="516"/>
          <w:jc w:val="center"/>
        </w:trPr>
        <w:tc>
          <w:tcPr>
            <w:tcW w:w="5136" w:type="dxa"/>
            <w:tcBorders>
              <w:top w:val="single" w:sz="4" w:space="0" w:color="000000"/>
              <w:left w:val="single" w:sz="4" w:space="0" w:color="000000"/>
              <w:bottom w:val="single" w:sz="4" w:space="0" w:color="000000"/>
              <w:right w:val="single" w:sz="4" w:space="0" w:color="000000"/>
            </w:tcBorders>
          </w:tcPr>
          <w:p w14:paraId="1CF8AC98" w14:textId="77777777" w:rsidR="00215FAE" w:rsidRPr="00C77EB7" w:rsidRDefault="00D97A7E" w:rsidP="008D64B4">
            <w:pPr>
              <w:spacing w:after="200" w:line="276" w:lineRule="auto"/>
              <w:rPr>
                <w:rFonts w:asciiTheme="minorBidi" w:hAnsiTheme="minorBidi" w:cstheme="minorBidi"/>
                <w:caps/>
              </w:rPr>
            </w:pPr>
            <w:r>
              <w:rPr>
                <w:rFonts w:asciiTheme="minorBidi" w:hAnsiTheme="minorBidi" w:cstheme="minorBidi" w:hint="cs"/>
                <w:caps/>
              </w:rPr>
              <w:t>ABB</w:t>
            </w:r>
            <w:r>
              <w:rPr>
                <w:rFonts w:asciiTheme="minorBidi" w:hAnsiTheme="minorBidi" w:cstheme="minorBidi" w:hint="cs"/>
                <w:caps/>
                <w:rtl/>
              </w:rPr>
              <w:t xml:space="preserve">, </w:t>
            </w:r>
            <w:r>
              <w:rPr>
                <w:rFonts w:asciiTheme="minorBidi" w:hAnsiTheme="minorBidi" w:cstheme="minorBidi" w:hint="cs"/>
                <w:caps/>
              </w:rPr>
              <w:t>EATON, SCHNEIDER</w:t>
            </w:r>
          </w:p>
        </w:tc>
        <w:tc>
          <w:tcPr>
            <w:tcW w:w="1661" w:type="dxa"/>
            <w:tcBorders>
              <w:top w:val="single" w:sz="4" w:space="0" w:color="000000"/>
              <w:left w:val="single" w:sz="4" w:space="0" w:color="000000"/>
              <w:bottom w:val="single" w:sz="4" w:space="0" w:color="000000"/>
              <w:right w:val="single" w:sz="4" w:space="0" w:color="000000"/>
            </w:tcBorders>
          </w:tcPr>
          <w:p w14:paraId="0B020BD4" w14:textId="77777777" w:rsidR="00215FAE" w:rsidRPr="00C77EB7" w:rsidRDefault="00D97A7E" w:rsidP="008D64B4">
            <w:pPr>
              <w:spacing w:after="200" w:line="276" w:lineRule="auto"/>
              <w:rPr>
                <w:rFonts w:asciiTheme="minorBidi" w:hAnsiTheme="minorBidi" w:cstheme="minorBidi"/>
                <w:caps/>
                <w:rtl/>
              </w:rPr>
            </w:pPr>
            <w:r>
              <w:rPr>
                <w:rFonts w:asciiTheme="minorBidi" w:hAnsiTheme="minorBidi" w:cstheme="minorBidi" w:hint="cs"/>
                <w:caps/>
                <w:rtl/>
              </w:rPr>
              <w:t>טיימרים וממסרי צעד</w:t>
            </w:r>
          </w:p>
        </w:tc>
        <w:tc>
          <w:tcPr>
            <w:tcW w:w="1626" w:type="dxa"/>
            <w:tcBorders>
              <w:top w:val="single" w:sz="4" w:space="0" w:color="000000"/>
              <w:left w:val="single" w:sz="4" w:space="0" w:color="000000"/>
              <w:bottom w:val="single" w:sz="4" w:space="0" w:color="000000"/>
              <w:right w:val="single" w:sz="4" w:space="0" w:color="000000"/>
            </w:tcBorders>
          </w:tcPr>
          <w:p w14:paraId="688C77DD" w14:textId="77777777" w:rsidR="00EF2249" w:rsidRDefault="00EF2249"/>
        </w:tc>
      </w:tr>
      <w:tr w:rsidR="00EF2249" w14:paraId="4B573EF7" w14:textId="77777777" w:rsidTr="008D64B4">
        <w:trPr>
          <w:trHeight w:val="516"/>
          <w:jc w:val="center"/>
        </w:trPr>
        <w:tc>
          <w:tcPr>
            <w:tcW w:w="5136" w:type="dxa"/>
            <w:tcBorders>
              <w:top w:val="single" w:sz="4" w:space="0" w:color="000000"/>
              <w:left w:val="single" w:sz="4" w:space="0" w:color="000000"/>
              <w:bottom w:val="single" w:sz="4" w:space="0" w:color="000000"/>
              <w:right w:val="single" w:sz="4" w:space="0" w:color="000000"/>
            </w:tcBorders>
          </w:tcPr>
          <w:p w14:paraId="64B87641" w14:textId="77777777" w:rsidR="00215FAE" w:rsidRPr="00C77EB7" w:rsidRDefault="00D97A7E" w:rsidP="008D64B4">
            <w:pPr>
              <w:spacing w:after="200" w:line="276" w:lineRule="auto"/>
              <w:rPr>
                <w:rFonts w:asciiTheme="minorBidi" w:hAnsiTheme="minorBidi" w:cstheme="minorBidi"/>
                <w:caps/>
              </w:rPr>
            </w:pPr>
            <w:r>
              <w:rPr>
                <w:rFonts w:asciiTheme="minorBidi" w:hAnsiTheme="minorBidi" w:cstheme="minorBidi" w:hint="cs"/>
                <w:caps/>
              </w:rPr>
              <w:t>EATON, SATEC, SCHNEIDER</w:t>
            </w:r>
          </w:p>
        </w:tc>
        <w:tc>
          <w:tcPr>
            <w:tcW w:w="1661" w:type="dxa"/>
            <w:tcBorders>
              <w:top w:val="single" w:sz="4" w:space="0" w:color="000000"/>
              <w:left w:val="single" w:sz="4" w:space="0" w:color="000000"/>
              <w:bottom w:val="single" w:sz="4" w:space="0" w:color="000000"/>
              <w:right w:val="single" w:sz="4" w:space="0" w:color="000000"/>
            </w:tcBorders>
          </w:tcPr>
          <w:p w14:paraId="139D923A" w14:textId="77777777" w:rsidR="00215FAE" w:rsidRPr="00C77EB7" w:rsidRDefault="00D97A7E" w:rsidP="008D64B4">
            <w:pPr>
              <w:spacing w:after="200" w:line="276" w:lineRule="auto"/>
              <w:rPr>
                <w:rFonts w:asciiTheme="minorBidi" w:hAnsiTheme="minorBidi" w:cstheme="minorBidi"/>
                <w:caps/>
                <w:rtl/>
              </w:rPr>
            </w:pPr>
            <w:r>
              <w:rPr>
                <w:rFonts w:asciiTheme="minorBidi" w:hAnsiTheme="minorBidi" w:cstheme="minorBidi" w:hint="cs"/>
                <w:caps/>
                <w:rtl/>
              </w:rPr>
              <w:t>בקר כופל הספק</w:t>
            </w:r>
          </w:p>
        </w:tc>
        <w:tc>
          <w:tcPr>
            <w:tcW w:w="1626" w:type="dxa"/>
            <w:tcBorders>
              <w:top w:val="single" w:sz="4" w:space="0" w:color="000000"/>
              <w:left w:val="single" w:sz="4" w:space="0" w:color="000000"/>
              <w:bottom w:val="single" w:sz="4" w:space="0" w:color="000000"/>
              <w:right w:val="single" w:sz="4" w:space="0" w:color="000000"/>
            </w:tcBorders>
          </w:tcPr>
          <w:p w14:paraId="1EFF8327" w14:textId="77777777" w:rsidR="00EF2249" w:rsidRDefault="00EF2249"/>
        </w:tc>
      </w:tr>
      <w:tr w:rsidR="00EF2249" w14:paraId="1A08DBC2" w14:textId="77777777" w:rsidTr="008D64B4">
        <w:trPr>
          <w:trHeight w:val="516"/>
          <w:jc w:val="center"/>
        </w:trPr>
        <w:tc>
          <w:tcPr>
            <w:tcW w:w="5136" w:type="dxa"/>
            <w:tcBorders>
              <w:top w:val="single" w:sz="4" w:space="0" w:color="000000"/>
              <w:left w:val="single" w:sz="4" w:space="0" w:color="000000"/>
              <w:bottom w:val="single" w:sz="4" w:space="0" w:color="000000"/>
              <w:right w:val="single" w:sz="4" w:space="0" w:color="000000"/>
            </w:tcBorders>
          </w:tcPr>
          <w:p w14:paraId="6D1774BA" w14:textId="77777777" w:rsidR="00215FAE" w:rsidRPr="00C77EB7" w:rsidRDefault="00D97A7E" w:rsidP="008D64B4">
            <w:pPr>
              <w:spacing w:after="200" w:line="276" w:lineRule="auto"/>
              <w:rPr>
                <w:rFonts w:asciiTheme="minorBidi" w:hAnsiTheme="minorBidi" w:cstheme="minorBidi"/>
                <w:caps/>
              </w:rPr>
            </w:pPr>
            <w:r>
              <w:rPr>
                <w:rFonts w:asciiTheme="minorBidi" w:hAnsiTheme="minorBidi" w:cstheme="minorBidi" w:hint="cs"/>
                <w:caps/>
              </w:rPr>
              <w:t>PSK</w:t>
            </w:r>
            <w:r>
              <w:rPr>
                <w:rFonts w:asciiTheme="minorBidi" w:hAnsiTheme="minorBidi" w:cstheme="minorBidi" w:hint="cs"/>
                <w:caps/>
                <w:rtl/>
              </w:rPr>
              <w:t xml:space="preserve">, </w:t>
            </w:r>
            <w:r>
              <w:rPr>
                <w:rFonts w:asciiTheme="minorBidi" w:hAnsiTheme="minorBidi" w:cstheme="minorBidi" w:hint="cs"/>
                <w:caps/>
              </w:rPr>
              <w:t>GIC</w:t>
            </w:r>
          </w:p>
        </w:tc>
        <w:tc>
          <w:tcPr>
            <w:tcW w:w="1661" w:type="dxa"/>
            <w:tcBorders>
              <w:top w:val="single" w:sz="4" w:space="0" w:color="000000"/>
              <w:left w:val="single" w:sz="4" w:space="0" w:color="000000"/>
              <w:bottom w:val="single" w:sz="4" w:space="0" w:color="000000"/>
              <w:right w:val="single" w:sz="4" w:space="0" w:color="000000"/>
            </w:tcBorders>
          </w:tcPr>
          <w:p w14:paraId="37E5EC19" w14:textId="77777777" w:rsidR="00215FAE" w:rsidRPr="00C77EB7" w:rsidRDefault="00D97A7E" w:rsidP="008D64B4">
            <w:pPr>
              <w:spacing w:after="200" w:line="276" w:lineRule="auto"/>
              <w:rPr>
                <w:rFonts w:asciiTheme="minorBidi" w:hAnsiTheme="minorBidi" w:cstheme="minorBidi"/>
                <w:caps/>
                <w:rtl/>
              </w:rPr>
            </w:pPr>
            <w:r>
              <w:rPr>
                <w:rFonts w:asciiTheme="minorBidi" w:hAnsiTheme="minorBidi" w:cstheme="minorBidi" w:hint="cs"/>
                <w:caps/>
                <w:rtl/>
              </w:rPr>
              <w:t>ממשק התראות לגילוי אש</w:t>
            </w:r>
          </w:p>
        </w:tc>
        <w:tc>
          <w:tcPr>
            <w:tcW w:w="1626" w:type="dxa"/>
            <w:tcBorders>
              <w:top w:val="single" w:sz="4" w:space="0" w:color="000000"/>
              <w:left w:val="single" w:sz="4" w:space="0" w:color="000000"/>
              <w:bottom w:val="single" w:sz="4" w:space="0" w:color="000000"/>
              <w:right w:val="single" w:sz="4" w:space="0" w:color="000000"/>
            </w:tcBorders>
          </w:tcPr>
          <w:p w14:paraId="0A9F3D8C" w14:textId="77777777" w:rsidR="00EF2249" w:rsidRDefault="00EF2249"/>
        </w:tc>
      </w:tr>
      <w:tr w:rsidR="00EF2249" w14:paraId="1D0158AF" w14:textId="77777777" w:rsidTr="008D64B4">
        <w:trPr>
          <w:trHeight w:val="516"/>
          <w:jc w:val="center"/>
        </w:trPr>
        <w:tc>
          <w:tcPr>
            <w:tcW w:w="5136" w:type="dxa"/>
            <w:tcBorders>
              <w:top w:val="single" w:sz="4" w:space="0" w:color="000000"/>
              <w:left w:val="single" w:sz="4" w:space="0" w:color="000000"/>
              <w:bottom w:val="single" w:sz="4" w:space="0" w:color="000000"/>
              <w:right w:val="single" w:sz="4" w:space="0" w:color="000000"/>
            </w:tcBorders>
          </w:tcPr>
          <w:p w14:paraId="60E36848" w14:textId="77777777" w:rsidR="00215FAE" w:rsidRPr="00C77EB7" w:rsidRDefault="00D97A7E" w:rsidP="008D64B4">
            <w:pPr>
              <w:spacing w:after="200" w:line="276" w:lineRule="auto"/>
              <w:rPr>
                <w:rFonts w:asciiTheme="minorBidi" w:hAnsiTheme="minorBidi" w:cstheme="minorBidi"/>
                <w:caps/>
              </w:rPr>
            </w:pPr>
            <w:r>
              <w:rPr>
                <w:rFonts w:asciiTheme="minorBidi" w:hAnsiTheme="minorBidi" w:cstheme="minorBidi" w:hint="cs"/>
                <w:caps/>
              </w:rPr>
              <w:t>B</w:t>
            </w:r>
            <w:r>
              <w:rPr>
                <w:rFonts w:asciiTheme="minorBidi" w:hAnsiTheme="minorBidi" w:cstheme="minorBidi" w:hint="cs"/>
                <w:caps/>
                <w:rtl/>
              </w:rPr>
              <w:t>-</w:t>
            </w:r>
            <w:r>
              <w:rPr>
                <w:rFonts w:asciiTheme="minorBidi" w:hAnsiTheme="minorBidi" w:cstheme="minorBidi" w:hint="cs"/>
                <w:caps/>
              </w:rPr>
              <w:t>A</w:t>
            </w:r>
            <w:r>
              <w:rPr>
                <w:rFonts w:asciiTheme="minorBidi" w:hAnsiTheme="minorBidi" w:cstheme="minorBidi" w:hint="cs"/>
                <w:caps/>
                <w:rtl/>
              </w:rPr>
              <w:t xml:space="preserve">, </w:t>
            </w:r>
            <w:r>
              <w:rPr>
                <w:rFonts w:asciiTheme="minorBidi" w:hAnsiTheme="minorBidi" w:cstheme="minorBidi" w:hint="cs"/>
                <w:caps/>
              </w:rPr>
              <w:t>ABB</w:t>
            </w:r>
          </w:p>
        </w:tc>
        <w:tc>
          <w:tcPr>
            <w:tcW w:w="1661" w:type="dxa"/>
            <w:tcBorders>
              <w:top w:val="single" w:sz="4" w:space="0" w:color="000000"/>
              <w:left w:val="single" w:sz="4" w:space="0" w:color="000000"/>
              <w:bottom w:val="single" w:sz="4" w:space="0" w:color="000000"/>
              <w:right w:val="single" w:sz="4" w:space="0" w:color="000000"/>
            </w:tcBorders>
          </w:tcPr>
          <w:p w14:paraId="0F2484F3" w14:textId="77777777" w:rsidR="00215FAE" w:rsidRPr="00C77EB7" w:rsidRDefault="00D97A7E" w:rsidP="008D64B4">
            <w:pPr>
              <w:spacing w:after="200" w:line="276" w:lineRule="auto"/>
              <w:rPr>
                <w:rFonts w:asciiTheme="minorBidi" w:hAnsiTheme="minorBidi" w:cstheme="minorBidi"/>
                <w:caps/>
                <w:rtl/>
              </w:rPr>
            </w:pPr>
            <w:r>
              <w:rPr>
                <w:rFonts w:asciiTheme="minorBidi" w:hAnsiTheme="minorBidi" w:cstheme="minorBidi" w:hint="cs"/>
                <w:caps/>
                <w:rtl/>
              </w:rPr>
              <w:t>מנורות סימון</w:t>
            </w:r>
          </w:p>
        </w:tc>
        <w:tc>
          <w:tcPr>
            <w:tcW w:w="1626" w:type="dxa"/>
            <w:tcBorders>
              <w:top w:val="single" w:sz="4" w:space="0" w:color="000000"/>
              <w:left w:val="single" w:sz="4" w:space="0" w:color="000000"/>
              <w:bottom w:val="single" w:sz="4" w:space="0" w:color="000000"/>
              <w:right w:val="single" w:sz="4" w:space="0" w:color="000000"/>
            </w:tcBorders>
          </w:tcPr>
          <w:p w14:paraId="070D1C3F" w14:textId="77777777" w:rsidR="00EF2249" w:rsidRDefault="00EF2249"/>
        </w:tc>
      </w:tr>
      <w:tr w:rsidR="00EF2249" w14:paraId="2799B795" w14:textId="77777777" w:rsidTr="008D64B4">
        <w:trPr>
          <w:trHeight w:val="516"/>
          <w:jc w:val="center"/>
        </w:trPr>
        <w:tc>
          <w:tcPr>
            <w:tcW w:w="5136" w:type="dxa"/>
            <w:tcBorders>
              <w:top w:val="single" w:sz="4" w:space="0" w:color="000000"/>
              <w:left w:val="single" w:sz="4" w:space="0" w:color="000000"/>
              <w:bottom w:val="single" w:sz="4" w:space="0" w:color="000000"/>
              <w:right w:val="single" w:sz="4" w:space="0" w:color="000000"/>
            </w:tcBorders>
          </w:tcPr>
          <w:p w14:paraId="57B3E31A" w14:textId="77777777" w:rsidR="00215FAE" w:rsidRDefault="00D97A7E" w:rsidP="008D64B4">
            <w:pPr>
              <w:spacing w:after="200" w:line="276" w:lineRule="auto"/>
              <w:rPr>
                <w:rFonts w:asciiTheme="minorBidi" w:hAnsiTheme="minorBidi" w:cstheme="minorBidi"/>
                <w:caps/>
              </w:rPr>
            </w:pPr>
            <w:r>
              <w:rPr>
                <w:rFonts w:asciiTheme="minorBidi" w:hAnsiTheme="minorBidi" w:cstheme="minorBidi" w:hint="cs"/>
                <w:caps/>
              </w:rPr>
              <w:t>B</w:t>
            </w:r>
            <w:r>
              <w:rPr>
                <w:rFonts w:asciiTheme="minorBidi" w:hAnsiTheme="minorBidi" w:cstheme="minorBidi" w:hint="cs"/>
                <w:caps/>
                <w:rtl/>
              </w:rPr>
              <w:t>-</w:t>
            </w:r>
            <w:r>
              <w:rPr>
                <w:rFonts w:asciiTheme="minorBidi" w:hAnsiTheme="minorBidi" w:cstheme="minorBidi" w:hint="cs"/>
                <w:caps/>
              </w:rPr>
              <w:t>A</w:t>
            </w:r>
            <w:r>
              <w:rPr>
                <w:rFonts w:asciiTheme="minorBidi" w:hAnsiTheme="minorBidi" w:cstheme="minorBidi" w:hint="cs"/>
                <w:caps/>
                <w:rtl/>
              </w:rPr>
              <w:t xml:space="preserve">, </w:t>
            </w:r>
            <w:r>
              <w:rPr>
                <w:rFonts w:asciiTheme="minorBidi" w:hAnsiTheme="minorBidi" w:cstheme="minorBidi" w:hint="cs"/>
                <w:caps/>
              </w:rPr>
              <w:t>ABB</w:t>
            </w:r>
          </w:p>
        </w:tc>
        <w:tc>
          <w:tcPr>
            <w:tcW w:w="1661" w:type="dxa"/>
            <w:tcBorders>
              <w:top w:val="single" w:sz="4" w:space="0" w:color="000000"/>
              <w:left w:val="single" w:sz="4" w:space="0" w:color="000000"/>
              <w:bottom w:val="single" w:sz="4" w:space="0" w:color="000000"/>
              <w:right w:val="single" w:sz="4" w:space="0" w:color="000000"/>
            </w:tcBorders>
          </w:tcPr>
          <w:p w14:paraId="2B1C38C2" w14:textId="77777777" w:rsidR="00215FAE" w:rsidRDefault="00D97A7E" w:rsidP="008D64B4">
            <w:pPr>
              <w:spacing w:after="200" w:line="276" w:lineRule="auto"/>
              <w:rPr>
                <w:rFonts w:asciiTheme="minorBidi" w:hAnsiTheme="minorBidi" w:cstheme="minorBidi"/>
                <w:caps/>
                <w:rtl/>
              </w:rPr>
            </w:pPr>
            <w:r>
              <w:rPr>
                <w:rFonts w:asciiTheme="minorBidi" w:hAnsiTheme="minorBidi" w:cstheme="minorBidi" w:hint="cs"/>
                <w:caps/>
                <w:rtl/>
              </w:rPr>
              <w:t>בוררי פיקוד</w:t>
            </w:r>
          </w:p>
        </w:tc>
        <w:tc>
          <w:tcPr>
            <w:tcW w:w="1626" w:type="dxa"/>
            <w:tcBorders>
              <w:top w:val="single" w:sz="4" w:space="0" w:color="000000"/>
              <w:left w:val="single" w:sz="4" w:space="0" w:color="000000"/>
              <w:bottom w:val="single" w:sz="4" w:space="0" w:color="000000"/>
              <w:right w:val="single" w:sz="4" w:space="0" w:color="000000"/>
            </w:tcBorders>
          </w:tcPr>
          <w:p w14:paraId="74BA3BEC" w14:textId="77777777" w:rsidR="00EF2249" w:rsidRDefault="00EF2249"/>
        </w:tc>
      </w:tr>
    </w:tbl>
    <w:p w14:paraId="4F24A9DE" w14:textId="77777777" w:rsidR="00215FAE" w:rsidRPr="00C77EB7" w:rsidRDefault="00D97A7E" w:rsidP="00215FAE">
      <w:pPr>
        <w:spacing w:line="276" w:lineRule="auto"/>
        <w:jc w:val="both"/>
        <w:rPr>
          <w:rFonts w:asciiTheme="minorBidi" w:hAnsiTheme="minorBidi" w:cstheme="minorBidi"/>
          <w:caps/>
        </w:rPr>
      </w:pPr>
      <w:r w:rsidRPr="00C77EB7">
        <w:rPr>
          <w:rFonts w:asciiTheme="minorBidi" w:hAnsiTheme="minorBidi" w:cstheme="minorBidi"/>
          <w:caps/>
          <w:rtl/>
        </w:rPr>
        <w:t xml:space="preserve"> </w:t>
      </w:r>
    </w:p>
    <w:p w14:paraId="4C958237" w14:textId="77777777" w:rsidR="00215FAE" w:rsidRPr="00C77EB7" w:rsidRDefault="00D97A7E" w:rsidP="00215FAE">
      <w:pPr>
        <w:spacing w:line="276" w:lineRule="auto"/>
        <w:jc w:val="both"/>
        <w:rPr>
          <w:rFonts w:asciiTheme="minorBidi" w:hAnsiTheme="minorBidi" w:cstheme="minorBidi"/>
          <w:caps/>
        </w:rPr>
      </w:pPr>
      <w:r w:rsidRPr="00C77EB7">
        <w:rPr>
          <w:rFonts w:asciiTheme="minorBidi" w:hAnsiTheme="minorBidi" w:cstheme="minorBidi"/>
          <w:caps/>
          <w:rtl/>
        </w:rPr>
        <w:t xml:space="preserve">כל הציוד בלוח יהיה מאותו יצרן. </w:t>
      </w:r>
    </w:p>
    <w:p w14:paraId="1EB14648" w14:textId="77777777" w:rsidR="00215FAE" w:rsidRPr="00C77EB7" w:rsidRDefault="00D97A7E" w:rsidP="00215FAE">
      <w:pPr>
        <w:spacing w:line="276" w:lineRule="auto"/>
        <w:jc w:val="both"/>
        <w:rPr>
          <w:rFonts w:asciiTheme="minorBidi" w:hAnsiTheme="minorBidi" w:cstheme="minorBidi"/>
          <w:caps/>
        </w:rPr>
      </w:pPr>
      <w:r w:rsidRPr="00C77EB7">
        <w:rPr>
          <w:rFonts w:asciiTheme="minorBidi" w:hAnsiTheme="minorBidi" w:cstheme="minorBidi"/>
          <w:caps/>
          <w:rtl/>
        </w:rPr>
        <w:t xml:space="preserve">בחירת ציוד המיתוג תבטיח סלקטיביות מלאה. </w:t>
      </w:r>
    </w:p>
    <w:p w14:paraId="11E20AE1" w14:textId="77777777" w:rsidR="00215FAE" w:rsidRPr="00C77EB7" w:rsidRDefault="00D97A7E" w:rsidP="00215FAE">
      <w:pPr>
        <w:spacing w:line="276" w:lineRule="auto"/>
        <w:jc w:val="both"/>
        <w:rPr>
          <w:rFonts w:asciiTheme="minorBidi" w:hAnsiTheme="minorBidi" w:cstheme="minorBidi"/>
          <w:caps/>
        </w:rPr>
      </w:pPr>
      <w:r w:rsidRPr="00C77EB7">
        <w:rPr>
          <w:rFonts w:asciiTheme="minorBidi" w:hAnsiTheme="minorBidi" w:cstheme="minorBidi"/>
          <w:caps/>
          <w:rtl/>
        </w:rPr>
        <w:t>בחירת מתנעים והגנות מנוע תבטיח רמת מתאם סוג "</w:t>
      </w:r>
      <w:r w:rsidRPr="00C77EB7">
        <w:rPr>
          <w:rFonts w:asciiTheme="minorBidi" w:hAnsiTheme="minorBidi" w:cstheme="minorBidi"/>
          <w:caps/>
        </w:rPr>
        <w:t>2</w:t>
      </w:r>
      <w:r w:rsidRPr="00C77EB7">
        <w:rPr>
          <w:rFonts w:asciiTheme="minorBidi" w:hAnsiTheme="minorBidi" w:cstheme="minorBidi"/>
          <w:caps/>
          <w:rtl/>
        </w:rPr>
        <w:t xml:space="preserve">" לפי </w:t>
      </w:r>
      <w:r w:rsidRPr="00C77EB7">
        <w:rPr>
          <w:rFonts w:asciiTheme="minorBidi" w:hAnsiTheme="minorBidi" w:cstheme="minorBidi"/>
          <w:caps/>
        </w:rPr>
        <w:t>IEC 947-4-1</w:t>
      </w:r>
      <w:r w:rsidRPr="00C77EB7">
        <w:rPr>
          <w:rFonts w:asciiTheme="minorBidi" w:hAnsiTheme="minorBidi" w:cstheme="minorBidi"/>
          <w:caps/>
          <w:rtl/>
        </w:rPr>
        <w:t xml:space="preserve">. </w:t>
      </w:r>
    </w:p>
    <w:tbl>
      <w:tblPr>
        <w:tblW w:w="9214" w:type="dxa"/>
        <w:tblInd w:w="-629" w:type="dxa"/>
        <w:tblCellMar>
          <w:left w:w="0" w:type="dxa"/>
          <w:right w:w="0" w:type="dxa"/>
        </w:tblCellMar>
        <w:tblLook w:val="04A0" w:firstRow="1" w:lastRow="0" w:firstColumn="1" w:lastColumn="0" w:noHBand="0" w:noVBand="1"/>
      </w:tblPr>
      <w:tblGrid>
        <w:gridCol w:w="7150"/>
        <w:gridCol w:w="2064"/>
      </w:tblGrid>
      <w:tr w:rsidR="00EF2249" w14:paraId="5D820A51" w14:textId="77777777" w:rsidTr="008D64B4">
        <w:trPr>
          <w:trHeight w:val="1107"/>
        </w:trPr>
        <w:tc>
          <w:tcPr>
            <w:tcW w:w="7150" w:type="dxa"/>
            <w:tcBorders>
              <w:top w:val="nil"/>
              <w:left w:val="nil"/>
              <w:bottom w:val="nil"/>
              <w:right w:val="nil"/>
            </w:tcBorders>
          </w:tcPr>
          <w:p w14:paraId="27C82199" w14:textId="77777777" w:rsidR="00215FAE" w:rsidRPr="00C77EB7" w:rsidRDefault="00D97A7E" w:rsidP="008D64B4">
            <w:pPr>
              <w:spacing w:line="276" w:lineRule="auto"/>
              <w:rPr>
                <w:rFonts w:asciiTheme="minorBidi" w:hAnsiTheme="minorBidi" w:cstheme="minorBidi"/>
                <w:caps/>
              </w:rPr>
            </w:pPr>
            <w:r w:rsidRPr="00C77EB7">
              <w:rPr>
                <w:rFonts w:asciiTheme="minorBidi" w:hAnsiTheme="minorBidi" w:cstheme="minorBidi"/>
                <w:caps/>
                <w:rtl/>
              </w:rPr>
              <w:t xml:space="preserve">   מפסקים בעלי ידית אנכית, הגנות אלקטרוניות </w:t>
            </w:r>
            <w:r w:rsidRPr="00C77EB7">
              <w:rPr>
                <w:rFonts w:asciiTheme="minorBidi" w:hAnsiTheme="minorBidi" w:cstheme="minorBidi"/>
                <w:caps/>
              </w:rPr>
              <w:t>LSI</w:t>
            </w:r>
            <w:r w:rsidRPr="00C77EB7">
              <w:rPr>
                <w:rFonts w:asciiTheme="minorBidi" w:hAnsiTheme="minorBidi" w:cstheme="minorBidi"/>
                <w:caps/>
                <w:rtl/>
              </w:rPr>
              <w:t xml:space="preserve">: מפסקים לזרם מעל </w:t>
            </w:r>
            <w:r w:rsidRPr="00C77EB7">
              <w:rPr>
                <w:rFonts w:asciiTheme="minorBidi" w:hAnsiTheme="minorBidi" w:cstheme="minorBidi"/>
                <w:caps/>
              </w:rPr>
              <w:t>160A</w:t>
            </w:r>
            <w:r w:rsidRPr="00C77EB7">
              <w:rPr>
                <w:rFonts w:asciiTheme="minorBidi" w:hAnsiTheme="minorBidi" w:cstheme="minorBidi"/>
                <w:caps/>
                <w:rtl/>
              </w:rPr>
              <w:t xml:space="preserve"> יכללו הגנה כנ"ל ובנוסף גם הגנה מגנטית נוספת מתכווננת, עם השהיה מתכווננת ליצירת סלקטיביות. </w:t>
            </w:r>
          </w:p>
        </w:tc>
        <w:tc>
          <w:tcPr>
            <w:tcW w:w="2064" w:type="dxa"/>
            <w:tcBorders>
              <w:top w:val="nil"/>
              <w:left w:val="nil"/>
              <w:bottom w:val="nil"/>
              <w:right w:val="nil"/>
            </w:tcBorders>
          </w:tcPr>
          <w:p w14:paraId="43BDA57A" w14:textId="77777777" w:rsidR="00215FAE" w:rsidRPr="00C77EB7" w:rsidRDefault="00D97A7E" w:rsidP="008D64B4">
            <w:pPr>
              <w:spacing w:line="276" w:lineRule="auto"/>
              <w:rPr>
                <w:rFonts w:asciiTheme="minorBidi" w:hAnsiTheme="minorBidi" w:cstheme="minorBidi"/>
                <w:caps/>
              </w:rPr>
            </w:pPr>
            <w:r w:rsidRPr="00C77EB7">
              <w:rPr>
                <w:rFonts w:asciiTheme="minorBidi" w:hAnsiTheme="minorBidi" w:cstheme="minorBidi"/>
                <w:caps/>
                <w:rtl/>
              </w:rPr>
              <w:t>מפסקים יצוקים:</w:t>
            </w:r>
          </w:p>
        </w:tc>
      </w:tr>
      <w:tr w:rsidR="00EF2249" w14:paraId="7A4DAB79" w14:textId="77777777" w:rsidTr="008D64B4">
        <w:trPr>
          <w:trHeight w:val="670"/>
        </w:trPr>
        <w:tc>
          <w:tcPr>
            <w:tcW w:w="7150" w:type="dxa"/>
            <w:tcBorders>
              <w:top w:val="nil"/>
              <w:left w:val="nil"/>
              <w:bottom w:val="nil"/>
              <w:right w:val="nil"/>
            </w:tcBorders>
          </w:tcPr>
          <w:p w14:paraId="60D2ACD3" w14:textId="77777777" w:rsidR="00215FAE" w:rsidRPr="00C77EB7" w:rsidRDefault="00D97A7E" w:rsidP="008D64B4">
            <w:pPr>
              <w:spacing w:line="276" w:lineRule="auto"/>
              <w:rPr>
                <w:rFonts w:asciiTheme="minorBidi" w:hAnsiTheme="minorBidi" w:cstheme="minorBidi"/>
                <w:caps/>
              </w:rPr>
            </w:pPr>
            <w:r w:rsidRPr="00C77EB7">
              <w:rPr>
                <w:rFonts w:asciiTheme="minorBidi" w:hAnsiTheme="minorBidi" w:cstheme="minorBidi"/>
                <w:caps/>
                <w:rtl/>
              </w:rPr>
              <w:t xml:space="preserve"> </w:t>
            </w:r>
            <w:r w:rsidRPr="00C77EB7">
              <w:rPr>
                <w:rFonts w:asciiTheme="minorBidi" w:hAnsiTheme="minorBidi" w:cstheme="minorBidi"/>
                <w:caps/>
              </w:rPr>
              <w:t>IEC 947</w:t>
            </w:r>
            <w:r w:rsidRPr="00C77EB7">
              <w:rPr>
                <w:rFonts w:asciiTheme="minorBidi" w:hAnsiTheme="minorBidi" w:cstheme="minorBidi"/>
                <w:caps/>
                <w:rtl/>
              </w:rPr>
              <w:t xml:space="preserve"> (תעשייתי) עם "חלון" ירוק במצב מחובר, ו "חלון" אדום מצב תקלה. </w:t>
            </w:r>
          </w:p>
        </w:tc>
        <w:tc>
          <w:tcPr>
            <w:tcW w:w="2064" w:type="dxa"/>
            <w:tcBorders>
              <w:top w:val="nil"/>
              <w:left w:val="nil"/>
              <w:bottom w:val="nil"/>
              <w:right w:val="nil"/>
            </w:tcBorders>
          </w:tcPr>
          <w:p w14:paraId="0D3D0DF8" w14:textId="77777777" w:rsidR="00215FAE" w:rsidRPr="00C77EB7" w:rsidRDefault="00D97A7E" w:rsidP="008D64B4">
            <w:pPr>
              <w:spacing w:line="276" w:lineRule="auto"/>
              <w:rPr>
                <w:rFonts w:asciiTheme="minorBidi" w:hAnsiTheme="minorBidi" w:cstheme="minorBidi"/>
                <w:caps/>
              </w:rPr>
            </w:pPr>
            <w:proofErr w:type="spellStart"/>
            <w:r w:rsidRPr="00C77EB7">
              <w:rPr>
                <w:rFonts w:asciiTheme="minorBidi" w:hAnsiTheme="minorBidi" w:cstheme="minorBidi"/>
                <w:caps/>
                <w:rtl/>
              </w:rPr>
              <w:t>מאמ"תים</w:t>
            </w:r>
            <w:proofErr w:type="spellEnd"/>
            <w:r w:rsidRPr="00C77EB7">
              <w:rPr>
                <w:rFonts w:asciiTheme="minorBidi" w:hAnsiTheme="minorBidi" w:cstheme="minorBidi"/>
                <w:caps/>
                <w:rtl/>
              </w:rPr>
              <w:t xml:space="preserve"> זעירים: </w:t>
            </w:r>
          </w:p>
        </w:tc>
      </w:tr>
      <w:tr w:rsidR="00EF2249" w14:paraId="24121BBC" w14:textId="77777777" w:rsidTr="008D64B4">
        <w:trPr>
          <w:trHeight w:val="798"/>
        </w:trPr>
        <w:tc>
          <w:tcPr>
            <w:tcW w:w="7150" w:type="dxa"/>
            <w:tcBorders>
              <w:top w:val="nil"/>
              <w:left w:val="nil"/>
              <w:bottom w:val="nil"/>
              <w:right w:val="nil"/>
            </w:tcBorders>
          </w:tcPr>
          <w:p w14:paraId="10B82CA2" w14:textId="77777777" w:rsidR="00215FAE" w:rsidRPr="00C77EB7" w:rsidRDefault="00D97A7E" w:rsidP="008D64B4">
            <w:pPr>
              <w:spacing w:line="276" w:lineRule="auto"/>
              <w:rPr>
                <w:rFonts w:asciiTheme="minorBidi" w:hAnsiTheme="minorBidi" w:cstheme="minorBidi"/>
                <w:caps/>
              </w:rPr>
            </w:pPr>
            <w:r w:rsidRPr="00C77EB7">
              <w:rPr>
                <w:rFonts w:asciiTheme="minorBidi" w:hAnsiTheme="minorBidi" w:cstheme="minorBidi"/>
                <w:caps/>
                <w:rtl/>
              </w:rPr>
              <w:t xml:space="preserve"> </w:t>
            </w:r>
            <w:r w:rsidRPr="00C77EB7">
              <w:rPr>
                <w:rFonts w:asciiTheme="minorBidi" w:hAnsiTheme="minorBidi" w:cstheme="minorBidi"/>
                <w:caps/>
              </w:rPr>
              <w:t>.IEC 947 – 4 – 1 TYPE " 2" -CORDINATION</w:t>
            </w:r>
            <w:r w:rsidRPr="00C77EB7">
              <w:rPr>
                <w:rFonts w:asciiTheme="minorBidi" w:hAnsiTheme="minorBidi" w:cstheme="minorBidi"/>
                <w:caps/>
                <w:rtl/>
              </w:rPr>
              <w:t xml:space="preserve"> </w:t>
            </w:r>
          </w:p>
          <w:p w14:paraId="0494F715" w14:textId="77777777" w:rsidR="00215FAE" w:rsidRPr="00C77EB7" w:rsidRDefault="00D97A7E" w:rsidP="008D64B4">
            <w:pPr>
              <w:spacing w:line="276" w:lineRule="auto"/>
              <w:rPr>
                <w:rFonts w:asciiTheme="minorBidi" w:hAnsiTheme="minorBidi" w:cstheme="minorBidi"/>
                <w:caps/>
              </w:rPr>
            </w:pPr>
            <w:r w:rsidRPr="00C77EB7">
              <w:rPr>
                <w:rFonts w:asciiTheme="minorBidi" w:hAnsiTheme="minorBidi" w:cstheme="minorBidi"/>
                <w:caps/>
              </w:rPr>
              <w:t>1</w:t>
            </w:r>
            <w:r w:rsidRPr="00C77EB7">
              <w:rPr>
                <w:rFonts w:asciiTheme="minorBidi" w:hAnsiTheme="minorBidi" w:cstheme="minorBidi"/>
                <w:caps/>
                <w:rtl/>
              </w:rPr>
              <w:t xml:space="preserve"> מיליון פעולות, </w:t>
            </w:r>
            <w:r w:rsidRPr="00C77EB7">
              <w:rPr>
                <w:rFonts w:asciiTheme="minorBidi" w:hAnsiTheme="minorBidi" w:cstheme="minorBidi"/>
                <w:caps/>
              </w:rPr>
              <w:t>AC – 3</w:t>
            </w:r>
            <w:r w:rsidRPr="00C77EB7">
              <w:rPr>
                <w:rFonts w:asciiTheme="minorBidi" w:hAnsiTheme="minorBidi" w:cstheme="minorBidi"/>
                <w:caps/>
                <w:rtl/>
              </w:rPr>
              <w:t xml:space="preserve">. </w:t>
            </w:r>
          </w:p>
        </w:tc>
        <w:tc>
          <w:tcPr>
            <w:tcW w:w="2064" w:type="dxa"/>
            <w:tcBorders>
              <w:top w:val="nil"/>
              <w:left w:val="nil"/>
              <w:bottom w:val="nil"/>
              <w:right w:val="nil"/>
            </w:tcBorders>
          </w:tcPr>
          <w:p w14:paraId="61D784E4" w14:textId="77777777" w:rsidR="00215FAE" w:rsidRPr="00C77EB7" w:rsidRDefault="00D97A7E" w:rsidP="008D64B4">
            <w:pPr>
              <w:spacing w:line="276" w:lineRule="auto"/>
              <w:rPr>
                <w:rFonts w:asciiTheme="minorBidi" w:hAnsiTheme="minorBidi" w:cstheme="minorBidi"/>
                <w:caps/>
              </w:rPr>
            </w:pPr>
            <w:proofErr w:type="spellStart"/>
            <w:r w:rsidRPr="00C77EB7">
              <w:rPr>
                <w:rFonts w:asciiTheme="minorBidi" w:hAnsiTheme="minorBidi" w:cstheme="minorBidi"/>
                <w:caps/>
                <w:rtl/>
              </w:rPr>
              <w:t>מגענים</w:t>
            </w:r>
            <w:proofErr w:type="spellEnd"/>
            <w:r w:rsidRPr="00C77EB7">
              <w:rPr>
                <w:rFonts w:asciiTheme="minorBidi" w:hAnsiTheme="minorBidi" w:cstheme="minorBidi"/>
                <w:caps/>
                <w:rtl/>
              </w:rPr>
              <w:t xml:space="preserve">: </w:t>
            </w:r>
            <w:r w:rsidRPr="00C77EB7">
              <w:rPr>
                <w:rFonts w:asciiTheme="minorBidi" w:hAnsiTheme="minorBidi" w:cstheme="minorBidi"/>
                <w:caps/>
                <w:rtl/>
              </w:rPr>
              <w:tab/>
              <w:t xml:space="preserve"> </w:t>
            </w:r>
            <w:r w:rsidRPr="00C77EB7">
              <w:rPr>
                <w:rFonts w:asciiTheme="minorBidi" w:hAnsiTheme="minorBidi" w:cstheme="minorBidi"/>
                <w:caps/>
                <w:rtl/>
              </w:rPr>
              <w:tab/>
              <w:t xml:space="preserve"> </w:t>
            </w:r>
            <w:r w:rsidRPr="00C77EB7">
              <w:rPr>
                <w:rFonts w:asciiTheme="minorBidi" w:hAnsiTheme="minorBidi" w:cstheme="minorBidi"/>
                <w:caps/>
                <w:rtl/>
              </w:rPr>
              <w:tab/>
              <w:t xml:space="preserve"> </w:t>
            </w:r>
          </w:p>
        </w:tc>
      </w:tr>
      <w:tr w:rsidR="00EF2249" w14:paraId="15404DD6" w14:textId="77777777" w:rsidTr="008D64B4">
        <w:trPr>
          <w:trHeight w:val="906"/>
        </w:trPr>
        <w:tc>
          <w:tcPr>
            <w:tcW w:w="7150" w:type="dxa"/>
            <w:tcBorders>
              <w:top w:val="nil"/>
              <w:left w:val="nil"/>
              <w:bottom w:val="nil"/>
              <w:right w:val="nil"/>
            </w:tcBorders>
          </w:tcPr>
          <w:p w14:paraId="65BECD44" w14:textId="77777777" w:rsidR="00215FAE" w:rsidRPr="00C77EB7" w:rsidRDefault="00D97A7E" w:rsidP="008D64B4">
            <w:pPr>
              <w:spacing w:line="276" w:lineRule="auto"/>
              <w:rPr>
                <w:rFonts w:asciiTheme="minorBidi" w:hAnsiTheme="minorBidi" w:cstheme="minorBidi"/>
                <w:caps/>
              </w:rPr>
            </w:pPr>
            <w:r w:rsidRPr="00C77EB7">
              <w:rPr>
                <w:rFonts w:asciiTheme="minorBidi" w:hAnsiTheme="minorBidi" w:cstheme="minorBidi"/>
                <w:caps/>
                <w:rtl/>
              </w:rPr>
              <w:t xml:space="preserve"> ממסר על </w:t>
            </w:r>
            <w:proofErr w:type="spellStart"/>
            <w:r w:rsidRPr="00C77EB7">
              <w:rPr>
                <w:rFonts w:asciiTheme="minorBidi" w:hAnsiTheme="minorBidi" w:cstheme="minorBidi"/>
                <w:caps/>
                <w:rtl/>
              </w:rPr>
              <w:t>סוקט</w:t>
            </w:r>
            <w:proofErr w:type="spellEnd"/>
            <w:r w:rsidRPr="00C77EB7">
              <w:rPr>
                <w:rFonts w:asciiTheme="minorBidi" w:hAnsiTheme="minorBidi" w:cstheme="minorBidi"/>
                <w:caps/>
                <w:rtl/>
              </w:rPr>
              <w:t xml:space="preserve"> כולל נורית </w:t>
            </w:r>
            <w:r w:rsidRPr="00C77EB7">
              <w:rPr>
                <w:rFonts w:asciiTheme="minorBidi" w:hAnsiTheme="minorBidi" w:cstheme="minorBidi"/>
                <w:caps/>
              </w:rPr>
              <w:t>LED</w:t>
            </w:r>
            <w:r w:rsidRPr="00C77EB7">
              <w:rPr>
                <w:rFonts w:asciiTheme="minorBidi" w:hAnsiTheme="minorBidi" w:cstheme="minorBidi"/>
                <w:caps/>
                <w:rtl/>
              </w:rPr>
              <w:t xml:space="preserve"> ומנוף ידני לנעילה. לכל מתח הפעלה סידור פינים שונה למניעת החלפה. </w:t>
            </w:r>
          </w:p>
        </w:tc>
        <w:tc>
          <w:tcPr>
            <w:tcW w:w="2064" w:type="dxa"/>
            <w:tcBorders>
              <w:top w:val="nil"/>
              <w:left w:val="nil"/>
              <w:bottom w:val="nil"/>
              <w:right w:val="nil"/>
            </w:tcBorders>
          </w:tcPr>
          <w:p w14:paraId="63D59EF7" w14:textId="77777777" w:rsidR="00215FAE" w:rsidRPr="00C77EB7" w:rsidRDefault="00D97A7E" w:rsidP="008D64B4">
            <w:pPr>
              <w:spacing w:line="276" w:lineRule="auto"/>
              <w:rPr>
                <w:rFonts w:asciiTheme="minorBidi" w:hAnsiTheme="minorBidi" w:cstheme="minorBidi"/>
                <w:caps/>
              </w:rPr>
            </w:pPr>
            <w:r w:rsidRPr="00C77EB7">
              <w:rPr>
                <w:rFonts w:asciiTheme="minorBidi" w:hAnsiTheme="minorBidi" w:cstheme="minorBidi"/>
                <w:caps/>
                <w:rtl/>
              </w:rPr>
              <w:t xml:space="preserve">ממסרי פיקוד נשלפים: </w:t>
            </w:r>
          </w:p>
        </w:tc>
      </w:tr>
      <w:tr w:rsidR="00EF2249" w14:paraId="4265893B" w14:textId="77777777" w:rsidTr="008D64B4">
        <w:trPr>
          <w:trHeight w:val="646"/>
        </w:trPr>
        <w:tc>
          <w:tcPr>
            <w:tcW w:w="7150" w:type="dxa"/>
            <w:tcBorders>
              <w:top w:val="nil"/>
              <w:left w:val="nil"/>
              <w:bottom w:val="nil"/>
              <w:right w:val="nil"/>
            </w:tcBorders>
          </w:tcPr>
          <w:p w14:paraId="5EF6D7FE" w14:textId="77777777" w:rsidR="00215FAE" w:rsidRPr="00C77EB7" w:rsidRDefault="00D97A7E" w:rsidP="008D64B4">
            <w:pPr>
              <w:spacing w:line="276" w:lineRule="auto"/>
              <w:rPr>
                <w:rFonts w:asciiTheme="minorBidi" w:hAnsiTheme="minorBidi" w:cstheme="minorBidi"/>
                <w:caps/>
              </w:rPr>
            </w:pPr>
            <w:r w:rsidRPr="00C77EB7">
              <w:rPr>
                <w:rFonts w:asciiTheme="minorBidi" w:hAnsiTheme="minorBidi" w:cstheme="minorBidi"/>
                <w:caps/>
                <w:rtl/>
              </w:rPr>
              <w:t xml:space="preserve"> מפסקי פיקוד מסוג פקט בעלי ידית הפעלה סובבת. לא יאושרו מפסקי פיקוד דמויי </w:t>
            </w:r>
            <w:proofErr w:type="spellStart"/>
            <w:r w:rsidRPr="00C77EB7">
              <w:rPr>
                <w:rFonts w:asciiTheme="minorBidi" w:hAnsiTheme="minorBidi" w:cstheme="minorBidi"/>
                <w:caps/>
                <w:rtl/>
              </w:rPr>
              <w:t>מאמ"ת</w:t>
            </w:r>
            <w:proofErr w:type="spellEnd"/>
            <w:r w:rsidRPr="00C77EB7">
              <w:rPr>
                <w:rFonts w:asciiTheme="minorBidi" w:hAnsiTheme="minorBidi" w:cstheme="minorBidi"/>
                <w:caps/>
                <w:rtl/>
              </w:rPr>
              <w:t xml:space="preserve"> .</w:t>
            </w:r>
          </w:p>
        </w:tc>
        <w:tc>
          <w:tcPr>
            <w:tcW w:w="2064" w:type="dxa"/>
            <w:tcBorders>
              <w:top w:val="nil"/>
              <w:left w:val="nil"/>
              <w:bottom w:val="nil"/>
              <w:right w:val="nil"/>
            </w:tcBorders>
          </w:tcPr>
          <w:p w14:paraId="3EC90F87" w14:textId="77777777" w:rsidR="00215FAE" w:rsidRPr="00C77EB7" w:rsidRDefault="00D97A7E" w:rsidP="008D64B4">
            <w:pPr>
              <w:spacing w:line="276" w:lineRule="auto"/>
              <w:rPr>
                <w:rFonts w:asciiTheme="minorBidi" w:hAnsiTheme="minorBidi" w:cstheme="minorBidi"/>
                <w:caps/>
              </w:rPr>
            </w:pPr>
            <w:r w:rsidRPr="00C77EB7">
              <w:rPr>
                <w:rFonts w:asciiTheme="minorBidi" w:hAnsiTheme="minorBidi" w:cstheme="minorBidi"/>
                <w:caps/>
                <w:rtl/>
              </w:rPr>
              <w:t xml:space="preserve">מפסקי פיקוד: </w:t>
            </w:r>
          </w:p>
        </w:tc>
      </w:tr>
      <w:tr w:rsidR="00EF2249" w14:paraId="46F516AA" w14:textId="77777777" w:rsidTr="008D64B4">
        <w:trPr>
          <w:trHeight w:val="1184"/>
        </w:trPr>
        <w:tc>
          <w:tcPr>
            <w:tcW w:w="7150" w:type="dxa"/>
            <w:tcBorders>
              <w:top w:val="nil"/>
              <w:left w:val="nil"/>
              <w:bottom w:val="nil"/>
              <w:right w:val="nil"/>
            </w:tcBorders>
          </w:tcPr>
          <w:p w14:paraId="4C4E7872" w14:textId="77777777" w:rsidR="00215FAE" w:rsidRPr="00C77EB7" w:rsidRDefault="00D97A7E" w:rsidP="008D64B4">
            <w:pPr>
              <w:spacing w:line="276" w:lineRule="auto"/>
              <w:rPr>
                <w:rFonts w:asciiTheme="minorBidi" w:hAnsiTheme="minorBidi" w:cstheme="minorBidi"/>
                <w:caps/>
              </w:rPr>
            </w:pPr>
            <w:r w:rsidRPr="00C77EB7">
              <w:rPr>
                <w:rFonts w:asciiTheme="minorBidi" w:hAnsiTheme="minorBidi" w:cstheme="minorBidi"/>
                <w:caps/>
                <w:rtl/>
              </w:rPr>
              <w:t xml:space="preserve"> הגנות </w:t>
            </w:r>
            <w:r w:rsidRPr="00C77EB7">
              <w:rPr>
                <w:rFonts w:asciiTheme="minorBidi" w:hAnsiTheme="minorBidi" w:cstheme="minorBidi"/>
                <w:caps/>
              </w:rPr>
              <w:t>10KA TYPE A</w:t>
            </w:r>
            <w:r w:rsidRPr="00C77EB7">
              <w:rPr>
                <w:rFonts w:asciiTheme="minorBidi" w:hAnsiTheme="minorBidi" w:cstheme="minorBidi"/>
                <w:caps/>
                <w:rtl/>
              </w:rPr>
              <w:t xml:space="preserve">. במעגלים הניזונים מאל – פסק לציוד מחשבים ו / או מיישרים וציוד מייצר הרמוניות תהיינה כדוגמת </w:t>
            </w:r>
            <w:r w:rsidRPr="00C77EB7">
              <w:rPr>
                <w:rFonts w:asciiTheme="minorBidi" w:hAnsiTheme="minorBidi" w:cstheme="minorBidi"/>
                <w:caps/>
              </w:rPr>
              <w:t>SI</w:t>
            </w:r>
            <w:r w:rsidRPr="00C77EB7">
              <w:rPr>
                <w:rFonts w:asciiTheme="minorBidi" w:hAnsiTheme="minorBidi" w:cstheme="minorBidi"/>
                <w:caps/>
                <w:rtl/>
              </w:rPr>
              <w:t xml:space="preserve"> תוצרת  </w:t>
            </w:r>
            <w:r w:rsidRPr="00C77EB7">
              <w:rPr>
                <w:rFonts w:asciiTheme="minorBidi" w:hAnsiTheme="minorBidi" w:cstheme="minorBidi"/>
                <w:caps/>
              </w:rPr>
              <w:t>.SCHNEIDER</w:t>
            </w:r>
          </w:p>
        </w:tc>
        <w:tc>
          <w:tcPr>
            <w:tcW w:w="2064" w:type="dxa"/>
            <w:tcBorders>
              <w:top w:val="nil"/>
              <w:left w:val="nil"/>
              <w:bottom w:val="nil"/>
              <w:right w:val="nil"/>
            </w:tcBorders>
          </w:tcPr>
          <w:p w14:paraId="796F8959" w14:textId="77777777" w:rsidR="00215FAE" w:rsidRPr="00C77EB7" w:rsidRDefault="00D97A7E" w:rsidP="008D64B4">
            <w:pPr>
              <w:spacing w:line="276" w:lineRule="auto"/>
              <w:rPr>
                <w:rFonts w:asciiTheme="minorBidi" w:hAnsiTheme="minorBidi" w:cstheme="minorBidi"/>
                <w:caps/>
              </w:rPr>
            </w:pPr>
            <w:r w:rsidRPr="00C77EB7">
              <w:rPr>
                <w:rFonts w:asciiTheme="minorBidi" w:hAnsiTheme="minorBidi" w:cstheme="minorBidi"/>
                <w:caps/>
                <w:rtl/>
              </w:rPr>
              <w:t xml:space="preserve">הגנות פחת: </w:t>
            </w:r>
          </w:p>
        </w:tc>
      </w:tr>
      <w:tr w:rsidR="00EF2249" w14:paraId="5A9143E0" w14:textId="77777777" w:rsidTr="008D64B4">
        <w:trPr>
          <w:trHeight w:val="573"/>
        </w:trPr>
        <w:tc>
          <w:tcPr>
            <w:tcW w:w="7150" w:type="dxa"/>
            <w:tcBorders>
              <w:top w:val="nil"/>
              <w:left w:val="nil"/>
              <w:bottom w:val="nil"/>
              <w:right w:val="nil"/>
            </w:tcBorders>
          </w:tcPr>
          <w:p w14:paraId="437350FF" w14:textId="77777777" w:rsidR="00215FAE" w:rsidRPr="00C77EB7" w:rsidRDefault="00D97A7E" w:rsidP="008D64B4">
            <w:pPr>
              <w:spacing w:line="276" w:lineRule="auto"/>
              <w:rPr>
                <w:rFonts w:asciiTheme="minorBidi" w:hAnsiTheme="minorBidi" w:cstheme="minorBidi"/>
                <w:caps/>
              </w:rPr>
            </w:pPr>
            <w:r w:rsidRPr="00C77EB7">
              <w:rPr>
                <w:rFonts w:asciiTheme="minorBidi" w:hAnsiTheme="minorBidi" w:cstheme="minorBidi"/>
                <w:caps/>
                <w:rtl/>
              </w:rPr>
              <w:t xml:space="preserve"> ממסרים מבוססי מיקרופרוססור לבדיקת כל פאזה בנפרד, </w:t>
            </w:r>
            <w:r w:rsidRPr="00C77EB7">
              <w:rPr>
                <w:rFonts w:asciiTheme="minorBidi" w:hAnsiTheme="minorBidi" w:cstheme="minorBidi"/>
                <w:caps/>
              </w:rPr>
              <w:t>2</w:t>
            </w:r>
            <w:r w:rsidRPr="00C77EB7">
              <w:rPr>
                <w:rFonts w:asciiTheme="minorBidi" w:hAnsiTheme="minorBidi" w:cstheme="minorBidi"/>
                <w:caps/>
                <w:rtl/>
              </w:rPr>
              <w:t xml:space="preserve"> מגעים. </w:t>
            </w:r>
          </w:p>
        </w:tc>
        <w:tc>
          <w:tcPr>
            <w:tcW w:w="2064" w:type="dxa"/>
            <w:tcBorders>
              <w:top w:val="nil"/>
              <w:left w:val="nil"/>
              <w:bottom w:val="nil"/>
              <w:right w:val="nil"/>
            </w:tcBorders>
          </w:tcPr>
          <w:p w14:paraId="39F72D4A" w14:textId="77777777" w:rsidR="00215FAE" w:rsidRPr="00C77EB7" w:rsidRDefault="00D97A7E" w:rsidP="008D64B4">
            <w:pPr>
              <w:spacing w:line="276" w:lineRule="auto"/>
              <w:rPr>
                <w:rFonts w:asciiTheme="minorBidi" w:hAnsiTheme="minorBidi" w:cstheme="minorBidi"/>
                <w:caps/>
              </w:rPr>
            </w:pPr>
            <w:r w:rsidRPr="00C77EB7">
              <w:rPr>
                <w:rFonts w:asciiTheme="minorBidi" w:hAnsiTheme="minorBidi" w:cstheme="minorBidi"/>
                <w:caps/>
                <w:rtl/>
              </w:rPr>
              <w:t xml:space="preserve">ממסרי חוסר מתח: </w:t>
            </w:r>
          </w:p>
        </w:tc>
      </w:tr>
    </w:tbl>
    <w:p w14:paraId="11E5D9F8" w14:textId="77777777" w:rsidR="00215FAE" w:rsidRPr="00C77EB7" w:rsidRDefault="00D97A7E">
      <w:pPr>
        <w:numPr>
          <w:ilvl w:val="2"/>
          <w:numId w:val="81"/>
        </w:numPr>
        <w:spacing w:after="200" w:line="276" w:lineRule="auto"/>
        <w:rPr>
          <w:rFonts w:asciiTheme="minorBidi" w:hAnsiTheme="minorBidi" w:cstheme="minorBidi"/>
          <w:caps/>
        </w:rPr>
      </w:pPr>
      <w:r w:rsidRPr="00C77EB7">
        <w:rPr>
          <w:rFonts w:asciiTheme="minorBidi" w:hAnsiTheme="minorBidi" w:cstheme="minorBidi"/>
          <w:caps/>
          <w:rtl/>
        </w:rPr>
        <w:t xml:space="preserve">כושר ניתוק מינימלי של הציוד לפי תקן </w:t>
      </w:r>
      <w:r w:rsidRPr="00C77EB7">
        <w:rPr>
          <w:rFonts w:asciiTheme="minorBidi" w:hAnsiTheme="minorBidi" w:cstheme="minorBidi"/>
          <w:caps/>
        </w:rPr>
        <w:t>IEC</w:t>
      </w:r>
      <w:r w:rsidRPr="00C77EB7">
        <w:rPr>
          <w:rFonts w:asciiTheme="minorBidi" w:hAnsiTheme="minorBidi" w:cstheme="minorBidi"/>
          <w:caps/>
          <w:rtl/>
        </w:rPr>
        <w:t xml:space="preserve"> סיווג </w:t>
      </w:r>
      <w:r w:rsidRPr="00C77EB7">
        <w:rPr>
          <w:rFonts w:asciiTheme="minorBidi" w:hAnsiTheme="minorBidi" w:cstheme="minorBidi"/>
          <w:caps/>
        </w:rPr>
        <w:t>CATB 65KA ICS</w:t>
      </w:r>
      <w:r w:rsidRPr="00C77EB7">
        <w:rPr>
          <w:rFonts w:asciiTheme="minorBidi" w:hAnsiTheme="minorBidi" w:cstheme="minorBidi"/>
          <w:caps/>
          <w:rtl/>
        </w:rPr>
        <w:t xml:space="preserve"> למפסקים באוויר, </w:t>
      </w:r>
      <w:r w:rsidRPr="00C77EB7">
        <w:rPr>
          <w:rFonts w:asciiTheme="minorBidi" w:hAnsiTheme="minorBidi" w:cstheme="minorBidi"/>
          <w:caps/>
        </w:rPr>
        <w:t>KA</w:t>
      </w:r>
      <w:r w:rsidRPr="00C77EB7">
        <w:rPr>
          <w:rFonts w:asciiTheme="minorBidi" w:hAnsiTheme="minorBidi" w:cstheme="minorBidi"/>
          <w:caps/>
          <w:rtl/>
        </w:rPr>
        <w:t xml:space="preserve"> </w:t>
      </w:r>
      <w:r w:rsidRPr="00C77EB7">
        <w:rPr>
          <w:rFonts w:asciiTheme="minorBidi" w:hAnsiTheme="minorBidi" w:cstheme="minorBidi"/>
          <w:caps/>
        </w:rPr>
        <w:t>35</w:t>
      </w:r>
      <w:r w:rsidRPr="00C77EB7">
        <w:rPr>
          <w:rFonts w:asciiTheme="minorBidi" w:hAnsiTheme="minorBidi" w:cstheme="minorBidi"/>
          <w:caps/>
          <w:rtl/>
        </w:rPr>
        <w:t xml:space="preserve"> למפסקים יצוקים חצי אוטומטיים, </w:t>
      </w:r>
      <w:r w:rsidRPr="00C77EB7">
        <w:rPr>
          <w:rFonts w:asciiTheme="minorBidi" w:hAnsiTheme="minorBidi" w:cstheme="minorBidi"/>
          <w:caps/>
        </w:rPr>
        <w:t>KA</w:t>
      </w:r>
      <w:r w:rsidRPr="00C77EB7">
        <w:rPr>
          <w:rFonts w:asciiTheme="minorBidi" w:hAnsiTheme="minorBidi" w:cstheme="minorBidi"/>
          <w:caps/>
          <w:rtl/>
        </w:rPr>
        <w:t xml:space="preserve"> </w:t>
      </w:r>
      <w:r w:rsidRPr="00C77EB7">
        <w:rPr>
          <w:rFonts w:asciiTheme="minorBidi" w:hAnsiTheme="minorBidi" w:cstheme="minorBidi"/>
          <w:caps/>
        </w:rPr>
        <w:t>10</w:t>
      </w:r>
      <w:r w:rsidRPr="00C77EB7">
        <w:rPr>
          <w:rFonts w:asciiTheme="minorBidi" w:hAnsiTheme="minorBidi" w:cstheme="minorBidi"/>
          <w:caps/>
          <w:rtl/>
        </w:rPr>
        <w:t xml:space="preserve"> לפי </w:t>
      </w:r>
      <w:r w:rsidRPr="00C77EB7">
        <w:rPr>
          <w:rFonts w:asciiTheme="minorBidi" w:hAnsiTheme="minorBidi" w:cstheme="minorBidi"/>
          <w:caps/>
        </w:rPr>
        <w:t>947</w:t>
      </w:r>
      <w:r w:rsidRPr="00C77EB7">
        <w:rPr>
          <w:rFonts w:asciiTheme="minorBidi" w:hAnsiTheme="minorBidi" w:cstheme="minorBidi"/>
          <w:caps/>
          <w:rtl/>
        </w:rPr>
        <w:t>-</w:t>
      </w:r>
      <w:r w:rsidRPr="00C77EB7">
        <w:rPr>
          <w:rFonts w:asciiTheme="minorBidi" w:hAnsiTheme="minorBidi" w:cstheme="minorBidi"/>
          <w:caps/>
        </w:rPr>
        <w:t>2</w:t>
      </w:r>
      <w:r w:rsidRPr="00C77EB7">
        <w:rPr>
          <w:rFonts w:asciiTheme="minorBidi" w:hAnsiTheme="minorBidi" w:cstheme="minorBidi"/>
          <w:caps/>
          <w:rtl/>
        </w:rPr>
        <w:t xml:space="preserve"> </w:t>
      </w:r>
      <w:r w:rsidRPr="00C77EB7">
        <w:rPr>
          <w:rFonts w:asciiTheme="minorBidi" w:hAnsiTheme="minorBidi" w:cstheme="minorBidi"/>
          <w:caps/>
        </w:rPr>
        <w:t>I.E.C</w:t>
      </w:r>
      <w:r w:rsidRPr="00C77EB7">
        <w:rPr>
          <w:rFonts w:asciiTheme="minorBidi" w:hAnsiTheme="minorBidi" w:cstheme="minorBidi"/>
          <w:caps/>
          <w:rtl/>
        </w:rPr>
        <w:t xml:space="preserve"> </w:t>
      </w:r>
      <w:proofErr w:type="spellStart"/>
      <w:r w:rsidRPr="00C77EB7">
        <w:rPr>
          <w:rFonts w:asciiTheme="minorBidi" w:hAnsiTheme="minorBidi" w:cstheme="minorBidi"/>
          <w:caps/>
          <w:rtl/>
        </w:rPr>
        <w:t>למאמ"תים</w:t>
      </w:r>
      <w:proofErr w:type="spellEnd"/>
      <w:r w:rsidRPr="00C77EB7">
        <w:rPr>
          <w:rFonts w:asciiTheme="minorBidi" w:hAnsiTheme="minorBidi" w:cstheme="minorBidi"/>
          <w:caps/>
          <w:rtl/>
        </w:rPr>
        <w:t xml:space="preserve"> זעירים, אלא אם </w:t>
      </w:r>
      <w:proofErr w:type="spellStart"/>
      <w:r w:rsidRPr="00C77EB7">
        <w:rPr>
          <w:rFonts w:asciiTheme="minorBidi" w:hAnsiTheme="minorBidi" w:cstheme="minorBidi"/>
          <w:caps/>
          <w:rtl/>
        </w:rPr>
        <w:t>צויין</w:t>
      </w:r>
      <w:proofErr w:type="spellEnd"/>
      <w:r w:rsidRPr="00C77EB7">
        <w:rPr>
          <w:rFonts w:asciiTheme="minorBidi" w:hAnsiTheme="minorBidi" w:cstheme="minorBidi"/>
          <w:caps/>
          <w:rtl/>
        </w:rPr>
        <w:t xml:space="preserve"> אחרת בתוכנית או בכתב הכמויות. </w:t>
      </w:r>
    </w:p>
    <w:p w14:paraId="39E7C0A8" w14:textId="77777777" w:rsidR="00215FAE" w:rsidRPr="00C77EB7" w:rsidRDefault="00D97A7E">
      <w:pPr>
        <w:numPr>
          <w:ilvl w:val="2"/>
          <w:numId w:val="81"/>
        </w:numPr>
        <w:spacing w:after="200" w:line="276" w:lineRule="auto"/>
        <w:rPr>
          <w:rFonts w:asciiTheme="minorBidi" w:hAnsiTheme="minorBidi" w:cstheme="minorBidi"/>
          <w:caps/>
        </w:rPr>
      </w:pPr>
      <w:r w:rsidRPr="00C77EB7">
        <w:rPr>
          <w:rFonts w:asciiTheme="minorBidi" w:hAnsiTheme="minorBidi" w:cstheme="minorBidi"/>
          <w:caps/>
          <w:rtl/>
        </w:rPr>
        <w:t xml:space="preserve">מפסקים יצוקים המסומנים כמגבילי זרם קצר לא יאפשרו התפתחות זרם קצר של </w:t>
      </w:r>
      <w:r w:rsidRPr="00C77EB7">
        <w:rPr>
          <w:rFonts w:asciiTheme="minorBidi" w:hAnsiTheme="minorBidi" w:cstheme="minorBidi"/>
          <w:caps/>
        </w:rPr>
        <w:t>KA</w:t>
      </w:r>
      <w:r w:rsidRPr="00C77EB7">
        <w:rPr>
          <w:rFonts w:asciiTheme="minorBidi" w:hAnsiTheme="minorBidi" w:cstheme="minorBidi"/>
          <w:caps/>
          <w:rtl/>
        </w:rPr>
        <w:t xml:space="preserve">10 ומעלה. </w:t>
      </w:r>
    </w:p>
    <w:p w14:paraId="0AD6C467" w14:textId="77777777" w:rsidR="00215FAE" w:rsidRPr="00C77EB7" w:rsidRDefault="00D97A7E">
      <w:pPr>
        <w:numPr>
          <w:ilvl w:val="2"/>
          <w:numId w:val="81"/>
        </w:numPr>
        <w:spacing w:after="200" w:line="276" w:lineRule="auto"/>
        <w:rPr>
          <w:rFonts w:asciiTheme="minorBidi" w:hAnsiTheme="minorBidi" w:cstheme="minorBidi"/>
          <w:caps/>
        </w:rPr>
      </w:pPr>
      <w:r w:rsidRPr="00C77EB7">
        <w:rPr>
          <w:rFonts w:asciiTheme="minorBidi" w:hAnsiTheme="minorBidi" w:cstheme="minorBidi"/>
          <w:caps/>
          <w:rtl/>
        </w:rPr>
        <w:t xml:space="preserve">כל המפסקים היצוקים יהיו ניתנים להפעלה מפני הלוח באמצעות ידית מצמד, אלא אם צוין אחרת. </w:t>
      </w:r>
    </w:p>
    <w:p w14:paraId="6C394EF3" w14:textId="77777777" w:rsidR="00215FAE" w:rsidRPr="00C77EB7" w:rsidRDefault="00D97A7E">
      <w:pPr>
        <w:numPr>
          <w:ilvl w:val="1"/>
          <w:numId w:val="81"/>
        </w:numPr>
        <w:spacing w:line="276" w:lineRule="auto"/>
        <w:rPr>
          <w:rFonts w:asciiTheme="minorBidi" w:hAnsiTheme="minorBidi" w:cstheme="minorBidi"/>
          <w:b/>
          <w:bCs/>
          <w:caps/>
        </w:rPr>
      </w:pPr>
      <w:r w:rsidRPr="00C77EB7">
        <w:rPr>
          <w:rFonts w:asciiTheme="minorBidi" w:hAnsiTheme="minorBidi" w:cstheme="minorBidi"/>
          <w:b/>
          <w:bCs/>
          <w:caps/>
          <w:rtl/>
        </w:rPr>
        <w:t>מגעי עזר לפיקוד</w:t>
      </w:r>
    </w:p>
    <w:p w14:paraId="6D96AE92"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מפסקים מעל </w:t>
      </w:r>
      <w:r w:rsidRPr="00C77EB7">
        <w:rPr>
          <w:rFonts w:asciiTheme="minorBidi" w:hAnsiTheme="minorBidi" w:cstheme="minorBidi"/>
          <w:caps/>
        </w:rPr>
        <w:t>160</w:t>
      </w:r>
      <w:r w:rsidRPr="00C77EB7">
        <w:rPr>
          <w:rFonts w:asciiTheme="minorBidi" w:hAnsiTheme="minorBidi" w:cstheme="minorBidi"/>
          <w:caps/>
          <w:rtl/>
        </w:rPr>
        <w:t xml:space="preserve"> אמפר יכללו בלוק </w:t>
      </w:r>
      <w:r w:rsidRPr="00C77EB7">
        <w:rPr>
          <w:rFonts w:asciiTheme="minorBidi" w:hAnsiTheme="minorBidi" w:cstheme="minorBidi"/>
          <w:caps/>
        </w:rPr>
        <w:t>2</w:t>
      </w:r>
      <w:r w:rsidRPr="00C77EB7">
        <w:rPr>
          <w:rFonts w:asciiTheme="minorBidi" w:hAnsiTheme="minorBidi" w:cstheme="minorBidi"/>
          <w:caps/>
          <w:rtl/>
        </w:rPr>
        <w:t xml:space="preserve"> מגעי עזר הכלול במחיר. </w:t>
      </w:r>
      <w:proofErr w:type="spellStart"/>
      <w:r w:rsidRPr="00C77EB7">
        <w:rPr>
          <w:rFonts w:asciiTheme="minorBidi" w:hAnsiTheme="minorBidi" w:cstheme="minorBidi"/>
          <w:caps/>
          <w:rtl/>
        </w:rPr>
        <w:t>מגענים</w:t>
      </w:r>
      <w:proofErr w:type="spellEnd"/>
      <w:r w:rsidRPr="00C77EB7">
        <w:rPr>
          <w:rFonts w:asciiTheme="minorBidi" w:hAnsiTheme="minorBidi" w:cstheme="minorBidi"/>
          <w:caps/>
          <w:rtl/>
        </w:rPr>
        <w:t xml:space="preserve"> יכללו בלוק </w:t>
      </w:r>
      <w:r w:rsidRPr="00C77EB7">
        <w:rPr>
          <w:rFonts w:asciiTheme="minorBidi" w:hAnsiTheme="minorBidi" w:cstheme="minorBidi"/>
          <w:caps/>
        </w:rPr>
        <w:t>4</w:t>
      </w:r>
      <w:r w:rsidRPr="00C77EB7">
        <w:rPr>
          <w:rFonts w:asciiTheme="minorBidi" w:hAnsiTheme="minorBidi" w:cstheme="minorBidi"/>
          <w:caps/>
          <w:rtl/>
        </w:rPr>
        <w:t xml:space="preserve"> מגעי עזר הכלול במחיר. </w:t>
      </w:r>
    </w:p>
    <w:p w14:paraId="48B3FF44"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מפסקים באוויר יכללו בלוק </w:t>
      </w:r>
      <w:r w:rsidRPr="00C77EB7">
        <w:rPr>
          <w:rFonts w:asciiTheme="minorBidi" w:hAnsiTheme="minorBidi" w:cstheme="minorBidi"/>
          <w:caps/>
        </w:rPr>
        <w:t>12</w:t>
      </w:r>
      <w:r w:rsidRPr="00C77EB7">
        <w:rPr>
          <w:rFonts w:asciiTheme="minorBidi" w:hAnsiTheme="minorBidi" w:cstheme="minorBidi"/>
          <w:caps/>
          <w:rtl/>
        </w:rPr>
        <w:t xml:space="preserve"> מגעי עזר מחלפים למפסק והתקן של </w:t>
      </w:r>
      <w:r w:rsidRPr="00C77EB7">
        <w:rPr>
          <w:rFonts w:asciiTheme="minorBidi" w:hAnsiTheme="minorBidi" w:cstheme="minorBidi"/>
          <w:caps/>
        </w:rPr>
        <w:t>2</w:t>
      </w:r>
      <w:r w:rsidRPr="00C77EB7">
        <w:rPr>
          <w:rFonts w:asciiTheme="minorBidi" w:hAnsiTheme="minorBidi" w:cstheme="minorBidi"/>
          <w:caps/>
          <w:rtl/>
        </w:rPr>
        <w:t xml:space="preserve"> מגעי עזר מחלפים לעגלת השליפה הכלולים במחיר. </w:t>
      </w:r>
    </w:p>
    <w:p w14:paraId="3C54A0A8" w14:textId="77777777" w:rsidR="00215FAE" w:rsidRPr="00C77EB7" w:rsidRDefault="00215FAE" w:rsidP="00215FAE">
      <w:pPr>
        <w:spacing w:line="276" w:lineRule="auto"/>
        <w:ind w:left="1758"/>
        <w:rPr>
          <w:rFonts w:asciiTheme="minorBidi" w:hAnsiTheme="minorBidi" w:cstheme="minorBidi"/>
          <w:caps/>
        </w:rPr>
      </w:pPr>
    </w:p>
    <w:p w14:paraId="15A4156A" w14:textId="77777777" w:rsidR="00215FAE" w:rsidRPr="00C77EB7" w:rsidRDefault="00D97A7E">
      <w:pPr>
        <w:numPr>
          <w:ilvl w:val="1"/>
          <w:numId w:val="81"/>
        </w:numPr>
        <w:spacing w:line="276" w:lineRule="auto"/>
        <w:rPr>
          <w:rFonts w:asciiTheme="minorBidi" w:hAnsiTheme="minorBidi" w:cstheme="minorBidi"/>
          <w:b/>
          <w:bCs/>
          <w:caps/>
        </w:rPr>
      </w:pPr>
      <w:r w:rsidRPr="00C77EB7">
        <w:rPr>
          <w:rFonts w:asciiTheme="minorBidi" w:hAnsiTheme="minorBidi" w:cstheme="minorBidi"/>
          <w:b/>
          <w:bCs/>
          <w:caps/>
          <w:rtl/>
        </w:rPr>
        <w:t xml:space="preserve">מחסומי אש </w:t>
      </w:r>
    </w:p>
    <w:p w14:paraId="52D648D1" w14:textId="77777777" w:rsidR="00215FAE" w:rsidRPr="00C77EB7" w:rsidRDefault="00D97A7E">
      <w:pPr>
        <w:numPr>
          <w:ilvl w:val="1"/>
          <w:numId w:val="81"/>
        </w:numPr>
        <w:spacing w:after="200" w:line="276" w:lineRule="auto"/>
        <w:rPr>
          <w:rFonts w:asciiTheme="minorBidi" w:hAnsiTheme="minorBidi" w:cstheme="minorBidi"/>
          <w:caps/>
        </w:rPr>
      </w:pPr>
      <w:r w:rsidRPr="00C77EB7">
        <w:rPr>
          <w:rFonts w:asciiTheme="minorBidi" w:hAnsiTheme="minorBidi" w:cstheme="minorBidi"/>
          <w:caps/>
          <w:rtl/>
        </w:rPr>
        <w:t xml:space="preserve">בלוחות מעל </w:t>
      </w:r>
      <w:r w:rsidRPr="00C77EB7">
        <w:rPr>
          <w:rFonts w:asciiTheme="minorBidi" w:hAnsiTheme="minorBidi" w:cstheme="minorBidi"/>
          <w:caps/>
        </w:rPr>
        <w:t>800</w:t>
      </w:r>
      <w:r w:rsidRPr="00C77EB7">
        <w:rPr>
          <w:rFonts w:asciiTheme="minorBidi" w:hAnsiTheme="minorBidi" w:cstheme="minorBidi"/>
          <w:caps/>
          <w:rtl/>
        </w:rPr>
        <w:t xml:space="preserve"> אמפר ובלוחות שאורכם מעל </w:t>
      </w:r>
      <w:r w:rsidRPr="00C77EB7">
        <w:rPr>
          <w:rFonts w:asciiTheme="minorBidi" w:hAnsiTheme="minorBidi" w:cstheme="minorBidi"/>
          <w:caps/>
        </w:rPr>
        <w:t>320</w:t>
      </w:r>
      <w:r w:rsidRPr="00C77EB7">
        <w:rPr>
          <w:rFonts w:asciiTheme="minorBidi" w:hAnsiTheme="minorBidi" w:cstheme="minorBidi"/>
          <w:caps/>
          <w:rtl/>
        </w:rPr>
        <w:t xml:space="preserve"> ס"מ יותקנו בין תאי הלוח מחיצות פח מלאות למניעת התפשטות של קשתות אש בין התאים. מחיצות יותקנו להפרדת מערכת ההזנה, מערכת החלפה ומערכת קבלים, ממערכת החלוקה. צביעת פסי צבירה כמפורט לעיל. יש להבטיח קטע פס צבירה צבוע באורך </w:t>
      </w:r>
      <w:r w:rsidRPr="00C77EB7">
        <w:rPr>
          <w:rFonts w:asciiTheme="minorBidi" w:hAnsiTheme="minorBidi" w:cstheme="minorBidi"/>
          <w:caps/>
        </w:rPr>
        <w:t>30</w:t>
      </w:r>
      <w:r w:rsidRPr="00C77EB7">
        <w:rPr>
          <w:rFonts w:asciiTheme="minorBidi" w:hAnsiTheme="minorBidi" w:cstheme="minorBidi"/>
          <w:caps/>
          <w:rtl/>
        </w:rPr>
        <w:t xml:space="preserve"> ס"מ משני צדי המחיצה. </w:t>
      </w:r>
    </w:p>
    <w:p w14:paraId="01B45471" w14:textId="77777777" w:rsidR="00215FAE" w:rsidRPr="00C77EB7" w:rsidRDefault="00D97A7E">
      <w:pPr>
        <w:numPr>
          <w:ilvl w:val="1"/>
          <w:numId w:val="81"/>
        </w:numPr>
        <w:spacing w:after="200" w:line="276" w:lineRule="auto"/>
        <w:rPr>
          <w:rFonts w:asciiTheme="minorBidi" w:hAnsiTheme="minorBidi" w:cstheme="minorBidi"/>
          <w:b/>
          <w:bCs/>
          <w:caps/>
        </w:rPr>
      </w:pPr>
      <w:r w:rsidRPr="00C77EB7">
        <w:rPr>
          <w:rFonts w:asciiTheme="minorBidi" w:hAnsiTheme="minorBidi" w:cstheme="minorBidi"/>
          <w:b/>
          <w:bCs/>
          <w:caps/>
          <w:rtl/>
        </w:rPr>
        <w:t xml:space="preserve">מדידה, הפעלה והגנות אלקטרוניות למפסקים באוויר </w:t>
      </w:r>
    </w:p>
    <w:p w14:paraId="7E1836B5"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המפסקים באוויר יכללו מערכות הגנה אלקטרוניות הכוללות (בנוסף להגנות הקונבנציונאליות): </w:t>
      </w:r>
    </w:p>
    <w:p w14:paraId="01F7BEC9"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אפשרות לכוונון ההגנות בזמני תגובה שונים (קצרים וארוכים), הגנות מיידיות. </w:t>
      </w:r>
    </w:p>
    <w:p w14:paraId="185EE755"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אפשרות לביצוע בדיקות ללא הפסקת המפסק. </w:t>
      </w:r>
    </w:p>
    <w:p w14:paraId="0BDD7835"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בחלק מהמפסקים ולפי התוכניות וכתב הכמויות – הגנת זליגה לאדמה הניתנת לכוונון בזמנים ובזרמים שונים. </w:t>
      </w:r>
    </w:p>
    <w:p w14:paraId="4A5948F1"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מד זרם דיגיטלי. </w:t>
      </w:r>
    </w:p>
    <w:p w14:paraId="5E502E86"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חיוויים למצבי תקלה שונים על ידי נורות </w:t>
      </w:r>
      <w:r w:rsidRPr="00C77EB7">
        <w:rPr>
          <w:rFonts w:asciiTheme="minorBidi" w:hAnsiTheme="minorBidi" w:cstheme="minorBidi"/>
          <w:caps/>
        </w:rPr>
        <w:t>LED</w:t>
      </w:r>
      <w:r w:rsidRPr="00C77EB7">
        <w:rPr>
          <w:rFonts w:asciiTheme="minorBidi" w:hAnsiTheme="minorBidi" w:cstheme="minorBidi"/>
          <w:caps/>
          <w:rtl/>
        </w:rPr>
        <w:t xml:space="preserve"> .</w:t>
      </w:r>
    </w:p>
    <w:p w14:paraId="4515B6E0" w14:textId="77777777" w:rsidR="00215FAE" w:rsidRPr="00C77EB7" w:rsidRDefault="00D97A7E" w:rsidP="00215FAE">
      <w:pPr>
        <w:spacing w:line="276" w:lineRule="auto"/>
        <w:ind w:left="1758"/>
        <w:rPr>
          <w:rFonts w:asciiTheme="minorBidi" w:hAnsiTheme="minorBidi" w:cstheme="minorBidi"/>
          <w:caps/>
        </w:rPr>
      </w:pPr>
      <w:r w:rsidRPr="00C77EB7">
        <w:rPr>
          <w:rFonts w:asciiTheme="minorBidi" w:hAnsiTheme="minorBidi" w:cstheme="minorBidi"/>
          <w:caps/>
          <w:rtl/>
        </w:rPr>
        <w:t xml:space="preserve"> </w:t>
      </w:r>
    </w:p>
    <w:p w14:paraId="6D15944D" w14:textId="77777777" w:rsidR="00215FAE" w:rsidRPr="00C77EB7" w:rsidRDefault="00D97A7E">
      <w:pPr>
        <w:numPr>
          <w:ilvl w:val="1"/>
          <w:numId w:val="81"/>
        </w:numPr>
        <w:spacing w:after="200" w:line="276" w:lineRule="auto"/>
        <w:rPr>
          <w:rFonts w:asciiTheme="minorBidi" w:hAnsiTheme="minorBidi" w:cstheme="minorBidi"/>
          <w:b/>
          <w:bCs/>
          <w:caps/>
        </w:rPr>
      </w:pPr>
      <w:r w:rsidRPr="00C77EB7">
        <w:rPr>
          <w:rFonts w:asciiTheme="minorBidi" w:hAnsiTheme="minorBidi" w:cstheme="minorBidi"/>
          <w:b/>
          <w:bCs/>
          <w:caps/>
          <w:rtl/>
        </w:rPr>
        <w:t xml:space="preserve">חתך וחיבורי כבלים </w:t>
      </w:r>
    </w:p>
    <w:p w14:paraId="6FE74182"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מחיר הלוחות והאביזרים כולל נפח מתאים בתאי הלוחות לחיבור נאות ומסודר של הכבלים השונים, וכן פסי צבירה לחיבור הכבלים למפסק. </w:t>
      </w:r>
    </w:p>
    <w:p w14:paraId="15C91C07"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כל חיבורי הכבלים יבוצעו באמצעות נעל כבל, בורג, אום ואום הבטחה אל הפסים הנ"ל. ביצוע החיבורים בעזרת מפתח מומנט מבוקר וסימון החיבור הכולל מצב הבורג והאום על פסי הצבירה. </w:t>
      </w:r>
    </w:p>
    <w:p w14:paraId="5F44FF80" w14:textId="77777777" w:rsidR="00215FAE" w:rsidRPr="00C77EB7" w:rsidRDefault="00215FAE" w:rsidP="00215FAE">
      <w:pPr>
        <w:spacing w:line="276" w:lineRule="auto"/>
        <w:ind w:left="1758"/>
        <w:rPr>
          <w:rFonts w:asciiTheme="minorBidi" w:hAnsiTheme="minorBidi" w:cstheme="minorBidi"/>
          <w:caps/>
        </w:rPr>
      </w:pPr>
    </w:p>
    <w:p w14:paraId="750AABDC" w14:textId="77777777" w:rsidR="00215FAE" w:rsidRPr="00C77EB7" w:rsidRDefault="00D97A7E">
      <w:pPr>
        <w:numPr>
          <w:ilvl w:val="1"/>
          <w:numId w:val="81"/>
        </w:numPr>
        <w:spacing w:line="276" w:lineRule="auto"/>
        <w:rPr>
          <w:rFonts w:asciiTheme="minorBidi" w:hAnsiTheme="minorBidi" w:cstheme="minorBidi"/>
          <w:b/>
          <w:bCs/>
          <w:caps/>
        </w:rPr>
      </w:pPr>
      <w:r w:rsidRPr="00C77EB7">
        <w:rPr>
          <w:rFonts w:asciiTheme="minorBidi" w:hAnsiTheme="minorBidi" w:cstheme="minorBidi"/>
          <w:b/>
          <w:bCs/>
          <w:caps/>
          <w:rtl/>
        </w:rPr>
        <w:t xml:space="preserve">ציוד מדידה </w:t>
      </w:r>
    </w:p>
    <w:p w14:paraId="3570195F"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הגנות לציוד מדידה יכילו מגבילי זרם קצר. </w:t>
      </w:r>
    </w:p>
    <w:p w14:paraId="288A347E"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eastAsia="Times New Roman" w:hAnsiTheme="minorBidi" w:cstheme="minorBidi"/>
          <w:caps/>
          <w:rtl/>
          <w:lang w:eastAsia="he-IL"/>
        </w:rPr>
        <w:t xml:space="preserve">מכשיר מדידה יהיה רב-מודד אלקטרוני כדוגמת </w:t>
      </w:r>
      <w:r w:rsidRPr="00C77EB7">
        <w:rPr>
          <w:rFonts w:asciiTheme="minorBidi" w:eastAsia="Times New Roman" w:hAnsiTheme="minorBidi" w:cstheme="minorBidi"/>
          <w:caps/>
          <w:lang w:eastAsia="he-IL"/>
        </w:rPr>
        <w:t>POWERMETER</w:t>
      </w:r>
      <w:r w:rsidRPr="00C77EB7">
        <w:rPr>
          <w:rFonts w:asciiTheme="minorBidi" w:eastAsia="Times New Roman" w:hAnsiTheme="minorBidi" w:cstheme="minorBidi"/>
          <w:caps/>
          <w:rtl/>
          <w:lang w:eastAsia="he-IL"/>
        </w:rPr>
        <w:t xml:space="preserve"> תוצרת </w:t>
      </w:r>
      <w:r w:rsidRPr="00C77EB7">
        <w:rPr>
          <w:rFonts w:asciiTheme="minorBidi" w:eastAsia="Times New Roman" w:hAnsiTheme="minorBidi" w:cstheme="minorBidi"/>
          <w:caps/>
          <w:lang w:eastAsia="he-IL"/>
        </w:rPr>
        <w:t>SATEC</w:t>
      </w:r>
      <w:r w:rsidRPr="00C77EB7">
        <w:rPr>
          <w:rFonts w:asciiTheme="minorBidi" w:eastAsia="Times New Roman" w:hAnsiTheme="minorBidi" w:cstheme="minorBidi"/>
          <w:caps/>
          <w:rtl/>
          <w:lang w:eastAsia="he-IL"/>
        </w:rPr>
        <w:t xml:space="preserve"> </w:t>
      </w:r>
      <w:r w:rsidRPr="00C77EB7">
        <w:rPr>
          <w:rFonts w:asciiTheme="minorBidi" w:hAnsiTheme="minorBidi" w:cstheme="minorBidi"/>
          <w:caps/>
          <w:rtl/>
        </w:rPr>
        <w:t xml:space="preserve">כולל ממשק תקשורת </w:t>
      </w:r>
      <w:r w:rsidRPr="00C77EB7">
        <w:rPr>
          <w:rFonts w:asciiTheme="minorBidi" w:hAnsiTheme="minorBidi" w:cstheme="minorBidi"/>
          <w:caps/>
        </w:rPr>
        <w:t>RS 485/MODBUS</w:t>
      </w:r>
      <w:r w:rsidRPr="00C77EB7">
        <w:rPr>
          <w:rFonts w:asciiTheme="minorBidi" w:hAnsiTheme="minorBidi" w:cstheme="minorBidi"/>
          <w:caps/>
          <w:rtl/>
        </w:rPr>
        <w:t xml:space="preserve"> ומתאים לתדר ולמתח של הלוח בהתאם לתוכניות. מתח האספקה </w:t>
      </w:r>
      <w:r w:rsidRPr="00C77EB7">
        <w:rPr>
          <w:rFonts w:asciiTheme="minorBidi" w:hAnsiTheme="minorBidi" w:cstheme="minorBidi"/>
          <w:caps/>
        </w:rPr>
        <w:t>VDC</w:t>
      </w:r>
      <w:r w:rsidRPr="00C77EB7">
        <w:rPr>
          <w:rFonts w:asciiTheme="minorBidi" w:hAnsiTheme="minorBidi" w:cstheme="minorBidi"/>
          <w:caps/>
          <w:rtl/>
        </w:rPr>
        <w:t>24</w:t>
      </w:r>
      <w:r w:rsidRPr="00C77EB7">
        <w:rPr>
          <w:rFonts w:asciiTheme="minorBidi" w:hAnsiTheme="minorBidi" w:cstheme="minorBidi"/>
          <w:caps/>
        </w:rPr>
        <w:t xml:space="preserve"> </w:t>
      </w:r>
      <w:r w:rsidRPr="00C77EB7">
        <w:rPr>
          <w:rFonts w:asciiTheme="minorBidi" w:hAnsiTheme="minorBidi" w:cstheme="minorBidi"/>
          <w:caps/>
          <w:rtl/>
        </w:rPr>
        <w:t xml:space="preserve">נפרד ממתח המדידה. </w:t>
      </w:r>
    </w:p>
    <w:p w14:paraId="590C9D97"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רב מודד בהזנת לוח מהשנאי / גנרטור יהיה כדוגמת </w:t>
      </w:r>
      <w:r>
        <w:rPr>
          <w:rFonts w:asciiTheme="minorBidi" w:hAnsiTheme="minorBidi" w:cstheme="minorBidi"/>
          <w:caps/>
        </w:rPr>
        <w:t>satec pro</w:t>
      </w:r>
      <w:r w:rsidRPr="00C77EB7">
        <w:rPr>
          <w:rFonts w:asciiTheme="minorBidi" w:hAnsiTheme="minorBidi" w:cstheme="minorBidi"/>
          <w:caps/>
        </w:rPr>
        <w:t>PM</w:t>
      </w:r>
      <w:r>
        <w:rPr>
          <w:rFonts w:asciiTheme="minorBidi" w:hAnsiTheme="minorBidi" w:cstheme="minorBidi"/>
          <w:caps/>
        </w:rPr>
        <w:t>335</w:t>
      </w:r>
      <w:r w:rsidRPr="00C77EB7">
        <w:rPr>
          <w:rFonts w:asciiTheme="minorBidi" w:hAnsiTheme="minorBidi" w:cstheme="minorBidi"/>
          <w:caps/>
          <w:rtl/>
        </w:rPr>
        <w:t xml:space="preserve"> כולל נתח איכות חשמל לפי </w:t>
      </w:r>
      <w:r w:rsidRPr="00C77EB7">
        <w:rPr>
          <w:rFonts w:asciiTheme="minorBidi" w:hAnsiTheme="minorBidi" w:cstheme="minorBidi"/>
          <w:caps/>
        </w:rPr>
        <w:t>EN50160</w:t>
      </w:r>
      <w:r w:rsidRPr="00C77EB7">
        <w:rPr>
          <w:rFonts w:asciiTheme="minorBidi" w:hAnsiTheme="minorBidi" w:cstheme="minorBidi"/>
          <w:caps/>
          <w:rtl/>
        </w:rPr>
        <w:t xml:space="preserve"> כולל </w:t>
      </w:r>
      <w:r w:rsidRPr="00C77EB7">
        <w:rPr>
          <w:rFonts w:asciiTheme="minorBidi" w:hAnsiTheme="minorBidi" w:cstheme="minorBidi"/>
          <w:caps/>
        </w:rPr>
        <w:t>2</w:t>
      </w:r>
      <w:r w:rsidRPr="00C77EB7">
        <w:rPr>
          <w:rFonts w:asciiTheme="minorBidi" w:hAnsiTheme="minorBidi" w:cstheme="minorBidi"/>
          <w:caps/>
          <w:rtl/>
        </w:rPr>
        <w:t xml:space="preserve"> מוצאי תקשורת. </w:t>
      </w:r>
    </w:p>
    <w:p w14:paraId="54067F33"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רבי מודדים אחרים יהיו כדוגמת </w:t>
      </w:r>
      <w:r w:rsidRPr="00C77EB7">
        <w:rPr>
          <w:rFonts w:asciiTheme="minorBidi" w:hAnsiTheme="minorBidi" w:cstheme="minorBidi"/>
          <w:caps/>
        </w:rPr>
        <w:t>PM135EH</w:t>
      </w:r>
      <w:r w:rsidRPr="00C77EB7">
        <w:rPr>
          <w:rFonts w:asciiTheme="minorBidi" w:hAnsiTheme="minorBidi" w:cstheme="minorBidi"/>
          <w:caps/>
          <w:rtl/>
        </w:rPr>
        <w:t xml:space="preserve"> כולל בדיקת הרמוניות. </w:t>
      </w:r>
    </w:p>
    <w:p w14:paraId="184A9D19"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ממיר התקשורת יאפשר חיבור טורי של </w:t>
      </w:r>
      <w:r w:rsidRPr="00C77EB7">
        <w:rPr>
          <w:rFonts w:asciiTheme="minorBidi" w:hAnsiTheme="minorBidi" w:cstheme="minorBidi"/>
          <w:caps/>
        </w:rPr>
        <w:t>30</w:t>
      </w:r>
      <w:r w:rsidRPr="00C77EB7">
        <w:rPr>
          <w:rFonts w:asciiTheme="minorBidi" w:hAnsiTheme="minorBidi" w:cstheme="minorBidi"/>
          <w:caps/>
          <w:rtl/>
        </w:rPr>
        <w:t xml:space="preserve"> רבי-מודד ויכלול פרוטוקול תקשורת מוכח בצד המודד ובצד המחשב </w:t>
      </w:r>
      <w:r w:rsidRPr="00C77EB7">
        <w:rPr>
          <w:rFonts w:asciiTheme="minorBidi" w:hAnsiTheme="minorBidi" w:cstheme="minorBidi"/>
          <w:caps/>
        </w:rPr>
        <w:t>ETHERNET-TCP/IP</w:t>
      </w:r>
      <w:r w:rsidRPr="00C77EB7">
        <w:rPr>
          <w:rFonts w:asciiTheme="minorBidi" w:hAnsiTheme="minorBidi" w:cstheme="minorBidi"/>
          <w:caps/>
          <w:rtl/>
        </w:rPr>
        <w:t xml:space="preserve"> לרבות יישום הערכים לתוך הרגיסטרים בבקר. </w:t>
      </w:r>
    </w:p>
    <w:p w14:paraId="01798C32"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eastAsia="Times New Roman" w:hAnsiTheme="minorBidi" w:cstheme="minorBidi"/>
          <w:caps/>
          <w:lang w:eastAsia="he-IL"/>
        </w:rPr>
        <w:t>RS485</w:t>
      </w:r>
      <w:r w:rsidRPr="00C77EB7">
        <w:rPr>
          <w:rFonts w:asciiTheme="minorBidi" w:eastAsia="Times New Roman" w:hAnsiTheme="minorBidi" w:cstheme="minorBidi"/>
          <w:caps/>
          <w:rtl/>
          <w:lang w:eastAsia="he-IL"/>
        </w:rPr>
        <w:t xml:space="preserve"> מודדי אנרגיה יהיו מודדים דיגיטליים תלת פאזיים משגרי </w:t>
      </w:r>
      <w:proofErr w:type="spellStart"/>
      <w:r w:rsidRPr="00C77EB7">
        <w:rPr>
          <w:rFonts w:asciiTheme="minorBidi" w:eastAsia="Times New Roman" w:hAnsiTheme="minorBidi" w:cstheme="minorBidi"/>
          <w:caps/>
          <w:rtl/>
          <w:lang w:eastAsia="he-IL"/>
        </w:rPr>
        <w:t>פולסים</w:t>
      </w:r>
      <w:proofErr w:type="spellEnd"/>
      <w:r w:rsidRPr="00C77EB7">
        <w:rPr>
          <w:rFonts w:asciiTheme="minorBidi" w:eastAsia="Times New Roman" w:hAnsiTheme="minorBidi" w:cstheme="minorBidi"/>
          <w:caps/>
          <w:rtl/>
          <w:lang w:eastAsia="he-IL"/>
        </w:rPr>
        <w:t xml:space="preserve"> בשיעור </w:t>
      </w:r>
      <w:r w:rsidRPr="00C77EB7">
        <w:rPr>
          <w:rFonts w:asciiTheme="minorBidi" w:hAnsiTheme="minorBidi" w:cstheme="minorBidi"/>
          <w:caps/>
          <w:rtl/>
        </w:rPr>
        <w:t>1</w:t>
      </w:r>
      <w:r w:rsidRPr="00C77EB7">
        <w:rPr>
          <w:rFonts w:asciiTheme="minorBidi" w:hAnsiTheme="minorBidi" w:cstheme="minorBidi"/>
          <w:caps/>
        </w:rPr>
        <w:t>PULSE/KWH</w:t>
      </w:r>
      <w:r w:rsidRPr="00C77EB7">
        <w:rPr>
          <w:rFonts w:asciiTheme="minorBidi" w:hAnsiTheme="minorBidi" w:cstheme="minorBidi"/>
          <w:caps/>
          <w:rtl/>
        </w:rPr>
        <w:t xml:space="preserve"> דיוק %1 אורך הפולס 15</w:t>
      </w:r>
      <w:r w:rsidRPr="00C77EB7">
        <w:rPr>
          <w:rFonts w:asciiTheme="minorBidi" w:hAnsiTheme="minorBidi" w:cstheme="minorBidi"/>
          <w:caps/>
        </w:rPr>
        <w:t>ec</w:t>
      </w:r>
      <w:r w:rsidRPr="00C77EB7">
        <w:rPr>
          <w:rFonts w:asciiTheme="minorBidi" w:hAnsiTheme="minorBidi" w:cstheme="minorBidi"/>
          <w:caps/>
          <w:rtl/>
        </w:rPr>
        <w:t xml:space="preserve"> לפחות, כולל חיווט אל בקר מתוכנת מרכזי. </w:t>
      </w:r>
    </w:p>
    <w:p w14:paraId="2F0411E9"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רמת דיוק נדרשת %</w:t>
      </w:r>
      <w:r w:rsidRPr="00C77EB7">
        <w:rPr>
          <w:rFonts w:asciiTheme="minorBidi" w:hAnsiTheme="minorBidi" w:cstheme="minorBidi"/>
          <w:caps/>
        </w:rPr>
        <w:t>0</w:t>
      </w:r>
      <w:r w:rsidRPr="00C77EB7">
        <w:rPr>
          <w:rFonts w:asciiTheme="minorBidi" w:hAnsiTheme="minorBidi" w:cstheme="minorBidi"/>
          <w:caps/>
          <w:rtl/>
        </w:rPr>
        <w:t>.</w:t>
      </w:r>
      <w:r w:rsidRPr="00C77EB7">
        <w:rPr>
          <w:rFonts w:asciiTheme="minorBidi" w:hAnsiTheme="minorBidi" w:cstheme="minorBidi"/>
          <w:caps/>
        </w:rPr>
        <w:t>2</w:t>
      </w:r>
      <w:r w:rsidRPr="00C77EB7">
        <w:rPr>
          <w:rFonts w:asciiTheme="minorBidi" w:hAnsiTheme="minorBidi" w:cstheme="minorBidi"/>
          <w:caps/>
          <w:rtl/>
        </w:rPr>
        <w:t xml:space="preserve"> למתח וזרם ואנרגיה, %</w:t>
      </w:r>
      <w:r w:rsidRPr="00C77EB7">
        <w:rPr>
          <w:rFonts w:asciiTheme="minorBidi" w:hAnsiTheme="minorBidi" w:cstheme="minorBidi"/>
          <w:caps/>
        </w:rPr>
        <w:t>1</w:t>
      </w:r>
      <w:r w:rsidRPr="00C77EB7">
        <w:rPr>
          <w:rFonts w:asciiTheme="minorBidi" w:hAnsiTheme="minorBidi" w:cstheme="minorBidi"/>
          <w:caps/>
          <w:rtl/>
        </w:rPr>
        <w:t xml:space="preserve"> לשאר נתוני המדידה, </w:t>
      </w:r>
      <w:r w:rsidRPr="00C77EB7">
        <w:rPr>
          <w:rFonts w:asciiTheme="minorBidi" w:hAnsiTheme="minorBidi" w:cstheme="minorBidi"/>
          <w:caps/>
        </w:rPr>
        <w:t>IEC 687/61036</w:t>
      </w:r>
      <w:r w:rsidRPr="00C77EB7">
        <w:rPr>
          <w:rFonts w:asciiTheme="minorBidi" w:hAnsiTheme="minorBidi" w:cstheme="minorBidi"/>
          <w:caps/>
          <w:rtl/>
        </w:rPr>
        <w:t xml:space="preserve">. טמפרטורת עבודה עד </w:t>
      </w:r>
      <w:r w:rsidRPr="00C77EB7">
        <w:rPr>
          <w:rFonts w:asciiTheme="minorBidi" w:hAnsiTheme="minorBidi" w:cstheme="minorBidi"/>
          <w:caps/>
        </w:rPr>
        <w:t>50</w:t>
      </w:r>
      <w:r w:rsidRPr="00C77EB7">
        <w:rPr>
          <w:rFonts w:asciiTheme="minorBidi" w:hAnsiTheme="minorBidi" w:cstheme="minorBidi"/>
          <w:caps/>
          <w:rtl/>
        </w:rPr>
        <w:t xml:space="preserve"> מעלות צלסיוס, מבנה </w:t>
      </w:r>
      <w:r w:rsidRPr="00C77EB7">
        <w:rPr>
          <w:rFonts w:asciiTheme="minorBidi" w:hAnsiTheme="minorBidi" w:cstheme="minorBidi"/>
          <w:caps/>
        </w:rPr>
        <w:t>IP311</w:t>
      </w:r>
      <w:r w:rsidRPr="00C77EB7">
        <w:rPr>
          <w:rFonts w:asciiTheme="minorBidi" w:hAnsiTheme="minorBidi" w:cstheme="minorBidi"/>
          <w:caps/>
          <w:rtl/>
        </w:rPr>
        <w:t xml:space="preserve">. </w:t>
      </w:r>
    </w:p>
    <w:p w14:paraId="4A2FF6E1" w14:textId="77777777" w:rsidR="00215FAE" w:rsidRDefault="00215FAE" w:rsidP="00215FAE">
      <w:pPr>
        <w:spacing w:line="276" w:lineRule="auto"/>
        <w:ind w:left="1758"/>
        <w:rPr>
          <w:rFonts w:asciiTheme="minorBidi" w:hAnsiTheme="minorBidi" w:cstheme="minorBidi"/>
          <w:caps/>
          <w:rtl/>
        </w:rPr>
      </w:pPr>
    </w:p>
    <w:p w14:paraId="2D1EF5E9" w14:textId="77777777" w:rsidR="00215FAE" w:rsidRPr="00C77EB7" w:rsidRDefault="00D97A7E">
      <w:pPr>
        <w:numPr>
          <w:ilvl w:val="2"/>
          <w:numId w:val="81"/>
        </w:numPr>
        <w:spacing w:line="276" w:lineRule="auto"/>
        <w:rPr>
          <w:rFonts w:asciiTheme="minorBidi" w:hAnsiTheme="minorBidi" w:cstheme="minorBidi"/>
          <w:b/>
          <w:bCs/>
          <w:caps/>
        </w:rPr>
      </w:pPr>
      <w:r w:rsidRPr="00C77EB7">
        <w:rPr>
          <w:rFonts w:asciiTheme="minorBidi" w:hAnsiTheme="minorBidi" w:cstheme="minorBidi"/>
          <w:b/>
          <w:bCs/>
          <w:caps/>
          <w:rtl/>
        </w:rPr>
        <w:t xml:space="preserve">מתמרי זרם/ הספק </w:t>
      </w:r>
    </w:p>
    <w:p w14:paraId="17CCB77A" w14:textId="77777777" w:rsidR="00215FAE" w:rsidRPr="00C77EB7" w:rsidRDefault="00D97A7E">
      <w:pPr>
        <w:numPr>
          <w:ilvl w:val="2"/>
          <w:numId w:val="81"/>
        </w:numPr>
        <w:spacing w:line="276" w:lineRule="auto"/>
        <w:rPr>
          <w:rFonts w:asciiTheme="minorBidi" w:hAnsiTheme="minorBidi" w:cstheme="minorBidi"/>
          <w:caps/>
        </w:rPr>
      </w:pPr>
      <w:proofErr w:type="spellStart"/>
      <w:r w:rsidRPr="00C77EB7">
        <w:rPr>
          <w:rFonts w:asciiTheme="minorBidi" w:hAnsiTheme="minorBidi" w:cstheme="minorBidi"/>
          <w:caps/>
          <w:rtl/>
        </w:rPr>
        <w:t>המתמרים</w:t>
      </w:r>
      <w:proofErr w:type="spellEnd"/>
      <w:r w:rsidRPr="00C77EB7">
        <w:rPr>
          <w:rFonts w:asciiTheme="minorBidi" w:hAnsiTheme="minorBidi" w:cstheme="minorBidi"/>
          <w:caps/>
          <w:rtl/>
        </w:rPr>
        <w:t xml:space="preserve"> יהיו לזרם תלת פאזי. הם יתחברו לשלושה משני-זרם בעלי מוצא </w:t>
      </w:r>
      <w:r w:rsidRPr="00C77EB7">
        <w:rPr>
          <w:rFonts w:asciiTheme="minorBidi" w:hAnsiTheme="minorBidi" w:cstheme="minorBidi"/>
          <w:caps/>
        </w:rPr>
        <w:t>0</w:t>
      </w:r>
      <w:r w:rsidRPr="00C77EB7">
        <w:rPr>
          <w:rFonts w:asciiTheme="minorBidi" w:hAnsiTheme="minorBidi" w:cstheme="minorBidi"/>
          <w:caps/>
          <w:rtl/>
        </w:rPr>
        <w:t>-</w:t>
      </w:r>
      <w:r w:rsidRPr="00C77EB7">
        <w:rPr>
          <w:rFonts w:asciiTheme="minorBidi" w:hAnsiTheme="minorBidi" w:cstheme="minorBidi"/>
          <w:caps/>
        </w:rPr>
        <w:t>5</w:t>
      </w:r>
      <w:r w:rsidRPr="00C77EB7">
        <w:rPr>
          <w:rFonts w:asciiTheme="minorBidi" w:hAnsiTheme="minorBidi" w:cstheme="minorBidi"/>
          <w:caps/>
          <w:rtl/>
        </w:rPr>
        <w:t xml:space="preserve"> אמפר. מתאימים לזרמי יתר של </w:t>
      </w:r>
      <w:r w:rsidRPr="00C77EB7">
        <w:rPr>
          <w:rFonts w:asciiTheme="minorBidi" w:hAnsiTheme="minorBidi" w:cstheme="minorBidi"/>
          <w:caps/>
        </w:rPr>
        <w:t>8</w:t>
      </w:r>
      <w:r w:rsidRPr="00C77EB7">
        <w:rPr>
          <w:rFonts w:asciiTheme="minorBidi" w:hAnsiTheme="minorBidi" w:cstheme="minorBidi"/>
          <w:caps/>
          <w:rtl/>
        </w:rPr>
        <w:t xml:space="preserve"> אמפר. וזרם שיא </w:t>
      </w:r>
      <w:r w:rsidRPr="00C77EB7">
        <w:rPr>
          <w:rFonts w:asciiTheme="minorBidi" w:hAnsiTheme="minorBidi" w:cstheme="minorBidi"/>
          <w:caps/>
        </w:rPr>
        <w:t>Inx10</w:t>
      </w:r>
      <w:r w:rsidRPr="00C77EB7">
        <w:rPr>
          <w:rFonts w:asciiTheme="minorBidi" w:hAnsiTheme="minorBidi" w:cstheme="minorBidi"/>
          <w:caps/>
          <w:rtl/>
        </w:rPr>
        <w:t xml:space="preserve">. </w:t>
      </w:r>
    </w:p>
    <w:p w14:paraId="23A76FE8" w14:textId="77777777" w:rsidR="00215FAE" w:rsidRPr="00C77EB7" w:rsidRDefault="00D97A7E">
      <w:pPr>
        <w:numPr>
          <w:ilvl w:val="2"/>
          <w:numId w:val="81"/>
        </w:numPr>
        <w:spacing w:line="276" w:lineRule="auto"/>
        <w:rPr>
          <w:rFonts w:asciiTheme="minorBidi" w:hAnsiTheme="minorBidi" w:cstheme="minorBidi"/>
          <w:caps/>
        </w:rPr>
      </w:pPr>
      <w:proofErr w:type="spellStart"/>
      <w:r w:rsidRPr="00C77EB7">
        <w:rPr>
          <w:rFonts w:asciiTheme="minorBidi" w:hAnsiTheme="minorBidi" w:cstheme="minorBidi"/>
          <w:caps/>
          <w:rtl/>
        </w:rPr>
        <w:t>המתמרים</w:t>
      </w:r>
      <w:proofErr w:type="spellEnd"/>
      <w:r w:rsidRPr="00C77EB7">
        <w:rPr>
          <w:rFonts w:asciiTheme="minorBidi" w:hAnsiTheme="minorBidi" w:cstheme="minorBidi"/>
          <w:caps/>
          <w:rtl/>
        </w:rPr>
        <w:t xml:space="preserve"> יתאימו לתדר הרשת לפי התוכניות. </w:t>
      </w:r>
    </w:p>
    <w:p w14:paraId="697CCDAD"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מוצא </w:t>
      </w:r>
      <w:proofErr w:type="spellStart"/>
      <w:r w:rsidRPr="00C77EB7">
        <w:rPr>
          <w:rFonts w:asciiTheme="minorBidi" w:hAnsiTheme="minorBidi" w:cstheme="minorBidi"/>
          <w:caps/>
          <w:rtl/>
        </w:rPr>
        <w:t>המתמר</w:t>
      </w:r>
      <w:proofErr w:type="spellEnd"/>
      <w:r w:rsidRPr="00C77EB7">
        <w:rPr>
          <w:rFonts w:asciiTheme="minorBidi" w:hAnsiTheme="minorBidi" w:cstheme="minorBidi"/>
          <w:caps/>
          <w:rtl/>
        </w:rPr>
        <w:t xml:space="preserve"> יהיה אנלוגי</w:t>
      </w:r>
      <w:r>
        <w:rPr>
          <w:rFonts w:asciiTheme="minorBidi" w:hAnsiTheme="minorBidi" w:cstheme="minorBidi"/>
          <w:caps/>
        </w:rPr>
        <w:t>m</w:t>
      </w:r>
      <w:r w:rsidRPr="00C77EB7">
        <w:rPr>
          <w:rFonts w:asciiTheme="minorBidi" w:hAnsiTheme="minorBidi" w:cstheme="minorBidi"/>
          <w:caps/>
        </w:rPr>
        <w:t xml:space="preserve">A   </w:t>
      </w:r>
      <w:r w:rsidRPr="00C77EB7">
        <w:rPr>
          <w:rFonts w:asciiTheme="minorBidi" w:hAnsiTheme="minorBidi" w:cstheme="minorBidi"/>
          <w:caps/>
          <w:rtl/>
        </w:rPr>
        <w:t xml:space="preserve"> </w:t>
      </w:r>
      <w:r w:rsidRPr="00C77EB7">
        <w:rPr>
          <w:rFonts w:asciiTheme="minorBidi" w:hAnsiTheme="minorBidi" w:cstheme="minorBidi"/>
          <w:caps/>
        </w:rPr>
        <w:t>4-20</w:t>
      </w:r>
      <w:r w:rsidRPr="00C77EB7">
        <w:rPr>
          <w:rFonts w:asciiTheme="minorBidi" w:hAnsiTheme="minorBidi" w:cstheme="minorBidi"/>
          <w:caps/>
          <w:rtl/>
        </w:rPr>
        <w:t xml:space="preserve"> חוג זרם בודד חוג זרם בודד מתאים ליניארית להספק או לממוצע הזרם ב- </w:t>
      </w:r>
      <w:r w:rsidRPr="00C77EB7">
        <w:rPr>
          <w:rFonts w:asciiTheme="minorBidi" w:hAnsiTheme="minorBidi" w:cstheme="minorBidi"/>
          <w:caps/>
        </w:rPr>
        <w:t>3</w:t>
      </w:r>
      <w:r w:rsidRPr="00C77EB7">
        <w:rPr>
          <w:rFonts w:asciiTheme="minorBidi" w:hAnsiTheme="minorBidi" w:cstheme="minorBidi"/>
          <w:caps/>
          <w:rtl/>
        </w:rPr>
        <w:t xml:space="preserve"> הפאזות (</w:t>
      </w:r>
      <w:r w:rsidRPr="00C77EB7">
        <w:rPr>
          <w:rFonts w:asciiTheme="minorBidi" w:hAnsiTheme="minorBidi" w:cstheme="minorBidi"/>
          <w:caps/>
        </w:rPr>
        <w:t>RMS</w:t>
      </w:r>
      <w:r w:rsidRPr="00C77EB7">
        <w:rPr>
          <w:rFonts w:asciiTheme="minorBidi" w:hAnsiTheme="minorBidi" w:cstheme="minorBidi"/>
          <w:caps/>
          <w:rtl/>
        </w:rPr>
        <w:t xml:space="preserve">) - לפי תוכניות הפיקוד והוראות המפקח. </w:t>
      </w:r>
      <w:proofErr w:type="spellStart"/>
      <w:r w:rsidRPr="00C77EB7">
        <w:rPr>
          <w:rFonts w:asciiTheme="minorBidi" w:hAnsiTheme="minorBidi" w:cstheme="minorBidi"/>
          <w:caps/>
          <w:rtl/>
        </w:rPr>
        <w:t>המתמרים</w:t>
      </w:r>
      <w:proofErr w:type="spellEnd"/>
      <w:r w:rsidRPr="00C77EB7">
        <w:rPr>
          <w:rFonts w:asciiTheme="minorBidi" w:hAnsiTheme="minorBidi" w:cstheme="minorBidi"/>
          <w:caps/>
          <w:rtl/>
        </w:rPr>
        <w:t xml:space="preserve"> יהיו מתוצרת "</w:t>
      </w:r>
      <w:proofErr w:type="spellStart"/>
      <w:r w:rsidRPr="00C77EB7">
        <w:rPr>
          <w:rFonts w:asciiTheme="minorBidi" w:hAnsiTheme="minorBidi" w:cstheme="minorBidi"/>
          <w:caps/>
          <w:rtl/>
        </w:rPr>
        <w:t>קונלאב</w:t>
      </w:r>
      <w:proofErr w:type="spellEnd"/>
      <w:r w:rsidRPr="00C77EB7">
        <w:rPr>
          <w:rFonts w:asciiTheme="minorBidi" w:hAnsiTheme="minorBidi" w:cstheme="minorBidi"/>
          <w:caps/>
          <w:rtl/>
        </w:rPr>
        <w:t xml:space="preserve">" או שווה ערך. </w:t>
      </w:r>
    </w:p>
    <w:p w14:paraId="73EB611A"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מערכת משני זרם </w:t>
      </w:r>
      <w:proofErr w:type="spellStart"/>
      <w:r w:rsidRPr="00C77EB7">
        <w:rPr>
          <w:rFonts w:asciiTheme="minorBidi" w:hAnsiTheme="minorBidi" w:cstheme="minorBidi"/>
          <w:caps/>
          <w:rtl/>
        </w:rPr>
        <w:t>והמתמרים</w:t>
      </w:r>
      <w:proofErr w:type="spellEnd"/>
      <w:r w:rsidRPr="00C77EB7">
        <w:rPr>
          <w:rFonts w:asciiTheme="minorBidi" w:hAnsiTheme="minorBidi" w:cstheme="minorBidi"/>
          <w:caps/>
          <w:rtl/>
        </w:rPr>
        <w:t xml:space="preserve"> יבטיחו רמת דיוק של %</w:t>
      </w:r>
      <w:r w:rsidRPr="00C77EB7">
        <w:rPr>
          <w:rFonts w:asciiTheme="minorBidi" w:hAnsiTheme="minorBidi" w:cstheme="minorBidi"/>
          <w:caps/>
        </w:rPr>
        <w:t>0</w:t>
      </w:r>
      <w:r w:rsidRPr="00C77EB7">
        <w:rPr>
          <w:rFonts w:asciiTheme="minorBidi" w:hAnsiTheme="minorBidi" w:cstheme="minorBidi"/>
          <w:caps/>
          <w:rtl/>
        </w:rPr>
        <w:t>.</w:t>
      </w:r>
      <w:r w:rsidRPr="00C77EB7">
        <w:rPr>
          <w:rFonts w:asciiTheme="minorBidi" w:hAnsiTheme="minorBidi" w:cstheme="minorBidi"/>
          <w:caps/>
        </w:rPr>
        <w:t>2</w:t>
      </w:r>
      <w:r w:rsidRPr="00C77EB7">
        <w:rPr>
          <w:rFonts w:asciiTheme="minorBidi" w:hAnsiTheme="minorBidi" w:cstheme="minorBidi"/>
          <w:caps/>
          <w:rtl/>
        </w:rPr>
        <w:t xml:space="preserve">. </w:t>
      </w:r>
    </w:p>
    <w:p w14:paraId="27F91AEF" w14:textId="77777777" w:rsidR="00215FAE" w:rsidRPr="00C77EB7" w:rsidRDefault="00D97A7E">
      <w:pPr>
        <w:numPr>
          <w:ilvl w:val="1"/>
          <w:numId w:val="81"/>
        </w:numPr>
        <w:spacing w:after="200" w:line="276" w:lineRule="auto"/>
        <w:rPr>
          <w:rFonts w:asciiTheme="minorBidi" w:hAnsiTheme="minorBidi" w:cstheme="minorBidi"/>
          <w:b/>
          <w:bCs/>
          <w:caps/>
        </w:rPr>
      </w:pPr>
      <w:r w:rsidRPr="00C77EB7">
        <w:rPr>
          <w:rFonts w:asciiTheme="minorBidi" w:hAnsiTheme="minorBidi" w:cstheme="minorBidi"/>
          <w:b/>
          <w:bCs/>
          <w:caps/>
          <w:rtl/>
        </w:rPr>
        <w:t xml:space="preserve">הגנות ברקים ומתחי יתר </w:t>
      </w:r>
    </w:p>
    <w:p w14:paraId="1A8AF94D"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בלוחות שנאים, לוחות גנרטורים, לוחות רגישים במיוחד יותקנו הגנות מהירות כנגד ברקים ונחשולי מתח המבוססות על טכנולוגית חיזוי הגל </w:t>
      </w:r>
      <w:r w:rsidRPr="00C77EB7">
        <w:rPr>
          <w:rFonts w:asciiTheme="minorBidi" w:hAnsiTheme="minorBidi" w:cstheme="minorBidi"/>
          <w:caps/>
        </w:rPr>
        <w:t>SINE WAVE TRACKING</w:t>
      </w:r>
      <w:r w:rsidRPr="00C77EB7">
        <w:rPr>
          <w:rFonts w:asciiTheme="minorBidi" w:hAnsiTheme="minorBidi" w:cstheme="minorBidi"/>
          <w:caps/>
          <w:rtl/>
        </w:rPr>
        <w:t xml:space="preserve"> ותחילת פריקת מתחי היתר </w:t>
      </w:r>
      <w:r w:rsidRPr="00C77EB7">
        <w:rPr>
          <w:rFonts w:asciiTheme="minorBidi" w:hAnsiTheme="minorBidi" w:cstheme="minorBidi"/>
          <w:caps/>
        </w:rPr>
        <w:t>SURGE SUPPRESING</w:t>
      </w:r>
      <w:r w:rsidRPr="00C77EB7">
        <w:rPr>
          <w:rFonts w:asciiTheme="minorBidi" w:hAnsiTheme="minorBidi" w:cstheme="minorBidi"/>
          <w:caps/>
          <w:rtl/>
        </w:rPr>
        <w:t xml:space="preserve"> ברמה של %</w:t>
      </w:r>
      <w:r w:rsidRPr="00C77EB7">
        <w:rPr>
          <w:rFonts w:asciiTheme="minorBidi" w:hAnsiTheme="minorBidi" w:cstheme="minorBidi"/>
          <w:caps/>
        </w:rPr>
        <w:t>115</w:t>
      </w:r>
      <w:r w:rsidRPr="00C77EB7">
        <w:rPr>
          <w:rFonts w:asciiTheme="minorBidi" w:hAnsiTheme="minorBidi" w:cstheme="minorBidi"/>
          <w:caps/>
          <w:rtl/>
        </w:rPr>
        <w:t xml:space="preserve"> של המתח הנומינלי. ההגנות כדוגמת תוצרת </w:t>
      </w:r>
      <w:r w:rsidRPr="00C77EB7">
        <w:rPr>
          <w:rFonts w:asciiTheme="minorBidi" w:hAnsiTheme="minorBidi" w:cstheme="minorBidi"/>
          <w:caps/>
        </w:rPr>
        <w:t>EATON</w:t>
      </w:r>
      <w:r w:rsidRPr="00C77EB7">
        <w:rPr>
          <w:rFonts w:asciiTheme="minorBidi" w:hAnsiTheme="minorBidi" w:cstheme="minorBidi"/>
          <w:caps/>
          <w:rtl/>
        </w:rPr>
        <w:t xml:space="preserve"> או </w:t>
      </w:r>
      <w:r w:rsidRPr="00C77EB7">
        <w:rPr>
          <w:rFonts w:asciiTheme="minorBidi" w:hAnsiTheme="minorBidi" w:cstheme="minorBidi"/>
          <w:caps/>
        </w:rPr>
        <w:t>OMNI</w:t>
      </w:r>
      <w:r w:rsidRPr="00C77EB7">
        <w:rPr>
          <w:rFonts w:asciiTheme="minorBidi" w:hAnsiTheme="minorBidi" w:cstheme="minorBidi"/>
          <w:caps/>
          <w:rtl/>
        </w:rPr>
        <w:t xml:space="preserve"> דגם </w:t>
      </w:r>
      <w:r w:rsidRPr="00C77EB7">
        <w:rPr>
          <w:rFonts w:asciiTheme="minorBidi" w:hAnsiTheme="minorBidi" w:cstheme="minorBidi"/>
          <w:caps/>
        </w:rPr>
        <w:t>PTE 240- 3Y201</w:t>
      </w:r>
      <w:r w:rsidRPr="00C77EB7">
        <w:rPr>
          <w:rFonts w:asciiTheme="minorBidi" w:hAnsiTheme="minorBidi" w:cstheme="minorBidi"/>
          <w:caps/>
          <w:rtl/>
        </w:rPr>
        <w:t xml:space="preserve"> או </w:t>
      </w:r>
      <w:r w:rsidRPr="00C77EB7">
        <w:rPr>
          <w:rFonts w:asciiTheme="minorBidi" w:hAnsiTheme="minorBidi" w:cstheme="minorBidi"/>
          <w:caps/>
        </w:rPr>
        <w:t>ISKRA RAYCAP</w:t>
      </w:r>
      <w:r w:rsidRPr="00C77EB7">
        <w:rPr>
          <w:rFonts w:asciiTheme="minorBidi" w:hAnsiTheme="minorBidi" w:cstheme="minorBidi"/>
          <w:caps/>
          <w:rtl/>
        </w:rPr>
        <w:t xml:space="preserve"> בטכנולוגיית </w:t>
      </w:r>
      <w:r w:rsidRPr="00C77EB7">
        <w:rPr>
          <w:rFonts w:asciiTheme="minorBidi" w:hAnsiTheme="minorBidi" w:cstheme="minorBidi"/>
          <w:caps/>
        </w:rPr>
        <w:t xml:space="preserve">TCG </w:t>
      </w:r>
      <w:r w:rsidRPr="00C77EB7">
        <w:rPr>
          <w:rFonts w:asciiTheme="minorBidi" w:hAnsiTheme="minorBidi" w:cstheme="minorBidi"/>
          <w:caps/>
          <w:rtl/>
        </w:rPr>
        <w:t xml:space="preserve"> דגם </w:t>
      </w:r>
      <w:r w:rsidRPr="00C77EB7">
        <w:rPr>
          <w:rFonts w:asciiTheme="minorBidi" w:hAnsiTheme="minorBidi" w:cstheme="minorBidi"/>
          <w:caps/>
        </w:rPr>
        <w:t>PROTEC T1-300-3+1-R</w:t>
      </w:r>
      <w:r w:rsidRPr="00C77EB7">
        <w:rPr>
          <w:rFonts w:asciiTheme="minorBidi" w:hAnsiTheme="minorBidi" w:cstheme="minorBidi"/>
          <w:caps/>
          <w:rtl/>
        </w:rPr>
        <w:t xml:space="preserve">, ללוח מ- </w:t>
      </w:r>
      <w:r w:rsidRPr="00C77EB7">
        <w:rPr>
          <w:rFonts w:asciiTheme="minorBidi" w:hAnsiTheme="minorBidi" w:cstheme="minorBidi"/>
          <w:caps/>
        </w:rPr>
        <w:t>1000A</w:t>
      </w:r>
      <w:r w:rsidRPr="00C77EB7">
        <w:rPr>
          <w:rFonts w:asciiTheme="minorBidi" w:hAnsiTheme="minorBidi" w:cstheme="minorBidi"/>
          <w:caps/>
          <w:rtl/>
        </w:rPr>
        <w:t xml:space="preserve"> ומעלה ודגם </w:t>
      </w:r>
      <w:r w:rsidRPr="00C77EB7">
        <w:rPr>
          <w:rFonts w:asciiTheme="minorBidi" w:hAnsiTheme="minorBidi" w:cstheme="minorBidi"/>
          <w:caps/>
        </w:rPr>
        <w:t>EQX 160N-3Y201</w:t>
      </w:r>
      <w:r w:rsidRPr="00C77EB7">
        <w:rPr>
          <w:rFonts w:asciiTheme="minorBidi" w:hAnsiTheme="minorBidi" w:cstheme="minorBidi"/>
          <w:caps/>
          <w:rtl/>
        </w:rPr>
        <w:t xml:space="preserve"> ללוחות עד </w:t>
      </w:r>
      <w:r w:rsidRPr="00C77EB7">
        <w:rPr>
          <w:rFonts w:asciiTheme="minorBidi" w:hAnsiTheme="minorBidi" w:cstheme="minorBidi"/>
          <w:caps/>
        </w:rPr>
        <w:t>900A</w:t>
      </w:r>
      <w:r w:rsidRPr="00C77EB7">
        <w:rPr>
          <w:rFonts w:asciiTheme="minorBidi" w:hAnsiTheme="minorBidi" w:cstheme="minorBidi"/>
          <w:caps/>
          <w:rtl/>
        </w:rPr>
        <w:t xml:space="preserve">. הגנות אלו יישאו בנוסף אישור לפי </w:t>
      </w:r>
      <w:r w:rsidRPr="00C77EB7">
        <w:rPr>
          <w:rFonts w:asciiTheme="minorBidi" w:hAnsiTheme="minorBidi" w:cstheme="minorBidi"/>
          <w:caps/>
        </w:rPr>
        <w:t>IEC 1024 CLASSB</w:t>
      </w:r>
      <w:r w:rsidRPr="00C77EB7">
        <w:rPr>
          <w:rFonts w:asciiTheme="minorBidi" w:hAnsiTheme="minorBidi" w:cstheme="minorBidi"/>
          <w:caps/>
          <w:rtl/>
        </w:rPr>
        <w:t xml:space="preserve"> לגל </w:t>
      </w:r>
      <w:r w:rsidRPr="00C77EB7">
        <w:rPr>
          <w:rFonts w:asciiTheme="minorBidi" w:hAnsiTheme="minorBidi" w:cstheme="minorBidi"/>
          <w:caps/>
        </w:rPr>
        <w:t>10</w:t>
      </w:r>
      <w:r w:rsidRPr="00C77EB7">
        <w:rPr>
          <w:rFonts w:asciiTheme="minorBidi" w:hAnsiTheme="minorBidi" w:cstheme="minorBidi"/>
          <w:caps/>
          <w:rtl/>
        </w:rPr>
        <w:t>/</w:t>
      </w:r>
      <w:r w:rsidRPr="00C77EB7">
        <w:rPr>
          <w:rFonts w:asciiTheme="minorBidi" w:hAnsiTheme="minorBidi" w:cstheme="minorBidi"/>
          <w:caps/>
        </w:rPr>
        <w:t>350</w:t>
      </w:r>
      <w:r w:rsidRPr="00C77EB7">
        <w:rPr>
          <w:rFonts w:asciiTheme="minorBidi" w:hAnsiTheme="minorBidi" w:cstheme="minorBidi"/>
          <w:caps/>
          <w:rtl/>
        </w:rPr>
        <w:t xml:space="preserve">. </w:t>
      </w:r>
    </w:p>
    <w:p w14:paraId="608AB478"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פסי צבירה ראשיים בלוח ראשי, או לוח </w:t>
      </w:r>
      <w:r w:rsidRPr="00C77EB7">
        <w:rPr>
          <w:rFonts w:asciiTheme="minorBidi" w:hAnsiTheme="minorBidi" w:cstheme="minorBidi"/>
          <w:caps/>
        </w:rPr>
        <w:t>400</w:t>
      </w:r>
      <w:r w:rsidRPr="00C77EB7">
        <w:rPr>
          <w:rFonts w:asciiTheme="minorBidi" w:hAnsiTheme="minorBidi" w:cstheme="minorBidi"/>
          <w:caps/>
          <w:rtl/>
        </w:rPr>
        <w:t xml:space="preserve"> אמפר ומעלה, יוגנו כנגד ברקים ע"י הגנות </w:t>
      </w:r>
      <w:r w:rsidRPr="00C77EB7">
        <w:rPr>
          <w:rFonts w:asciiTheme="minorBidi" w:hAnsiTheme="minorBidi" w:cstheme="minorBidi"/>
          <w:caps/>
        </w:rPr>
        <w:t>CLASSB</w:t>
      </w:r>
      <w:r w:rsidRPr="00C77EB7">
        <w:rPr>
          <w:rFonts w:asciiTheme="minorBidi" w:hAnsiTheme="minorBidi" w:cstheme="minorBidi"/>
          <w:caps/>
          <w:rtl/>
        </w:rPr>
        <w:t xml:space="preserve"> , עם נתיכי הגנה נשלפים </w:t>
      </w:r>
      <w:r w:rsidRPr="00C77EB7">
        <w:rPr>
          <w:rFonts w:asciiTheme="minorBidi" w:hAnsiTheme="minorBidi" w:cstheme="minorBidi"/>
          <w:caps/>
        </w:rPr>
        <w:t>160A</w:t>
      </w:r>
      <w:r w:rsidRPr="00C77EB7">
        <w:rPr>
          <w:rFonts w:asciiTheme="minorBidi" w:hAnsiTheme="minorBidi" w:cstheme="minorBidi"/>
          <w:caps/>
          <w:rtl/>
        </w:rPr>
        <w:t>/</w:t>
      </w:r>
      <w:r w:rsidRPr="00C77EB7">
        <w:rPr>
          <w:rFonts w:asciiTheme="minorBidi" w:hAnsiTheme="minorBidi" w:cstheme="minorBidi"/>
          <w:caps/>
        </w:rPr>
        <w:t>125</w:t>
      </w:r>
      <w:r w:rsidRPr="00C77EB7">
        <w:rPr>
          <w:rFonts w:asciiTheme="minorBidi" w:hAnsiTheme="minorBidi" w:cstheme="minorBidi"/>
          <w:caps/>
          <w:rtl/>
        </w:rPr>
        <w:t xml:space="preserve"> , הגנות דוגמת </w:t>
      </w:r>
      <w:r w:rsidRPr="00C77EB7">
        <w:rPr>
          <w:rFonts w:asciiTheme="minorBidi" w:hAnsiTheme="minorBidi" w:cstheme="minorBidi"/>
          <w:caps/>
        </w:rPr>
        <w:t>DEHNPORT</w:t>
      </w:r>
      <w:r w:rsidRPr="00C77EB7">
        <w:rPr>
          <w:rFonts w:asciiTheme="minorBidi" w:hAnsiTheme="minorBidi" w:cstheme="minorBidi"/>
          <w:caps/>
          <w:rtl/>
        </w:rPr>
        <w:t xml:space="preserve"> לגל 10/350 לפי </w:t>
      </w:r>
      <w:r w:rsidRPr="00C77EB7">
        <w:rPr>
          <w:rFonts w:asciiTheme="minorBidi" w:hAnsiTheme="minorBidi" w:cstheme="minorBidi"/>
          <w:caps/>
        </w:rPr>
        <w:t>IEC 1024</w:t>
      </w:r>
      <w:r w:rsidRPr="00C77EB7">
        <w:rPr>
          <w:rFonts w:asciiTheme="minorBidi" w:hAnsiTheme="minorBidi" w:cstheme="minorBidi"/>
          <w:caps/>
          <w:rtl/>
        </w:rPr>
        <w:t xml:space="preserve"> או </w:t>
      </w:r>
      <w:r w:rsidRPr="00C77EB7">
        <w:rPr>
          <w:rFonts w:asciiTheme="minorBidi" w:hAnsiTheme="minorBidi" w:cstheme="minorBidi"/>
          <w:caps/>
        </w:rPr>
        <w:t>PHENIX CONTACT</w:t>
      </w:r>
      <w:r w:rsidRPr="00C77EB7">
        <w:rPr>
          <w:rFonts w:asciiTheme="minorBidi" w:hAnsiTheme="minorBidi" w:cstheme="minorBidi"/>
          <w:caps/>
          <w:rtl/>
        </w:rPr>
        <w:t xml:space="preserve">, זרם פריקה </w:t>
      </w:r>
      <w:r w:rsidRPr="00C77EB7">
        <w:rPr>
          <w:rFonts w:asciiTheme="minorBidi" w:hAnsiTheme="minorBidi" w:cstheme="minorBidi"/>
          <w:caps/>
        </w:rPr>
        <w:t>75KA</w:t>
      </w:r>
      <w:r w:rsidRPr="00C77EB7">
        <w:rPr>
          <w:rFonts w:asciiTheme="minorBidi" w:hAnsiTheme="minorBidi" w:cstheme="minorBidi"/>
          <w:caps/>
          <w:rtl/>
        </w:rPr>
        <w:t xml:space="preserve"> לפחות, מתח שיורי </w:t>
      </w:r>
      <w:r w:rsidRPr="00C77EB7">
        <w:rPr>
          <w:rFonts w:asciiTheme="minorBidi" w:hAnsiTheme="minorBidi" w:cstheme="minorBidi"/>
          <w:caps/>
        </w:rPr>
        <w:t>3.5KV</w:t>
      </w:r>
      <w:r w:rsidRPr="00C77EB7">
        <w:rPr>
          <w:rFonts w:asciiTheme="minorBidi" w:hAnsiTheme="minorBidi" w:cstheme="minorBidi"/>
          <w:caps/>
          <w:rtl/>
        </w:rPr>
        <w:t xml:space="preserve"> לכל היותר. </w:t>
      </w:r>
    </w:p>
    <w:p w14:paraId="443A53F5"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לוחות משנה עד </w:t>
      </w:r>
      <w:r w:rsidRPr="00C77EB7">
        <w:rPr>
          <w:rFonts w:asciiTheme="minorBidi" w:hAnsiTheme="minorBidi" w:cstheme="minorBidi"/>
          <w:caps/>
        </w:rPr>
        <w:t>315</w:t>
      </w:r>
      <w:r w:rsidRPr="00C77EB7">
        <w:rPr>
          <w:rFonts w:asciiTheme="minorBidi" w:hAnsiTheme="minorBidi" w:cstheme="minorBidi"/>
          <w:caps/>
          <w:rtl/>
        </w:rPr>
        <w:t xml:space="preserve"> אמפר יוגנו כנגד ברקים ועליות מתח ע"י הגנות </w:t>
      </w:r>
      <w:r w:rsidRPr="00C77EB7">
        <w:rPr>
          <w:rFonts w:asciiTheme="minorBidi" w:hAnsiTheme="minorBidi" w:cstheme="minorBidi"/>
          <w:caps/>
        </w:rPr>
        <w:t>CLASSC</w:t>
      </w:r>
      <w:r w:rsidRPr="00C77EB7">
        <w:rPr>
          <w:rFonts w:asciiTheme="minorBidi" w:hAnsiTheme="minorBidi" w:cstheme="minorBidi"/>
          <w:caps/>
          <w:rtl/>
        </w:rPr>
        <w:t xml:space="preserve"> , דוגמת </w:t>
      </w:r>
      <w:r w:rsidRPr="00C77EB7">
        <w:rPr>
          <w:rFonts w:asciiTheme="minorBidi" w:hAnsiTheme="minorBidi" w:cstheme="minorBidi"/>
          <w:caps/>
        </w:rPr>
        <w:t>DEHNGUARD</w:t>
      </w:r>
      <w:r w:rsidRPr="00C77EB7">
        <w:rPr>
          <w:rFonts w:asciiTheme="minorBidi" w:hAnsiTheme="minorBidi" w:cstheme="minorBidi"/>
          <w:caps/>
          <w:rtl/>
        </w:rPr>
        <w:t xml:space="preserve"> לגל </w:t>
      </w:r>
      <w:r w:rsidRPr="00C77EB7">
        <w:rPr>
          <w:rFonts w:asciiTheme="minorBidi" w:hAnsiTheme="minorBidi" w:cstheme="minorBidi"/>
          <w:caps/>
        </w:rPr>
        <w:t>20</w:t>
      </w:r>
      <w:r w:rsidRPr="00C77EB7">
        <w:rPr>
          <w:rFonts w:asciiTheme="minorBidi" w:hAnsiTheme="minorBidi" w:cstheme="minorBidi"/>
          <w:caps/>
          <w:rtl/>
        </w:rPr>
        <w:t>/</w:t>
      </w:r>
      <w:r w:rsidRPr="00C77EB7">
        <w:rPr>
          <w:rFonts w:asciiTheme="minorBidi" w:hAnsiTheme="minorBidi" w:cstheme="minorBidi"/>
          <w:caps/>
        </w:rPr>
        <w:t>8</w:t>
      </w:r>
      <w:r w:rsidRPr="00C77EB7">
        <w:rPr>
          <w:rFonts w:asciiTheme="minorBidi" w:hAnsiTheme="minorBidi" w:cstheme="minorBidi"/>
          <w:caps/>
          <w:rtl/>
        </w:rPr>
        <w:t xml:space="preserve"> , זרם פריקה נומינאלי </w:t>
      </w:r>
      <w:r w:rsidRPr="00C77EB7">
        <w:rPr>
          <w:rFonts w:asciiTheme="minorBidi" w:hAnsiTheme="minorBidi" w:cstheme="minorBidi"/>
          <w:caps/>
        </w:rPr>
        <w:t>20KA</w:t>
      </w:r>
      <w:r w:rsidRPr="00C77EB7">
        <w:rPr>
          <w:rFonts w:asciiTheme="minorBidi" w:hAnsiTheme="minorBidi" w:cstheme="minorBidi"/>
          <w:caps/>
          <w:rtl/>
        </w:rPr>
        <w:t xml:space="preserve"> לפחות, מתח שיורי </w:t>
      </w:r>
      <w:r w:rsidRPr="00C77EB7">
        <w:rPr>
          <w:rFonts w:asciiTheme="minorBidi" w:hAnsiTheme="minorBidi" w:cstheme="minorBidi"/>
          <w:caps/>
        </w:rPr>
        <w:t>1.5KV</w:t>
      </w:r>
      <w:r w:rsidRPr="00C77EB7">
        <w:rPr>
          <w:rFonts w:asciiTheme="minorBidi" w:hAnsiTheme="minorBidi" w:cstheme="minorBidi"/>
          <w:caps/>
          <w:rtl/>
        </w:rPr>
        <w:t xml:space="preserve"> לכל היותר. </w:t>
      </w:r>
    </w:p>
    <w:p w14:paraId="0CB3BB38"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שדות מתח ייעודיים, מתחי אל פסק, הזנות לציוד מחשבים, יוגנו ע"י הגנות </w:t>
      </w:r>
      <w:r w:rsidRPr="00C77EB7">
        <w:rPr>
          <w:rFonts w:asciiTheme="minorBidi" w:hAnsiTheme="minorBidi" w:cstheme="minorBidi"/>
          <w:caps/>
        </w:rPr>
        <w:t>CLASSD</w:t>
      </w:r>
      <w:r w:rsidRPr="00C77EB7">
        <w:rPr>
          <w:rFonts w:asciiTheme="minorBidi" w:hAnsiTheme="minorBidi" w:cstheme="minorBidi"/>
          <w:caps/>
          <w:rtl/>
        </w:rPr>
        <w:t xml:space="preserve"> , דוגמת </w:t>
      </w:r>
      <w:r w:rsidRPr="00C77EB7">
        <w:rPr>
          <w:rFonts w:asciiTheme="minorBidi" w:hAnsiTheme="minorBidi" w:cstheme="minorBidi"/>
          <w:caps/>
        </w:rPr>
        <w:t>DEHNRAIL</w:t>
      </w:r>
      <w:r w:rsidRPr="00C77EB7">
        <w:rPr>
          <w:rFonts w:asciiTheme="minorBidi" w:hAnsiTheme="minorBidi" w:cstheme="minorBidi"/>
          <w:caps/>
          <w:rtl/>
        </w:rPr>
        <w:t xml:space="preserve"> או תוצרת </w:t>
      </w:r>
      <w:r w:rsidRPr="00C77EB7">
        <w:rPr>
          <w:rFonts w:asciiTheme="minorBidi" w:hAnsiTheme="minorBidi" w:cstheme="minorBidi"/>
          <w:caps/>
        </w:rPr>
        <w:t>PHENIX CONTACT</w:t>
      </w:r>
      <w:r w:rsidRPr="00C77EB7">
        <w:rPr>
          <w:rFonts w:asciiTheme="minorBidi" w:hAnsiTheme="minorBidi" w:cstheme="minorBidi"/>
          <w:caps/>
          <w:rtl/>
        </w:rPr>
        <w:t xml:space="preserve"> מתח שיורי </w:t>
      </w:r>
      <w:r w:rsidRPr="00C77EB7">
        <w:rPr>
          <w:rFonts w:asciiTheme="minorBidi" w:hAnsiTheme="minorBidi" w:cstheme="minorBidi"/>
          <w:caps/>
        </w:rPr>
        <w:t>0.6KV</w:t>
      </w:r>
      <w:r w:rsidRPr="00C77EB7">
        <w:rPr>
          <w:rFonts w:asciiTheme="minorBidi" w:hAnsiTheme="minorBidi" w:cstheme="minorBidi"/>
          <w:caps/>
          <w:rtl/>
        </w:rPr>
        <w:t xml:space="preserve"> לכל היותר. </w:t>
      </w:r>
    </w:p>
    <w:p w14:paraId="66220552"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ציוד הגנת ברקים יותקן בצמוד למפסק הראשי של הלוח. החיווט יבוצע בהתאם להוראת היצרן. החיווט יבוצע בתוואי קצר וישר ככל הניתן אל פס הארקה ראשי של הלוח. </w:t>
      </w:r>
    </w:p>
    <w:p w14:paraId="4232FA8C" w14:textId="77777777" w:rsidR="00215FAE" w:rsidRPr="00C77EB7" w:rsidRDefault="00215FAE" w:rsidP="00215FAE">
      <w:pPr>
        <w:spacing w:line="276" w:lineRule="auto"/>
        <w:ind w:left="1758"/>
        <w:rPr>
          <w:rFonts w:asciiTheme="minorBidi" w:hAnsiTheme="minorBidi" w:cstheme="minorBidi"/>
          <w:caps/>
        </w:rPr>
      </w:pPr>
    </w:p>
    <w:p w14:paraId="38C2ABF2" w14:textId="77777777" w:rsidR="00215FAE" w:rsidRPr="00C77EB7" w:rsidRDefault="00D97A7E">
      <w:pPr>
        <w:numPr>
          <w:ilvl w:val="1"/>
          <w:numId w:val="81"/>
        </w:numPr>
        <w:spacing w:line="276" w:lineRule="auto"/>
        <w:rPr>
          <w:rFonts w:asciiTheme="minorBidi" w:hAnsiTheme="minorBidi" w:cstheme="minorBidi"/>
          <w:b/>
          <w:bCs/>
          <w:caps/>
        </w:rPr>
      </w:pPr>
      <w:r w:rsidRPr="00C77EB7">
        <w:rPr>
          <w:rFonts w:asciiTheme="minorBidi" w:hAnsiTheme="minorBidi" w:cstheme="minorBidi"/>
          <w:b/>
          <w:bCs/>
          <w:caps/>
          <w:rtl/>
        </w:rPr>
        <w:t xml:space="preserve">הכנות לבקרת מבנה </w:t>
      </w:r>
    </w:p>
    <w:p w14:paraId="1F4B29A6"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סרגל מהדקים לבקרת מבנה יהיה מופרד מכל סרגל אחר, סרגל מרוכז אחד לכל לוח .</w:t>
      </w:r>
    </w:p>
    <w:p w14:paraId="21898AC4"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תכנית סרגל מהדקי בקרה תכלול שרטוט כל מגעים/סלילים/נורות וכל ציוד הבקרה כולל מראי מקום. </w:t>
      </w:r>
    </w:p>
    <w:p w14:paraId="349D434A"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תכנית סרגל מהדקי בקרה בפורמט </w:t>
      </w:r>
      <w:r w:rsidRPr="00C77EB7">
        <w:rPr>
          <w:rFonts w:asciiTheme="minorBidi" w:hAnsiTheme="minorBidi" w:cstheme="minorBidi"/>
          <w:caps/>
        </w:rPr>
        <w:t>DWG</w:t>
      </w:r>
      <w:r w:rsidRPr="00C77EB7">
        <w:rPr>
          <w:rFonts w:asciiTheme="minorBidi" w:hAnsiTheme="minorBidi" w:cstheme="minorBidi"/>
          <w:caps/>
          <w:rtl/>
        </w:rPr>
        <w:t xml:space="preserve"> תועבר לקבלן הבקרה לצורך הכנת תכנית חיווט בקרה מושלמת </w:t>
      </w:r>
      <w:r w:rsidRPr="00C77EB7">
        <w:rPr>
          <w:rFonts w:asciiTheme="minorBidi" w:hAnsiTheme="minorBidi" w:cstheme="minorBidi"/>
          <w:caps/>
        </w:rPr>
        <w:t>(LOOPS)</w:t>
      </w:r>
      <w:r w:rsidRPr="00C77EB7">
        <w:rPr>
          <w:rFonts w:asciiTheme="minorBidi" w:hAnsiTheme="minorBidi" w:cstheme="minorBidi"/>
          <w:caps/>
          <w:rtl/>
        </w:rPr>
        <w:t xml:space="preserve">. </w:t>
      </w:r>
    </w:p>
    <w:p w14:paraId="102B4FAB" w14:textId="77777777" w:rsidR="00215FAE" w:rsidRPr="00C77EB7" w:rsidRDefault="00215FAE" w:rsidP="00215FAE">
      <w:pPr>
        <w:spacing w:line="276" w:lineRule="auto"/>
        <w:ind w:left="1758"/>
        <w:rPr>
          <w:rFonts w:asciiTheme="minorBidi" w:hAnsiTheme="minorBidi" w:cstheme="minorBidi"/>
          <w:caps/>
        </w:rPr>
      </w:pPr>
    </w:p>
    <w:p w14:paraId="689C082B" w14:textId="77777777" w:rsidR="00215FAE" w:rsidRPr="00C77EB7" w:rsidRDefault="00D97A7E">
      <w:pPr>
        <w:numPr>
          <w:ilvl w:val="1"/>
          <w:numId w:val="81"/>
        </w:numPr>
        <w:spacing w:after="200" w:line="276" w:lineRule="auto"/>
        <w:rPr>
          <w:rFonts w:asciiTheme="minorBidi" w:hAnsiTheme="minorBidi" w:cstheme="minorBidi"/>
          <w:b/>
          <w:bCs/>
          <w:caps/>
        </w:rPr>
      </w:pPr>
      <w:r w:rsidRPr="00C77EB7">
        <w:rPr>
          <w:rFonts w:asciiTheme="minorBidi" w:hAnsiTheme="minorBidi" w:cstheme="minorBidi"/>
          <w:b/>
          <w:bCs/>
          <w:caps/>
          <w:rtl/>
        </w:rPr>
        <w:t xml:space="preserve">פרוק הלוח לצורך הובלה </w:t>
      </w:r>
    </w:p>
    <w:p w14:paraId="44F24A8A" w14:textId="77777777" w:rsidR="00215FAE" w:rsidRPr="00C77EB7" w:rsidRDefault="00D97A7E">
      <w:pPr>
        <w:numPr>
          <w:ilvl w:val="2"/>
          <w:numId w:val="81"/>
        </w:numPr>
        <w:spacing w:after="200" w:line="276" w:lineRule="auto"/>
        <w:rPr>
          <w:rFonts w:asciiTheme="minorBidi" w:hAnsiTheme="minorBidi" w:cstheme="minorBidi"/>
          <w:caps/>
        </w:rPr>
      </w:pPr>
      <w:r w:rsidRPr="00C77EB7">
        <w:rPr>
          <w:rFonts w:asciiTheme="minorBidi" w:hAnsiTheme="minorBidi" w:cstheme="minorBidi"/>
          <w:caps/>
          <w:rtl/>
        </w:rPr>
        <w:t xml:space="preserve">כאשר נדרש פרוק הלוח לקטעים לצורך העברה והתקנה באתר, יבוצע חיבור גידי פיקוד על ידי סרגלי מהדקים נשלפים. מיקום הסרגלים יהיה נגיש לבקרה ולתחזוקה לאחר הפעלת הלוח. </w:t>
      </w:r>
    </w:p>
    <w:p w14:paraId="1E225FB6" w14:textId="77777777" w:rsidR="00215FAE" w:rsidRPr="00C77EB7" w:rsidRDefault="00D97A7E">
      <w:pPr>
        <w:numPr>
          <w:ilvl w:val="1"/>
          <w:numId w:val="81"/>
        </w:numPr>
        <w:spacing w:after="200" w:line="276" w:lineRule="auto"/>
        <w:rPr>
          <w:rFonts w:asciiTheme="minorBidi" w:hAnsiTheme="minorBidi" w:cstheme="minorBidi"/>
          <w:b/>
          <w:bCs/>
          <w:caps/>
        </w:rPr>
      </w:pPr>
      <w:r w:rsidRPr="00C77EB7">
        <w:rPr>
          <w:rFonts w:asciiTheme="minorBidi" w:hAnsiTheme="minorBidi" w:cstheme="minorBidi"/>
          <w:b/>
          <w:bCs/>
          <w:caps/>
          <w:rtl/>
        </w:rPr>
        <w:t xml:space="preserve">הגשת </w:t>
      </w:r>
      <w:proofErr w:type="spellStart"/>
      <w:r w:rsidRPr="00C77EB7">
        <w:rPr>
          <w:rFonts w:asciiTheme="minorBidi" w:hAnsiTheme="minorBidi" w:cstheme="minorBidi"/>
          <w:b/>
          <w:bCs/>
          <w:caps/>
          <w:rtl/>
        </w:rPr>
        <w:t>תכניות</w:t>
      </w:r>
      <w:proofErr w:type="spellEnd"/>
      <w:r w:rsidRPr="00C77EB7">
        <w:rPr>
          <w:rFonts w:asciiTheme="minorBidi" w:hAnsiTheme="minorBidi" w:cstheme="minorBidi"/>
          <w:b/>
          <w:bCs/>
          <w:caps/>
          <w:rtl/>
        </w:rPr>
        <w:t xml:space="preserve"> לאישור </w:t>
      </w:r>
    </w:p>
    <w:p w14:paraId="27BE78D9"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להלן פרוט מסמכי הגשה ראשית לפרויקט, יוגש עם תכנית לוח ראשון: </w:t>
      </w:r>
    </w:p>
    <w:p w14:paraId="512EEB5B" w14:textId="77777777" w:rsidR="00215FAE" w:rsidRPr="00C77EB7" w:rsidRDefault="00D97A7E">
      <w:pPr>
        <w:numPr>
          <w:ilvl w:val="3"/>
          <w:numId w:val="81"/>
        </w:numPr>
        <w:spacing w:line="276" w:lineRule="auto"/>
        <w:rPr>
          <w:rFonts w:asciiTheme="minorBidi" w:hAnsiTheme="minorBidi" w:cstheme="minorBidi"/>
          <w:caps/>
        </w:rPr>
      </w:pPr>
      <w:r w:rsidRPr="00C77EB7">
        <w:rPr>
          <w:rFonts w:asciiTheme="minorBidi" w:hAnsiTheme="minorBidi" w:cstheme="minorBidi"/>
          <w:caps/>
          <w:rtl/>
        </w:rPr>
        <w:t xml:space="preserve">קטלוג והוראות הרכבה - יצרן מקור  </w:t>
      </w:r>
      <w:r w:rsidRPr="00C77EB7">
        <w:rPr>
          <w:rFonts w:asciiTheme="minorBidi" w:hAnsiTheme="minorBidi" w:cstheme="minorBidi"/>
          <w:caps/>
          <w:rtl/>
        </w:rPr>
        <w:tab/>
        <w:t xml:space="preserve"> </w:t>
      </w:r>
      <w:r w:rsidRPr="00C77EB7">
        <w:rPr>
          <w:rFonts w:asciiTheme="minorBidi" w:hAnsiTheme="minorBidi" w:cstheme="minorBidi"/>
          <w:caps/>
          <w:rtl/>
        </w:rPr>
        <w:tab/>
        <w:t xml:space="preserve"> </w:t>
      </w:r>
      <w:r w:rsidRPr="00C77EB7">
        <w:rPr>
          <w:rFonts w:asciiTheme="minorBidi" w:hAnsiTheme="minorBidi" w:cstheme="minorBidi"/>
          <w:caps/>
          <w:rtl/>
        </w:rPr>
        <w:tab/>
        <w:t xml:space="preserve"> </w:t>
      </w:r>
    </w:p>
    <w:p w14:paraId="1007E9B0" w14:textId="77777777" w:rsidR="00215FAE" w:rsidRPr="00C77EB7" w:rsidRDefault="00D97A7E">
      <w:pPr>
        <w:numPr>
          <w:ilvl w:val="3"/>
          <w:numId w:val="81"/>
        </w:numPr>
        <w:spacing w:line="276" w:lineRule="auto"/>
        <w:rPr>
          <w:rFonts w:asciiTheme="minorBidi" w:hAnsiTheme="minorBidi" w:cstheme="minorBidi"/>
          <w:caps/>
        </w:rPr>
      </w:pPr>
      <w:r w:rsidRPr="00C77EB7">
        <w:rPr>
          <w:rFonts w:asciiTheme="minorBidi" w:hAnsiTheme="minorBidi" w:cstheme="minorBidi"/>
          <w:caps/>
          <w:rtl/>
        </w:rPr>
        <w:t xml:space="preserve">תיעוד אישורי תקן של יצרן המקור </w:t>
      </w:r>
      <w:r w:rsidRPr="00C77EB7">
        <w:rPr>
          <w:rFonts w:asciiTheme="minorBidi" w:hAnsiTheme="minorBidi" w:cstheme="minorBidi"/>
          <w:caps/>
          <w:rtl/>
        </w:rPr>
        <w:tab/>
        <w:t xml:space="preserve"> </w:t>
      </w:r>
      <w:r w:rsidRPr="00C77EB7">
        <w:rPr>
          <w:rFonts w:asciiTheme="minorBidi" w:hAnsiTheme="minorBidi" w:cstheme="minorBidi"/>
          <w:caps/>
          <w:rtl/>
        </w:rPr>
        <w:tab/>
        <w:t xml:space="preserve"> </w:t>
      </w:r>
      <w:r w:rsidRPr="00C77EB7">
        <w:rPr>
          <w:rFonts w:asciiTheme="minorBidi" w:hAnsiTheme="minorBidi" w:cstheme="minorBidi"/>
          <w:caps/>
          <w:rtl/>
        </w:rPr>
        <w:tab/>
        <w:t xml:space="preserve"> </w:t>
      </w:r>
      <w:r w:rsidRPr="00C77EB7">
        <w:rPr>
          <w:rFonts w:asciiTheme="minorBidi" w:hAnsiTheme="minorBidi" w:cstheme="minorBidi"/>
          <w:caps/>
          <w:rtl/>
        </w:rPr>
        <w:tab/>
        <w:t xml:space="preserve"> </w:t>
      </w:r>
    </w:p>
    <w:p w14:paraId="1A9CC06F" w14:textId="77777777" w:rsidR="00215FAE" w:rsidRPr="00C77EB7" w:rsidRDefault="00D97A7E">
      <w:pPr>
        <w:numPr>
          <w:ilvl w:val="3"/>
          <w:numId w:val="81"/>
        </w:numPr>
        <w:spacing w:line="276" w:lineRule="auto"/>
        <w:rPr>
          <w:rFonts w:asciiTheme="minorBidi" w:hAnsiTheme="minorBidi" w:cstheme="minorBidi"/>
          <w:caps/>
        </w:rPr>
      </w:pPr>
      <w:r w:rsidRPr="00C77EB7">
        <w:rPr>
          <w:rFonts w:asciiTheme="minorBidi" w:hAnsiTheme="minorBidi" w:cstheme="minorBidi"/>
          <w:caps/>
          <w:rtl/>
        </w:rPr>
        <w:t xml:space="preserve">תעודת הסכם ידע והסמכה מיצרן המקור ליצרן המרכיב </w:t>
      </w:r>
      <w:r w:rsidRPr="00C77EB7">
        <w:rPr>
          <w:rFonts w:asciiTheme="minorBidi" w:hAnsiTheme="minorBidi" w:cstheme="minorBidi"/>
          <w:caps/>
          <w:rtl/>
        </w:rPr>
        <w:tab/>
        <w:t xml:space="preserve"> </w:t>
      </w:r>
    </w:p>
    <w:p w14:paraId="0A8F1E58" w14:textId="77777777" w:rsidR="00215FAE" w:rsidRPr="00C77EB7" w:rsidRDefault="00D97A7E">
      <w:pPr>
        <w:numPr>
          <w:ilvl w:val="3"/>
          <w:numId w:val="81"/>
        </w:numPr>
        <w:spacing w:line="276" w:lineRule="auto"/>
        <w:jc w:val="both"/>
        <w:rPr>
          <w:rFonts w:asciiTheme="minorBidi" w:hAnsiTheme="minorBidi" w:cstheme="minorBidi"/>
          <w:caps/>
        </w:rPr>
      </w:pPr>
      <w:r w:rsidRPr="00C77EB7">
        <w:rPr>
          <w:rFonts w:asciiTheme="minorBidi" w:hAnsiTheme="minorBidi" w:cstheme="minorBidi"/>
          <w:caps/>
          <w:rtl/>
        </w:rPr>
        <w:t xml:space="preserve">אישורי </w:t>
      </w:r>
      <w:r w:rsidRPr="00C77EB7">
        <w:rPr>
          <w:rFonts w:asciiTheme="minorBidi" w:hAnsiTheme="minorBidi" w:cstheme="minorBidi"/>
          <w:caps/>
        </w:rPr>
        <w:t xml:space="preserve">   ISO 9001</w:t>
      </w:r>
    </w:p>
    <w:p w14:paraId="2F8BDC67" w14:textId="77777777" w:rsidR="00215FAE" w:rsidRPr="00C77EB7" w:rsidRDefault="00D97A7E">
      <w:pPr>
        <w:numPr>
          <w:ilvl w:val="3"/>
          <w:numId w:val="81"/>
        </w:numPr>
        <w:spacing w:line="276" w:lineRule="auto"/>
        <w:jc w:val="both"/>
        <w:rPr>
          <w:rFonts w:asciiTheme="minorBidi" w:hAnsiTheme="minorBidi" w:cstheme="minorBidi"/>
          <w:caps/>
          <w:rtl/>
        </w:rPr>
      </w:pPr>
      <w:r w:rsidRPr="00C77EB7">
        <w:rPr>
          <w:rFonts w:asciiTheme="minorBidi" w:hAnsiTheme="minorBidi" w:cstheme="minorBidi"/>
          <w:caps/>
          <w:rtl/>
        </w:rPr>
        <w:t>הגשת תוכניות לאישור תכלול את המפורט להלן:</w:t>
      </w:r>
    </w:p>
    <w:tbl>
      <w:tblPr>
        <w:tblStyle w:val="TableGrid0"/>
        <w:bidiVisual/>
        <w:tblW w:w="8081" w:type="dxa"/>
        <w:tblLook w:val="04A0" w:firstRow="1" w:lastRow="0" w:firstColumn="1" w:lastColumn="0" w:noHBand="0" w:noVBand="1"/>
      </w:tblPr>
      <w:tblGrid>
        <w:gridCol w:w="3403"/>
        <w:gridCol w:w="1134"/>
        <w:gridCol w:w="1134"/>
        <w:gridCol w:w="1134"/>
        <w:gridCol w:w="1276"/>
      </w:tblGrid>
      <w:tr w:rsidR="00EF2249" w14:paraId="6B37B78D" w14:textId="77777777" w:rsidTr="008D64B4">
        <w:tc>
          <w:tcPr>
            <w:tcW w:w="3403" w:type="dxa"/>
          </w:tcPr>
          <w:p w14:paraId="23932B5E" w14:textId="77777777" w:rsidR="00215FAE" w:rsidRPr="00C77EB7" w:rsidRDefault="00215FAE" w:rsidP="008D64B4">
            <w:pPr>
              <w:spacing w:line="276" w:lineRule="auto"/>
              <w:rPr>
                <w:rFonts w:asciiTheme="minorBidi" w:hAnsiTheme="minorBidi" w:cstheme="minorBidi"/>
                <w:i/>
                <w:iCs/>
                <w:color w:val="FF0000"/>
                <w:u w:val="single"/>
                <w:rtl/>
              </w:rPr>
            </w:pPr>
          </w:p>
        </w:tc>
        <w:tc>
          <w:tcPr>
            <w:tcW w:w="1134" w:type="dxa"/>
          </w:tcPr>
          <w:p w14:paraId="5FF387B8" w14:textId="77777777" w:rsidR="00215FAE" w:rsidRPr="00C77EB7" w:rsidRDefault="00D97A7E" w:rsidP="008D64B4">
            <w:pPr>
              <w:spacing w:line="276" w:lineRule="auto"/>
              <w:jc w:val="center"/>
              <w:rPr>
                <w:rFonts w:asciiTheme="minorBidi" w:hAnsiTheme="minorBidi" w:cstheme="minorBidi"/>
                <w:rtl/>
              </w:rPr>
            </w:pPr>
            <w:r w:rsidRPr="00C77EB7">
              <w:rPr>
                <w:rFonts w:asciiTheme="minorBidi" w:hAnsiTheme="minorBidi" w:cstheme="minorBidi"/>
                <w:rtl/>
              </w:rPr>
              <w:t>לוח עד 100 אמפר</w:t>
            </w:r>
          </w:p>
        </w:tc>
        <w:tc>
          <w:tcPr>
            <w:tcW w:w="1134" w:type="dxa"/>
          </w:tcPr>
          <w:p w14:paraId="1CAA7E21" w14:textId="77777777" w:rsidR="00215FAE" w:rsidRPr="00C77EB7" w:rsidRDefault="00D97A7E" w:rsidP="008D64B4">
            <w:pPr>
              <w:spacing w:line="276" w:lineRule="auto"/>
              <w:jc w:val="center"/>
              <w:rPr>
                <w:rFonts w:asciiTheme="minorBidi" w:hAnsiTheme="minorBidi" w:cstheme="minorBidi"/>
                <w:rtl/>
              </w:rPr>
            </w:pPr>
            <w:r w:rsidRPr="00C77EB7">
              <w:rPr>
                <w:rFonts w:asciiTheme="minorBidi" w:hAnsiTheme="minorBidi" w:cstheme="minorBidi"/>
                <w:rtl/>
              </w:rPr>
              <w:t>לוח עד</w:t>
            </w:r>
          </w:p>
          <w:p w14:paraId="53B57B20" w14:textId="77777777" w:rsidR="00215FAE" w:rsidRPr="00C77EB7" w:rsidRDefault="00D97A7E" w:rsidP="008D64B4">
            <w:pPr>
              <w:spacing w:line="276" w:lineRule="auto"/>
              <w:jc w:val="center"/>
              <w:rPr>
                <w:rFonts w:asciiTheme="minorBidi" w:hAnsiTheme="minorBidi" w:cstheme="minorBidi"/>
                <w:rtl/>
              </w:rPr>
            </w:pPr>
            <w:r w:rsidRPr="00C77EB7">
              <w:rPr>
                <w:rFonts w:asciiTheme="minorBidi" w:hAnsiTheme="minorBidi" w:cstheme="minorBidi"/>
                <w:rtl/>
              </w:rPr>
              <w:t>1000 אמפר</w:t>
            </w:r>
          </w:p>
        </w:tc>
        <w:tc>
          <w:tcPr>
            <w:tcW w:w="1134" w:type="dxa"/>
          </w:tcPr>
          <w:p w14:paraId="74414ADF"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tl/>
              </w:rPr>
              <w:t>לוח מעל 1000</w:t>
            </w:r>
          </w:p>
          <w:p w14:paraId="07E23B76"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tl/>
              </w:rPr>
              <w:t>אמפר</w:t>
            </w:r>
          </w:p>
        </w:tc>
        <w:tc>
          <w:tcPr>
            <w:tcW w:w="1276" w:type="dxa"/>
          </w:tcPr>
          <w:p w14:paraId="0D0FC775" w14:textId="77777777" w:rsidR="00215FAE" w:rsidRPr="00C77EB7" w:rsidRDefault="00D97A7E" w:rsidP="008D64B4">
            <w:pPr>
              <w:spacing w:line="276" w:lineRule="auto"/>
              <w:jc w:val="center"/>
              <w:rPr>
                <w:rFonts w:asciiTheme="minorBidi" w:hAnsiTheme="minorBidi" w:cstheme="minorBidi"/>
                <w:rtl/>
              </w:rPr>
            </w:pPr>
            <w:r w:rsidRPr="00C77EB7">
              <w:rPr>
                <w:rFonts w:asciiTheme="minorBidi" w:hAnsiTheme="minorBidi" w:cstheme="minorBidi"/>
                <w:rtl/>
              </w:rPr>
              <w:t>לוח</w:t>
            </w:r>
          </w:p>
          <w:p w14:paraId="31637FB6" w14:textId="77777777" w:rsidR="00215FAE" w:rsidRPr="00C77EB7" w:rsidRDefault="00D97A7E" w:rsidP="008D64B4">
            <w:pPr>
              <w:spacing w:line="276" w:lineRule="auto"/>
              <w:jc w:val="center"/>
              <w:rPr>
                <w:rFonts w:asciiTheme="minorBidi" w:hAnsiTheme="minorBidi" w:cstheme="minorBidi"/>
                <w:rtl/>
              </w:rPr>
            </w:pPr>
            <w:r w:rsidRPr="00C77EB7">
              <w:rPr>
                <w:rFonts w:asciiTheme="minorBidi" w:hAnsiTheme="minorBidi" w:cstheme="minorBidi"/>
                <w:rtl/>
              </w:rPr>
              <w:t>אתר</w:t>
            </w:r>
          </w:p>
          <w:p w14:paraId="51274966" w14:textId="77777777" w:rsidR="00215FAE" w:rsidRPr="00C77EB7" w:rsidRDefault="00D97A7E" w:rsidP="008D64B4">
            <w:pPr>
              <w:spacing w:line="276" w:lineRule="auto"/>
              <w:jc w:val="center"/>
              <w:rPr>
                <w:rFonts w:asciiTheme="minorBidi" w:hAnsiTheme="minorBidi" w:cstheme="minorBidi"/>
                <w:rtl/>
              </w:rPr>
            </w:pPr>
            <w:r w:rsidRPr="00C77EB7">
              <w:rPr>
                <w:rFonts w:asciiTheme="minorBidi" w:hAnsiTheme="minorBidi" w:cstheme="minorBidi"/>
                <w:rtl/>
              </w:rPr>
              <w:t>רפואי</w:t>
            </w:r>
          </w:p>
        </w:tc>
      </w:tr>
      <w:tr w:rsidR="00EF2249" w14:paraId="15373543" w14:textId="77777777" w:rsidTr="008D64B4">
        <w:tc>
          <w:tcPr>
            <w:tcW w:w="3403" w:type="dxa"/>
          </w:tcPr>
          <w:p w14:paraId="538992D5" w14:textId="77777777" w:rsidR="00215FAE" w:rsidRPr="00C77EB7" w:rsidRDefault="00D97A7E" w:rsidP="008D64B4">
            <w:pPr>
              <w:spacing w:line="276" w:lineRule="auto"/>
              <w:rPr>
                <w:rFonts w:asciiTheme="minorBidi" w:hAnsiTheme="minorBidi" w:cstheme="minorBidi"/>
                <w:color w:val="000000" w:themeColor="text1"/>
                <w:rtl/>
              </w:rPr>
            </w:pPr>
            <w:r w:rsidRPr="00C77EB7">
              <w:rPr>
                <w:rFonts w:asciiTheme="minorBidi" w:hAnsiTheme="minorBidi" w:cstheme="minorBidi"/>
                <w:color w:val="000000" w:themeColor="text1"/>
                <w:rtl/>
              </w:rPr>
              <w:t>חד קווי</w:t>
            </w:r>
          </w:p>
        </w:tc>
        <w:tc>
          <w:tcPr>
            <w:tcW w:w="1134" w:type="dxa"/>
          </w:tcPr>
          <w:p w14:paraId="5FD2E3E6"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387DC553"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4C07C1AA"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276" w:type="dxa"/>
          </w:tcPr>
          <w:p w14:paraId="609D7FA8"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r>
      <w:tr w:rsidR="00EF2249" w14:paraId="57D962EF" w14:textId="77777777" w:rsidTr="008D64B4">
        <w:tc>
          <w:tcPr>
            <w:tcW w:w="3403" w:type="dxa"/>
          </w:tcPr>
          <w:p w14:paraId="02030E08" w14:textId="77777777" w:rsidR="00215FAE" w:rsidRPr="00C77EB7" w:rsidRDefault="00D97A7E" w:rsidP="008D64B4">
            <w:pPr>
              <w:spacing w:line="276" w:lineRule="auto"/>
              <w:rPr>
                <w:rFonts w:asciiTheme="minorBidi" w:hAnsiTheme="minorBidi" w:cstheme="minorBidi"/>
                <w:color w:val="000000" w:themeColor="text1"/>
                <w:rtl/>
              </w:rPr>
            </w:pPr>
            <w:r w:rsidRPr="00C77EB7">
              <w:rPr>
                <w:rFonts w:asciiTheme="minorBidi" w:hAnsiTheme="minorBidi" w:cstheme="minorBidi"/>
                <w:color w:val="000000" w:themeColor="text1"/>
                <w:rtl/>
              </w:rPr>
              <w:t xml:space="preserve">חישוב ופרטי חיזוק פסי צבירה </w:t>
            </w:r>
          </w:p>
        </w:tc>
        <w:tc>
          <w:tcPr>
            <w:tcW w:w="1134" w:type="dxa"/>
          </w:tcPr>
          <w:p w14:paraId="4A3DEF58" w14:textId="77777777" w:rsidR="00215FAE" w:rsidRPr="00C77EB7" w:rsidRDefault="00215FAE" w:rsidP="008D64B4">
            <w:pPr>
              <w:spacing w:line="276" w:lineRule="auto"/>
              <w:jc w:val="center"/>
              <w:rPr>
                <w:rFonts w:asciiTheme="minorBidi" w:hAnsiTheme="minorBidi" w:cstheme="minorBidi"/>
                <w:color w:val="000000" w:themeColor="text1"/>
                <w:rtl/>
              </w:rPr>
            </w:pPr>
          </w:p>
        </w:tc>
        <w:tc>
          <w:tcPr>
            <w:tcW w:w="1134" w:type="dxa"/>
          </w:tcPr>
          <w:p w14:paraId="4513E3C7"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27162DD9"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276" w:type="dxa"/>
          </w:tcPr>
          <w:p w14:paraId="18E9AE88" w14:textId="77777777" w:rsidR="00215FAE" w:rsidRPr="00C77EB7" w:rsidRDefault="00215FAE" w:rsidP="008D64B4">
            <w:pPr>
              <w:spacing w:line="276" w:lineRule="auto"/>
              <w:jc w:val="center"/>
              <w:rPr>
                <w:rFonts w:asciiTheme="minorBidi" w:hAnsiTheme="minorBidi" w:cstheme="minorBidi"/>
                <w:color w:val="000000" w:themeColor="text1"/>
                <w:rtl/>
              </w:rPr>
            </w:pPr>
          </w:p>
        </w:tc>
      </w:tr>
      <w:tr w:rsidR="00EF2249" w14:paraId="2151E9E6" w14:textId="77777777" w:rsidTr="008D64B4">
        <w:tc>
          <w:tcPr>
            <w:tcW w:w="3403" w:type="dxa"/>
          </w:tcPr>
          <w:p w14:paraId="49B54842" w14:textId="77777777" w:rsidR="00215FAE" w:rsidRPr="00C77EB7" w:rsidRDefault="00D97A7E" w:rsidP="008D64B4">
            <w:pPr>
              <w:spacing w:line="276" w:lineRule="auto"/>
              <w:rPr>
                <w:rFonts w:asciiTheme="minorBidi" w:hAnsiTheme="minorBidi" w:cstheme="minorBidi"/>
                <w:color w:val="000000" w:themeColor="text1"/>
                <w:rtl/>
              </w:rPr>
            </w:pPr>
            <w:r w:rsidRPr="00C77EB7">
              <w:rPr>
                <w:rFonts w:asciiTheme="minorBidi" w:hAnsiTheme="minorBidi" w:cstheme="minorBidi"/>
                <w:color w:val="000000" w:themeColor="text1"/>
                <w:rtl/>
              </w:rPr>
              <w:t>פיקוד כללי</w:t>
            </w:r>
          </w:p>
        </w:tc>
        <w:tc>
          <w:tcPr>
            <w:tcW w:w="1134" w:type="dxa"/>
          </w:tcPr>
          <w:p w14:paraId="4AA1F939"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42E2D31A"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12C96CA8"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276" w:type="dxa"/>
          </w:tcPr>
          <w:p w14:paraId="545A2533"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r>
      <w:tr w:rsidR="00EF2249" w14:paraId="1881670B" w14:textId="77777777" w:rsidTr="008D64B4">
        <w:tc>
          <w:tcPr>
            <w:tcW w:w="3403" w:type="dxa"/>
          </w:tcPr>
          <w:p w14:paraId="5E86E442" w14:textId="77777777" w:rsidR="00215FAE" w:rsidRPr="00C77EB7" w:rsidRDefault="00D97A7E" w:rsidP="008D64B4">
            <w:pPr>
              <w:spacing w:line="276" w:lineRule="auto"/>
              <w:rPr>
                <w:rFonts w:asciiTheme="minorBidi" w:hAnsiTheme="minorBidi" w:cstheme="minorBidi"/>
                <w:color w:val="000000" w:themeColor="text1"/>
                <w:rtl/>
              </w:rPr>
            </w:pPr>
            <w:r w:rsidRPr="00C77EB7">
              <w:rPr>
                <w:rFonts w:asciiTheme="minorBidi" w:hAnsiTheme="minorBidi" w:cstheme="minorBidi"/>
                <w:color w:val="000000" w:themeColor="text1"/>
                <w:rtl/>
              </w:rPr>
              <w:t xml:space="preserve">פיקוד מפורט לכל אביזר </w:t>
            </w:r>
          </w:p>
        </w:tc>
        <w:tc>
          <w:tcPr>
            <w:tcW w:w="1134" w:type="dxa"/>
          </w:tcPr>
          <w:p w14:paraId="77EFB1A8" w14:textId="77777777" w:rsidR="00215FAE" w:rsidRPr="00C77EB7" w:rsidRDefault="00215FAE" w:rsidP="008D64B4">
            <w:pPr>
              <w:spacing w:line="276" w:lineRule="auto"/>
              <w:jc w:val="center"/>
              <w:rPr>
                <w:rFonts w:asciiTheme="minorBidi" w:hAnsiTheme="minorBidi" w:cstheme="minorBidi"/>
                <w:color w:val="000000" w:themeColor="text1"/>
                <w:rtl/>
              </w:rPr>
            </w:pPr>
          </w:p>
        </w:tc>
        <w:tc>
          <w:tcPr>
            <w:tcW w:w="1134" w:type="dxa"/>
          </w:tcPr>
          <w:p w14:paraId="417F79A2"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526A2294"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276" w:type="dxa"/>
          </w:tcPr>
          <w:p w14:paraId="4CBD62BA"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r>
      <w:tr w:rsidR="00EF2249" w14:paraId="1D0325F8" w14:textId="77777777" w:rsidTr="008D64B4">
        <w:tc>
          <w:tcPr>
            <w:tcW w:w="3403" w:type="dxa"/>
          </w:tcPr>
          <w:p w14:paraId="375AD2EF" w14:textId="77777777" w:rsidR="00215FAE" w:rsidRPr="00C77EB7" w:rsidRDefault="00D97A7E" w:rsidP="008D64B4">
            <w:pPr>
              <w:spacing w:line="276" w:lineRule="auto"/>
              <w:rPr>
                <w:rFonts w:asciiTheme="minorBidi" w:hAnsiTheme="minorBidi" w:cstheme="minorBidi"/>
                <w:color w:val="000000" w:themeColor="text1"/>
                <w:rtl/>
              </w:rPr>
            </w:pPr>
            <w:r w:rsidRPr="00C77EB7">
              <w:rPr>
                <w:rFonts w:asciiTheme="minorBidi" w:hAnsiTheme="minorBidi" w:cstheme="minorBidi"/>
                <w:color w:val="000000" w:themeColor="text1"/>
                <w:rtl/>
              </w:rPr>
              <w:t xml:space="preserve">פיקוד מפורט לכל מנוע </w:t>
            </w:r>
          </w:p>
        </w:tc>
        <w:tc>
          <w:tcPr>
            <w:tcW w:w="1134" w:type="dxa"/>
          </w:tcPr>
          <w:p w14:paraId="325AEEAC" w14:textId="77777777" w:rsidR="00215FAE" w:rsidRPr="00C77EB7" w:rsidRDefault="00215FAE" w:rsidP="008D64B4">
            <w:pPr>
              <w:spacing w:line="276" w:lineRule="auto"/>
              <w:jc w:val="center"/>
              <w:rPr>
                <w:rFonts w:asciiTheme="minorBidi" w:hAnsiTheme="minorBidi" w:cstheme="minorBidi"/>
                <w:color w:val="000000" w:themeColor="text1"/>
                <w:rtl/>
              </w:rPr>
            </w:pPr>
          </w:p>
        </w:tc>
        <w:tc>
          <w:tcPr>
            <w:tcW w:w="1134" w:type="dxa"/>
          </w:tcPr>
          <w:p w14:paraId="6582F9C6"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6CB51118"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276" w:type="dxa"/>
          </w:tcPr>
          <w:p w14:paraId="795DC2B2" w14:textId="77777777" w:rsidR="00215FAE" w:rsidRPr="00C77EB7" w:rsidRDefault="00215FAE" w:rsidP="008D64B4">
            <w:pPr>
              <w:spacing w:line="276" w:lineRule="auto"/>
              <w:jc w:val="center"/>
              <w:rPr>
                <w:rFonts w:asciiTheme="minorBidi" w:hAnsiTheme="minorBidi" w:cstheme="minorBidi"/>
                <w:color w:val="000000" w:themeColor="text1"/>
                <w:rtl/>
              </w:rPr>
            </w:pPr>
          </w:p>
        </w:tc>
      </w:tr>
      <w:tr w:rsidR="00EF2249" w14:paraId="2D7974FB" w14:textId="77777777" w:rsidTr="008D64B4">
        <w:tc>
          <w:tcPr>
            <w:tcW w:w="3403" w:type="dxa"/>
          </w:tcPr>
          <w:p w14:paraId="1CD465F3" w14:textId="77777777" w:rsidR="00215FAE" w:rsidRPr="00C77EB7" w:rsidRDefault="00D97A7E" w:rsidP="008D64B4">
            <w:pPr>
              <w:spacing w:line="276" w:lineRule="auto"/>
              <w:rPr>
                <w:rFonts w:asciiTheme="minorBidi" w:hAnsiTheme="minorBidi" w:cstheme="minorBidi"/>
                <w:color w:val="000000" w:themeColor="text1"/>
                <w:rtl/>
              </w:rPr>
            </w:pPr>
            <w:r w:rsidRPr="00C77EB7">
              <w:rPr>
                <w:rFonts w:asciiTheme="minorBidi" w:hAnsiTheme="minorBidi" w:cstheme="minorBidi"/>
                <w:color w:val="000000" w:themeColor="text1"/>
                <w:rtl/>
              </w:rPr>
              <w:t>סרגלי מהדקים</w:t>
            </w:r>
          </w:p>
        </w:tc>
        <w:tc>
          <w:tcPr>
            <w:tcW w:w="1134" w:type="dxa"/>
          </w:tcPr>
          <w:p w14:paraId="1B57E05D" w14:textId="77777777" w:rsidR="00215FAE" w:rsidRPr="00C77EB7" w:rsidRDefault="00215FAE" w:rsidP="008D64B4">
            <w:pPr>
              <w:spacing w:line="276" w:lineRule="auto"/>
              <w:jc w:val="center"/>
              <w:rPr>
                <w:rFonts w:asciiTheme="minorBidi" w:hAnsiTheme="minorBidi" w:cstheme="minorBidi"/>
                <w:color w:val="000000" w:themeColor="text1"/>
                <w:rtl/>
              </w:rPr>
            </w:pPr>
          </w:p>
        </w:tc>
        <w:tc>
          <w:tcPr>
            <w:tcW w:w="1134" w:type="dxa"/>
          </w:tcPr>
          <w:p w14:paraId="15471565"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630C93B7"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276" w:type="dxa"/>
          </w:tcPr>
          <w:p w14:paraId="748BAD04"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r>
      <w:tr w:rsidR="00EF2249" w14:paraId="336F8541" w14:textId="77777777" w:rsidTr="008D64B4">
        <w:tc>
          <w:tcPr>
            <w:tcW w:w="3403" w:type="dxa"/>
          </w:tcPr>
          <w:p w14:paraId="278984D8" w14:textId="77777777" w:rsidR="00215FAE" w:rsidRPr="00C77EB7" w:rsidRDefault="00D97A7E" w:rsidP="008D64B4">
            <w:pPr>
              <w:spacing w:line="276" w:lineRule="auto"/>
              <w:rPr>
                <w:rFonts w:asciiTheme="minorBidi" w:hAnsiTheme="minorBidi" w:cstheme="minorBidi"/>
                <w:color w:val="000000" w:themeColor="text1"/>
                <w:rtl/>
              </w:rPr>
            </w:pPr>
            <w:r w:rsidRPr="00C77EB7">
              <w:rPr>
                <w:rFonts w:asciiTheme="minorBidi" w:hAnsiTheme="minorBidi" w:cstheme="minorBidi"/>
                <w:color w:val="000000" w:themeColor="text1"/>
                <w:rtl/>
              </w:rPr>
              <w:t>מראה לוח דלת, פנלים, ללא פנלים</w:t>
            </w:r>
          </w:p>
        </w:tc>
        <w:tc>
          <w:tcPr>
            <w:tcW w:w="1134" w:type="dxa"/>
          </w:tcPr>
          <w:p w14:paraId="61BA2D21"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3E6242F3"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5AAF36B2"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276" w:type="dxa"/>
          </w:tcPr>
          <w:p w14:paraId="0ED24360"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r>
      <w:tr w:rsidR="00EF2249" w14:paraId="212B4762" w14:textId="77777777" w:rsidTr="008D64B4">
        <w:tc>
          <w:tcPr>
            <w:tcW w:w="3403" w:type="dxa"/>
          </w:tcPr>
          <w:p w14:paraId="5857DE1C" w14:textId="77777777" w:rsidR="00215FAE" w:rsidRPr="00C77EB7" w:rsidRDefault="00D97A7E" w:rsidP="008D64B4">
            <w:pPr>
              <w:spacing w:line="276" w:lineRule="auto"/>
              <w:rPr>
                <w:rFonts w:asciiTheme="minorBidi" w:hAnsiTheme="minorBidi" w:cstheme="minorBidi"/>
                <w:color w:val="000000" w:themeColor="text1"/>
                <w:rtl/>
              </w:rPr>
            </w:pPr>
            <w:r w:rsidRPr="00C77EB7">
              <w:rPr>
                <w:rFonts w:asciiTheme="minorBidi" w:hAnsiTheme="minorBidi" w:cstheme="minorBidi"/>
                <w:color w:val="000000" w:themeColor="text1"/>
                <w:rtl/>
              </w:rPr>
              <w:t xml:space="preserve">חתך עקרוני </w:t>
            </w:r>
          </w:p>
        </w:tc>
        <w:tc>
          <w:tcPr>
            <w:tcW w:w="1134" w:type="dxa"/>
          </w:tcPr>
          <w:p w14:paraId="3DF0CDA9"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5A0E9F0A" w14:textId="77777777" w:rsidR="00215FAE" w:rsidRPr="00C77EB7" w:rsidRDefault="00215FAE" w:rsidP="008D64B4">
            <w:pPr>
              <w:spacing w:line="276" w:lineRule="auto"/>
              <w:jc w:val="center"/>
              <w:rPr>
                <w:rFonts w:asciiTheme="minorBidi" w:hAnsiTheme="minorBidi" w:cstheme="minorBidi"/>
                <w:color w:val="000000" w:themeColor="text1"/>
                <w:rtl/>
              </w:rPr>
            </w:pPr>
          </w:p>
        </w:tc>
        <w:tc>
          <w:tcPr>
            <w:tcW w:w="1134" w:type="dxa"/>
          </w:tcPr>
          <w:p w14:paraId="7DF829E1" w14:textId="77777777" w:rsidR="00215FAE" w:rsidRPr="00C77EB7" w:rsidRDefault="00215FAE" w:rsidP="008D64B4">
            <w:pPr>
              <w:spacing w:line="276" w:lineRule="auto"/>
              <w:jc w:val="center"/>
              <w:rPr>
                <w:rFonts w:asciiTheme="minorBidi" w:hAnsiTheme="minorBidi" w:cstheme="minorBidi"/>
                <w:color w:val="000000" w:themeColor="text1"/>
                <w:rtl/>
              </w:rPr>
            </w:pPr>
          </w:p>
        </w:tc>
        <w:tc>
          <w:tcPr>
            <w:tcW w:w="1276" w:type="dxa"/>
          </w:tcPr>
          <w:p w14:paraId="346BA87B" w14:textId="77777777" w:rsidR="00215FAE" w:rsidRPr="00C77EB7" w:rsidRDefault="00215FAE" w:rsidP="008D64B4">
            <w:pPr>
              <w:spacing w:line="276" w:lineRule="auto"/>
              <w:jc w:val="center"/>
              <w:rPr>
                <w:rFonts w:asciiTheme="minorBidi" w:hAnsiTheme="minorBidi" w:cstheme="minorBidi"/>
                <w:color w:val="000000" w:themeColor="text1"/>
                <w:rtl/>
              </w:rPr>
            </w:pPr>
          </w:p>
        </w:tc>
      </w:tr>
      <w:tr w:rsidR="00EF2249" w14:paraId="6CC20644" w14:textId="77777777" w:rsidTr="008D64B4">
        <w:tc>
          <w:tcPr>
            <w:tcW w:w="3403" w:type="dxa"/>
          </w:tcPr>
          <w:p w14:paraId="145E4622" w14:textId="77777777" w:rsidR="00215FAE" w:rsidRPr="00C77EB7" w:rsidRDefault="00D97A7E" w:rsidP="008D64B4">
            <w:pPr>
              <w:spacing w:line="276" w:lineRule="auto"/>
              <w:rPr>
                <w:rFonts w:asciiTheme="minorBidi" w:hAnsiTheme="minorBidi" w:cstheme="minorBidi"/>
                <w:color w:val="000000" w:themeColor="text1"/>
                <w:rtl/>
              </w:rPr>
            </w:pPr>
            <w:r w:rsidRPr="00C77EB7">
              <w:rPr>
                <w:rFonts w:asciiTheme="minorBidi" w:hAnsiTheme="minorBidi" w:cstheme="minorBidi"/>
                <w:color w:val="000000" w:themeColor="text1"/>
                <w:rtl/>
              </w:rPr>
              <w:t xml:space="preserve">חתך בכל תא </w:t>
            </w:r>
          </w:p>
        </w:tc>
        <w:tc>
          <w:tcPr>
            <w:tcW w:w="1134" w:type="dxa"/>
          </w:tcPr>
          <w:p w14:paraId="7FB53D6C" w14:textId="77777777" w:rsidR="00215FAE" w:rsidRPr="00C77EB7" w:rsidRDefault="00215FAE" w:rsidP="008D64B4">
            <w:pPr>
              <w:spacing w:line="276" w:lineRule="auto"/>
              <w:jc w:val="center"/>
              <w:rPr>
                <w:rFonts w:asciiTheme="minorBidi" w:hAnsiTheme="minorBidi" w:cstheme="minorBidi"/>
                <w:color w:val="000000" w:themeColor="text1"/>
                <w:rtl/>
              </w:rPr>
            </w:pPr>
          </w:p>
        </w:tc>
        <w:tc>
          <w:tcPr>
            <w:tcW w:w="1134" w:type="dxa"/>
          </w:tcPr>
          <w:p w14:paraId="6702457A"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5D30533A"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276" w:type="dxa"/>
          </w:tcPr>
          <w:p w14:paraId="21F5C638"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r>
      <w:tr w:rsidR="00EF2249" w14:paraId="0CA38E9D" w14:textId="77777777" w:rsidTr="008D64B4">
        <w:tc>
          <w:tcPr>
            <w:tcW w:w="3403" w:type="dxa"/>
          </w:tcPr>
          <w:p w14:paraId="6A775A2F" w14:textId="77777777" w:rsidR="00215FAE" w:rsidRPr="00C77EB7" w:rsidRDefault="00D97A7E" w:rsidP="008D64B4">
            <w:pPr>
              <w:spacing w:line="276" w:lineRule="auto"/>
              <w:rPr>
                <w:rFonts w:asciiTheme="minorBidi" w:hAnsiTheme="minorBidi" w:cstheme="minorBidi"/>
                <w:color w:val="000000" w:themeColor="text1"/>
                <w:rtl/>
              </w:rPr>
            </w:pPr>
            <w:r w:rsidRPr="00C77EB7">
              <w:rPr>
                <w:rFonts w:asciiTheme="minorBidi" w:hAnsiTheme="minorBidi" w:cstheme="minorBidi"/>
                <w:color w:val="000000" w:themeColor="text1"/>
                <w:rtl/>
              </w:rPr>
              <w:t xml:space="preserve">מאזן טרמי </w:t>
            </w:r>
          </w:p>
        </w:tc>
        <w:tc>
          <w:tcPr>
            <w:tcW w:w="1134" w:type="dxa"/>
          </w:tcPr>
          <w:p w14:paraId="7FCBA419" w14:textId="77777777" w:rsidR="00215FAE" w:rsidRPr="00C77EB7" w:rsidRDefault="00215FAE" w:rsidP="008D64B4">
            <w:pPr>
              <w:spacing w:line="276" w:lineRule="auto"/>
              <w:jc w:val="center"/>
              <w:rPr>
                <w:rFonts w:asciiTheme="minorBidi" w:hAnsiTheme="minorBidi" w:cstheme="minorBidi"/>
                <w:color w:val="000000" w:themeColor="text1"/>
                <w:rtl/>
              </w:rPr>
            </w:pPr>
          </w:p>
        </w:tc>
        <w:tc>
          <w:tcPr>
            <w:tcW w:w="1134" w:type="dxa"/>
          </w:tcPr>
          <w:p w14:paraId="426349EB"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76179981"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276" w:type="dxa"/>
          </w:tcPr>
          <w:p w14:paraId="0268E19A"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r>
      <w:tr w:rsidR="00EF2249" w14:paraId="18356362" w14:textId="77777777" w:rsidTr="008D64B4">
        <w:tc>
          <w:tcPr>
            <w:tcW w:w="3403" w:type="dxa"/>
          </w:tcPr>
          <w:p w14:paraId="79A2E351" w14:textId="77777777" w:rsidR="00215FAE" w:rsidRPr="00C77EB7" w:rsidRDefault="00D97A7E" w:rsidP="008D64B4">
            <w:pPr>
              <w:spacing w:line="276" w:lineRule="auto"/>
              <w:rPr>
                <w:rFonts w:asciiTheme="minorBidi" w:hAnsiTheme="minorBidi" w:cstheme="minorBidi"/>
                <w:color w:val="000000" w:themeColor="text1"/>
                <w:rtl/>
              </w:rPr>
            </w:pPr>
            <w:r w:rsidRPr="00C77EB7">
              <w:rPr>
                <w:rFonts w:asciiTheme="minorBidi" w:hAnsiTheme="minorBidi" w:cstheme="minorBidi"/>
                <w:color w:val="000000" w:themeColor="text1"/>
                <w:rtl/>
              </w:rPr>
              <w:t xml:space="preserve">דפי קטלוגים </w:t>
            </w:r>
          </w:p>
        </w:tc>
        <w:tc>
          <w:tcPr>
            <w:tcW w:w="1134" w:type="dxa"/>
          </w:tcPr>
          <w:p w14:paraId="78F799CB" w14:textId="77777777" w:rsidR="00215FAE" w:rsidRPr="00C77EB7" w:rsidRDefault="00215FAE" w:rsidP="008D64B4">
            <w:pPr>
              <w:spacing w:line="276" w:lineRule="auto"/>
              <w:jc w:val="center"/>
              <w:rPr>
                <w:rFonts w:asciiTheme="minorBidi" w:hAnsiTheme="minorBidi" w:cstheme="minorBidi"/>
                <w:color w:val="000000" w:themeColor="text1"/>
                <w:rtl/>
              </w:rPr>
            </w:pPr>
          </w:p>
        </w:tc>
        <w:tc>
          <w:tcPr>
            <w:tcW w:w="1134" w:type="dxa"/>
          </w:tcPr>
          <w:p w14:paraId="4DD3E9B8" w14:textId="77777777" w:rsidR="00215FAE" w:rsidRPr="00C77EB7" w:rsidRDefault="00215FAE" w:rsidP="008D64B4">
            <w:pPr>
              <w:spacing w:line="276" w:lineRule="auto"/>
              <w:jc w:val="center"/>
              <w:rPr>
                <w:rFonts w:asciiTheme="minorBidi" w:hAnsiTheme="minorBidi" w:cstheme="minorBidi"/>
                <w:color w:val="000000" w:themeColor="text1"/>
                <w:rtl/>
              </w:rPr>
            </w:pPr>
          </w:p>
        </w:tc>
        <w:tc>
          <w:tcPr>
            <w:tcW w:w="1134" w:type="dxa"/>
          </w:tcPr>
          <w:p w14:paraId="55BA241D"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276" w:type="dxa"/>
          </w:tcPr>
          <w:p w14:paraId="6108586E"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r>
      <w:tr w:rsidR="00EF2249" w14:paraId="17175DC0" w14:textId="77777777" w:rsidTr="008D64B4">
        <w:tc>
          <w:tcPr>
            <w:tcW w:w="3403" w:type="dxa"/>
          </w:tcPr>
          <w:p w14:paraId="53325DE6" w14:textId="77777777" w:rsidR="00215FAE" w:rsidRPr="00C77EB7" w:rsidRDefault="00D97A7E" w:rsidP="008D64B4">
            <w:pPr>
              <w:spacing w:line="276" w:lineRule="auto"/>
              <w:rPr>
                <w:rFonts w:asciiTheme="minorBidi" w:hAnsiTheme="minorBidi" w:cstheme="minorBidi"/>
                <w:color w:val="000000" w:themeColor="text1"/>
                <w:rtl/>
              </w:rPr>
            </w:pPr>
            <w:r w:rsidRPr="00C77EB7">
              <w:rPr>
                <w:rFonts w:asciiTheme="minorBidi" w:hAnsiTheme="minorBidi" w:cstheme="minorBidi"/>
                <w:color w:val="000000" w:themeColor="text1"/>
                <w:rtl/>
              </w:rPr>
              <w:t xml:space="preserve">רשימת ציוד בפורמט </w:t>
            </w:r>
            <w:r w:rsidRPr="00C77EB7">
              <w:rPr>
                <w:rFonts w:asciiTheme="minorBidi" w:hAnsiTheme="minorBidi" w:cstheme="minorBidi"/>
                <w:color w:val="000000" w:themeColor="text1"/>
              </w:rPr>
              <w:t>EXCELL</w:t>
            </w:r>
            <w:r w:rsidRPr="00C77EB7">
              <w:rPr>
                <w:rFonts w:asciiTheme="minorBidi" w:hAnsiTheme="minorBidi" w:cstheme="minorBidi"/>
                <w:color w:val="000000" w:themeColor="text1"/>
                <w:rtl/>
              </w:rPr>
              <w:t xml:space="preserve"> כולל </w:t>
            </w:r>
            <w:proofErr w:type="spellStart"/>
            <w:r w:rsidRPr="00C77EB7">
              <w:rPr>
                <w:rFonts w:asciiTheme="minorBidi" w:hAnsiTheme="minorBidi" w:cstheme="minorBidi"/>
                <w:color w:val="000000" w:themeColor="text1"/>
                <w:rtl/>
              </w:rPr>
              <w:t>תוצרתודגם</w:t>
            </w:r>
            <w:proofErr w:type="spellEnd"/>
            <w:r w:rsidRPr="00C77EB7">
              <w:rPr>
                <w:rFonts w:asciiTheme="minorBidi" w:hAnsiTheme="minorBidi" w:cstheme="minorBidi"/>
                <w:color w:val="000000" w:themeColor="text1"/>
                <w:rtl/>
              </w:rPr>
              <w:t xml:space="preserve">, ובדיקות ואישורים . </w:t>
            </w:r>
            <w:r w:rsidRPr="00C77EB7">
              <w:rPr>
                <w:rFonts w:asciiTheme="minorBidi" w:hAnsiTheme="minorBidi" w:cstheme="minorBidi"/>
                <w:color w:val="000000" w:themeColor="text1"/>
              </w:rPr>
              <w:t xml:space="preserve">  </w:t>
            </w:r>
          </w:p>
        </w:tc>
        <w:tc>
          <w:tcPr>
            <w:tcW w:w="1134" w:type="dxa"/>
          </w:tcPr>
          <w:p w14:paraId="4E491C57"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65D12300"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23389855"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276" w:type="dxa"/>
          </w:tcPr>
          <w:p w14:paraId="4D38CCD8"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r>
      <w:tr w:rsidR="00EF2249" w14:paraId="3A2857A0" w14:textId="77777777" w:rsidTr="008D64B4">
        <w:tc>
          <w:tcPr>
            <w:tcW w:w="3403" w:type="dxa"/>
          </w:tcPr>
          <w:p w14:paraId="76745C13" w14:textId="77777777" w:rsidR="00215FAE" w:rsidRPr="00C77EB7" w:rsidRDefault="00D97A7E" w:rsidP="008D64B4">
            <w:pPr>
              <w:spacing w:line="276" w:lineRule="auto"/>
              <w:rPr>
                <w:rFonts w:asciiTheme="minorBidi" w:hAnsiTheme="minorBidi" w:cstheme="minorBidi"/>
                <w:color w:val="000000" w:themeColor="text1"/>
                <w:rtl/>
              </w:rPr>
            </w:pPr>
            <w:r w:rsidRPr="00C77EB7">
              <w:rPr>
                <w:rFonts w:asciiTheme="minorBidi" w:hAnsiTheme="minorBidi" w:cstheme="minorBidi"/>
                <w:color w:val="000000" w:themeColor="text1"/>
                <w:rtl/>
              </w:rPr>
              <w:t xml:space="preserve">אישור התאמה למקום ההתקנה </w:t>
            </w:r>
          </w:p>
        </w:tc>
        <w:tc>
          <w:tcPr>
            <w:tcW w:w="1134" w:type="dxa"/>
          </w:tcPr>
          <w:p w14:paraId="68FD301F"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542C12C4"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39D8CC8F"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276" w:type="dxa"/>
          </w:tcPr>
          <w:p w14:paraId="4D2C5E3E"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r>
      <w:tr w:rsidR="00EF2249" w14:paraId="6DD7B6AA" w14:textId="77777777" w:rsidTr="008D64B4">
        <w:tc>
          <w:tcPr>
            <w:tcW w:w="3403" w:type="dxa"/>
          </w:tcPr>
          <w:p w14:paraId="38B66C91" w14:textId="77777777" w:rsidR="00215FAE" w:rsidRPr="00C77EB7" w:rsidRDefault="00D97A7E" w:rsidP="008D64B4">
            <w:pPr>
              <w:spacing w:line="276" w:lineRule="auto"/>
              <w:rPr>
                <w:rFonts w:asciiTheme="minorBidi" w:hAnsiTheme="minorBidi" w:cstheme="minorBidi"/>
                <w:color w:val="000000" w:themeColor="text1"/>
                <w:rtl/>
              </w:rPr>
            </w:pPr>
            <w:r w:rsidRPr="00C77EB7">
              <w:rPr>
                <w:rFonts w:asciiTheme="minorBidi" w:hAnsiTheme="minorBidi" w:cstheme="minorBidi"/>
                <w:color w:val="000000" w:themeColor="text1"/>
                <w:rtl/>
              </w:rPr>
              <w:t xml:space="preserve">אישור בקרת איכות על עמידה בדרישות המפרט </w:t>
            </w:r>
            <w:proofErr w:type="spellStart"/>
            <w:r w:rsidRPr="00C77EB7">
              <w:rPr>
                <w:rFonts w:asciiTheme="minorBidi" w:hAnsiTheme="minorBidi" w:cstheme="minorBidi"/>
                <w:color w:val="000000" w:themeColor="text1"/>
                <w:rtl/>
              </w:rPr>
              <w:t>וסיסטים</w:t>
            </w:r>
            <w:proofErr w:type="spellEnd"/>
            <w:r w:rsidRPr="00C77EB7">
              <w:rPr>
                <w:rFonts w:asciiTheme="minorBidi" w:hAnsiTheme="minorBidi" w:cstheme="minorBidi"/>
                <w:color w:val="000000" w:themeColor="text1"/>
                <w:rtl/>
              </w:rPr>
              <w:t xml:space="preserve"> . </w:t>
            </w:r>
          </w:p>
        </w:tc>
        <w:tc>
          <w:tcPr>
            <w:tcW w:w="1134" w:type="dxa"/>
          </w:tcPr>
          <w:p w14:paraId="496FCF8A"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6179CB4E"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187957F0"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276" w:type="dxa"/>
          </w:tcPr>
          <w:p w14:paraId="022F5B8C"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r>
      <w:tr w:rsidR="00EF2249" w14:paraId="1AA391E9" w14:textId="77777777" w:rsidTr="008D64B4">
        <w:tc>
          <w:tcPr>
            <w:tcW w:w="3403" w:type="dxa"/>
          </w:tcPr>
          <w:p w14:paraId="0787896E" w14:textId="77777777" w:rsidR="00215FAE" w:rsidRPr="00C77EB7" w:rsidRDefault="00D97A7E" w:rsidP="008D64B4">
            <w:pPr>
              <w:spacing w:line="276" w:lineRule="auto"/>
              <w:rPr>
                <w:rFonts w:asciiTheme="minorBidi" w:hAnsiTheme="minorBidi" w:cstheme="minorBidi"/>
                <w:color w:val="000000" w:themeColor="text1"/>
                <w:rtl/>
              </w:rPr>
            </w:pPr>
            <w:r w:rsidRPr="00C77EB7">
              <w:rPr>
                <w:rFonts w:asciiTheme="minorBidi" w:hAnsiTheme="minorBidi" w:cstheme="minorBidi"/>
                <w:color w:val="000000" w:themeColor="text1"/>
                <w:rtl/>
              </w:rPr>
              <w:t>אישור בדיקת סלקטיביות לפי טבלאות יצרן</w:t>
            </w:r>
          </w:p>
        </w:tc>
        <w:tc>
          <w:tcPr>
            <w:tcW w:w="1134" w:type="dxa"/>
          </w:tcPr>
          <w:p w14:paraId="75AFFA21" w14:textId="77777777" w:rsidR="00215FAE" w:rsidRPr="00C77EB7" w:rsidRDefault="00215FAE" w:rsidP="008D64B4">
            <w:pPr>
              <w:spacing w:line="276" w:lineRule="auto"/>
              <w:jc w:val="center"/>
              <w:rPr>
                <w:rFonts w:asciiTheme="minorBidi" w:hAnsiTheme="minorBidi" w:cstheme="minorBidi"/>
                <w:color w:val="000000" w:themeColor="text1"/>
                <w:rtl/>
              </w:rPr>
            </w:pPr>
          </w:p>
        </w:tc>
        <w:tc>
          <w:tcPr>
            <w:tcW w:w="1134" w:type="dxa"/>
          </w:tcPr>
          <w:p w14:paraId="7B1BB487"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134" w:type="dxa"/>
          </w:tcPr>
          <w:p w14:paraId="70E998A6"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c>
          <w:tcPr>
            <w:tcW w:w="1276" w:type="dxa"/>
          </w:tcPr>
          <w:p w14:paraId="4C921104" w14:textId="77777777" w:rsidR="00215FAE" w:rsidRPr="00C77EB7" w:rsidRDefault="00D97A7E" w:rsidP="008D64B4">
            <w:pPr>
              <w:spacing w:line="276" w:lineRule="auto"/>
              <w:jc w:val="center"/>
              <w:rPr>
                <w:rFonts w:asciiTheme="minorBidi" w:hAnsiTheme="minorBidi" w:cstheme="minorBidi"/>
                <w:color w:val="000000" w:themeColor="text1"/>
                <w:rtl/>
              </w:rPr>
            </w:pPr>
            <w:r w:rsidRPr="00C77EB7">
              <w:rPr>
                <w:rFonts w:asciiTheme="minorBidi" w:hAnsiTheme="minorBidi" w:cstheme="minorBidi"/>
                <w:color w:val="000000" w:themeColor="text1"/>
              </w:rPr>
              <w:t>X</w:t>
            </w:r>
          </w:p>
        </w:tc>
      </w:tr>
    </w:tbl>
    <w:p w14:paraId="102147C0" w14:textId="77777777" w:rsidR="00215FAE" w:rsidRPr="00C77EB7" w:rsidRDefault="00215FAE" w:rsidP="00215FAE">
      <w:pPr>
        <w:spacing w:after="200" w:line="276" w:lineRule="auto"/>
        <w:jc w:val="both"/>
        <w:rPr>
          <w:rFonts w:asciiTheme="minorBidi" w:hAnsiTheme="minorBidi" w:cstheme="minorBidi"/>
          <w:b/>
          <w:bCs/>
          <w:i/>
          <w:iCs/>
          <w:caps/>
          <w:color w:val="FF0000"/>
          <w:u w:val="single"/>
          <w:rtl/>
        </w:rPr>
      </w:pPr>
    </w:p>
    <w:p w14:paraId="67CA5BC0"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נוספים אשר יתבקשו באם ידרשו לצורך הבהרת פרטי הביצוע כפי שיידרש ע"י</w:t>
      </w:r>
      <w:r w:rsidRPr="00C77EB7">
        <w:rPr>
          <w:rFonts w:asciiTheme="minorBidi" w:hAnsiTheme="minorBidi" w:cstheme="minorBidi"/>
          <w:caps/>
        </w:rPr>
        <w:t xml:space="preserve"> </w:t>
      </w:r>
      <w:r w:rsidRPr="00C77EB7">
        <w:rPr>
          <w:rFonts w:asciiTheme="minorBidi" w:hAnsiTheme="minorBidi" w:cstheme="minorBidi"/>
          <w:caps/>
          <w:rtl/>
        </w:rPr>
        <w:t xml:space="preserve">המהנדס ו/או המפקח. </w:t>
      </w:r>
      <w:proofErr w:type="spellStart"/>
      <w:r w:rsidRPr="00C77EB7">
        <w:rPr>
          <w:rFonts w:asciiTheme="minorBidi" w:hAnsiTheme="minorBidi" w:cstheme="minorBidi"/>
          <w:caps/>
          <w:rtl/>
        </w:rPr>
        <w:t>תכניות</w:t>
      </w:r>
      <w:proofErr w:type="spellEnd"/>
      <w:r w:rsidRPr="00C77EB7">
        <w:rPr>
          <w:rFonts w:asciiTheme="minorBidi" w:hAnsiTheme="minorBidi" w:cstheme="minorBidi"/>
          <w:caps/>
          <w:rtl/>
        </w:rPr>
        <w:t xml:space="preserve"> תוגשנה לאישור בגיליונות </w:t>
      </w:r>
      <w:r w:rsidRPr="00C77EB7">
        <w:rPr>
          <w:rFonts w:asciiTheme="minorBidi" w:hAnsiTheme="minorBidi" w:cstheme="minorBidi"/>
          <w:caps/>
        </w:rPr>
        <w:t>A3</w:t>
      </w:r>
      <w:r w:rsidRPr="00C77EB7">
        <w:rPr>
          <w:rFonts w:asciiTheme="minorBidi" w:hAnsiTheme="minorBidi" w:cstheme="minorBidi"/>
          <w:caps/>
          <w:rtl/>
        </w:rPr>
        <w:t xml:space="preserve"> + מדיה מגנטית. תרשימים חד קווים ייערכו בהתאמה למבנה תאי הלוח, ויכללו </w:t>
      </w:r>
      <w:proofErr w:type="spellStart"/>
      <w:r w:rsidRPr="00C77EB7">
        <w:rPr>
          <w:rFonts w:asciiTheme="minorBidi" w:hAnsiTheme="minorBidi" w:cstheme="minorBidi"/>
          <w:caps/>
          <w:rtl/>
        </w:rPr>
        <w:t>תאור</w:t>
      </w:r>
      <w:proofErr w:type="spellEnd"/>
      <w:r w:rsidRPr="00C77EB7">
        <w:rPr>
          <w:rFonts w:asciiTheme="minorBidi" w:hAnsiTheme="minorBidi" w:cstheme="minorBidi"/>
          <w:caps/>
          <w:rtl/>
        </w:rPr>
        <w:t xml:space="preserve"> התא</w:t>
      </w:r>
      <w:r w:rsidRPr="00C77EB7">
        <w:rPr>
          <w:rFonts w:asciiTheme="minorBidi" w:hAnsiTheme="minorBidi" w:cstheme="minorBidi"/>
          <w:caps/>
        </w:rPr>
        <w:t xml:space="preserve"> </w:t>
      </w:r>
      <w:r w:rsidRPr="00C77EB7">
        <w:rPr>
          <w:rFonts w:asciiTheme="minorBidi" w:hAnsiTheme="minorBidi" w:cstheme="minorBidi"/>
          <w:caps/>
          <w:rtl/>
        </w:rPr>
        <w:t>בו מותקן הציוד.</w:t>
      </w:r>
    </w:p>
    <w:p w14:paraId="592ECE22" w14:textId="77777777" w:rsidR="00215FAE" w:rsidRPr="00C77EB7" w:rsidRDefault="00D97A7E">
      <w:pPr>
        <w:numPr>
          <w:ilvl w:val="1"/>
          <w:numId w:val="81"/>
        </w:numPr>
        <w:spacing w:line="276" w:lineRule="auto"/>
        <w:rPr>
          <w:rFonts w:asciiTheme="minorBidi" w:hAnsiTheme="minorBidi" w:cstheme="minorBidi"/>
          <w:b/>
          <w:bCs/>
          <w:caps/>
          <w:rtl/>
        </w:rPr>
      </w:pPr>
      <w:r w:rsidRPr="00C77EB7">
        <w:rPr>
          <w:rFonts w:asciiTheme="minorBidi" w:hAnsiTheme="minorBidi" w:cstheme="minorBidi"/>
          <w:b/>
          <w:bCs/>
          <w:caps/>
          <w:rtl/>
        </w:rPr>
        <w:t>בדיקת הלוחות</w:t>
      </w:r>
    </w:p>
    <w:p w14:paraId="73A6D214"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הקבלן יערוך טופס בדיקות הלוח לפי ת.י. 9002 , טופס בדיקה של הלוח על ידי מחלקת</w:t>
      </w:r>
      <w:r w:rsidRPr="00C77EB7">
        <w:rPr>
          <w:rFonts w:asciiTheme="minorBidi" w:hAnsiTheme="minorBidi" w:cstheme="minorBidi"/>
          <w:caps/>
        </w:rPr>
        <w:t xml:space="preserve"> </w:t>
      </w:r>
      <w:r w:rsidRPr="00C77EB7">
        <w:rPr>
          <w:rFonts w:asciiTheme="minorBidi" w:hAnsiTheme="minorBidi" w:cstheme="minorBidi"/>
          <w:caps/>
          <w:rtl/>
        </w:rPr>
        <w:t>ביקורת איכות של הקבלן יוגש למפקח לפני זימון בדיקה של המפקח.</w:t>
      </w:r>
    </w:p>
    <w:p w14:paraId="61D64066"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 טופס הבדיקה יכלול אישור לכל אחד מסעיפי המפרט שלעיל ובנוסף אישור בדיקת פיקוד  לכל מעגל פיקוד ולכל מהדק.</w:t>
      </w:r>
    </w:p>
    <w:p w14:paraId="73718210"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הקבלן יערוך </w:t>
      </w:r>
      <w:proofErr w:type="spellStart"/>
      <w:r w:rsidRPr="00C77EB7">
        <w:rPr>
          <w:rFonts w:asciiTheme="minorBidi" w:hAnsiTheme="minorBidi" w:cstheme="minorBidi"/>
          <w:caps/>
          <w:rtl/>
        </w:rPr>
        <w:t>תכניות</w:t>
      </w:r>
      <w:proofErr w:type="spellEnd"/>
      <w:r w:rsidRPr="00C77EB7">
        <w:rPr>
          <w:rFonts w:asciiTheme="minorBidi" w:hAnsiTheme="minorBidi" w:cstheme="minorBidi"/>
          <w:caps/>
          <w:rtl/>
        </w:rPr>
        <w:t xml:space="preserve"> לוח כפי שבוצעו </w:t>
      </w:r>
      <w:r w:rsidRPr="00C77EB7">
        <w:rPr>
          <w:rFonts w:asciiTheme="minorBidi" w:hAnsiTheme="minorBidi" w:cstheme="minorBidi"/>
          <w:caps/>
        </w:rPr>
        <w:t>(AS MADE)</w:t>
      </w:r>
      <w:r w:rsidRPr="00C77EB7">
        <w:rPr>
          <w:rFonts w:asciiTheme="minorBidi" w:hAnsiTheme="minorBidi" w:cstheme="minorBidi"/>
          <w:caps/>
          <w:rtl/>
        </w:rPr>
        <w:t xml:space="preserve"> - חתום ומאושר.</w:t>
      </w:r>
    </w:p>
    <w:p w14:paraId="64978710"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 הקבלן יערוך ויחתום על טופס "הצהרה על התאמה לתקן ישראלי ת.י. 61439 לכל לוח שמיוצר.</w:t>
      </w:r>
    </w:p>
    <w:p w14:paraId="24255658"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הקבלן יעביר המסמכים שלעיל לאישור המתכנן כתנאי לזימון בדיקת הלוח.</w:t>
      </w:r>
    </w:p>
    <w:p w14:paraId="476E262A"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הקבלן יודיע למפקח מועד בו יהיו הלוחות מוכנים לבדיקה. בדיקת הלוחות תבוצע באתר או במפעל היצרן, לפי בחירת המפקח בשיתוף עם נציג בית החולים. בדיקת הלוחות במפעל לא תגרע מאחריות הקבלן לטיב הלוחות בסיום ההתקנה באתר.</w:t>
      </w:r>
    </w:p>
    <w:p w14:paraId="67BAFBF0"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הקבלן יספק אישור התאמה לתקן לכל לוח בהתאם למפורט מטה חתום על ידי בקר איכות של מפעל הלוחות.</w:t>
      </w:r>
    </w:p>
    <w:p w14:paraId="0B60087F"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עלות כל דרישות המפרט כלולות במחיר מבנה הלוח, למעט ציוד חשמלי המפורט בנפרד.</w:t>
      </w:r>
    </w:p>
    <w:p w14:paraId="7E32AF99" w14:textId="77777777" w:rsidR="00215FAE" w:rsidRPr="00C77EB7" w:rsidRDefault="00215FAE" w:rsidP="00215FAE">
      <w:pPr>
        <w:spacing w:line="276" w:lineRule="auto"/>
        <w:jc w:val="both"/>
        <w:rPr>
          <w:rFonts w:asciiTheme="minorBidi" w:hAnsiTheme="minorBidi" w:cstheme="minorBidi"/>
          <w:caps/>
          <w:color w:val="000000" w:themeColor="text1"/>
        </w:rPr>
      </w:pPr>
    </w:p>
    <w:p w14:paraId="79877B03" w14:textId="77777777" w:rsidR="00215FAE" w:rsidRPr="00C77EB7" w:rsidRDefault="00D97A7E">
      <w:pPr>
        <w:numPr>
          <w:ilvl w:val="1"/>
          <w:numId w:val="81"/>
        </w:numPr>
        <w:spacing w:after="200" w:line="276" w:lineRule="auto"/>
        <w:rPr>
          <w:rFonts w:asciiTheme="minorBidi" w:hAnsiTheme="minorBidi" w:cstheme="minorBidi"/>
          <w:b/>
          <w:bCs/>
          <w:caps/>
          <w:rtl/>
        </w:rPr>
      </w:pPr>
      <w:r w:rsidRPr="00C77EB7">
        <w:rPr>
          <w:rFonts w:asciiTheme="minorBidi" w:hAnsiTheme="minorBidi" w:cstheme="minorBidi"/>
          <w:b/>
          <w:bCs/>
          <w:caps/>
          <w:rtl/>
        </w:rPr>
        <w:t>נספח א'</w:t>
      </w:r>
    </w:p>
    <w:p w14:paraId="5D871ACC" w14:textId="77777777" w:rsidR="00215FAE" w:rsidRPr="00C77EB7" w:rsidRDefault="00215FAE" w:rsidP="00215FAE">
      <w:pPr>
        <w:spacing w:after="200" w:line="276" w:lineRule="auto"/>
        <w:jc w:val="both"/>
        <w:rPr>
          <w:rFonts w:asciiTheme="minorBidi" w:hAnsiTheme="minorBidi" w:cstheme="minorBidi"/>
          <w:b/>
          <w:bCs/>
          <w:i/>
          <w:iCs/>
          <w:caps/>
          <w:u w:val="single"/>
          <w:rtl/>
        </w:rPr>
      </w:pPr>
    </w:p>
    <w:p w14:paraId="231BF5ED" w14:textId="77777777" w:rsidR="00215FAE" w:rsidRPr="00C77EB7" w:rsidRDefault="00D97A7E" w:rsidP="00215FAE">
      <w:pPr>
        <w:spacing w:after="200" w:line="276" w:lineRule="auto"/>
        <w:jc w:val="center"/>
        <w:rPr>
          <w:rFonts w:asciiTheme="minorBidi" w:hAnsiTheme="minorBidi" w:cstheme="minorBidi"/>
          <w:b/>
          <w:bCs/>
          <w:i/>
          <w:iCs/>
          <w:caps/>
          <w:u w:val="single"/>
          <w:rtl/>
        </w:rPr>
      </w:pPr>
      <w:r w:rsidRPr="00C77EB7">
        <w:rPr>
          <w:rFonts w:asciiTheme="minorBidi" w:hAnsiTheme="minorBidi" w:cstheme="minorBidi"/>
          <w:b/>
          <w:bCs/>
          <w:i/>
          <w:iCs/>
          <w:caps/>
          <w:u w:val="single"/>
          <w:rtl/>
        </w:rPr>
        <w:t xml:space="preserve">מפרט למהנדס לאפיון הלוח – נתונים שיש לקבל מהמזמין – תמצית הטבלה מנספח </w:t>
      </w:r>
      <w:r w:rsidRPr="00C77EB7">
        <w:rPr>
          <w:rFonts w:asciiTheme="minorBidi" w:hAnsiTheme="minorBidi" w:cstheme="minorBidi"/>
          <w:b/>
          <w:bCs/>
          <w:i/>
          <w:iCs/>
          <w:caps/>
          <w:u w:val="single"/>
        </w:rPr>
        <w:t>BB</w:t>
      </w:r>
    </w:p>
    <w:p w14:paraId="02B65B92" w14:textId="77777777" w:rsidR="00215FAE" w:rsidRPr="00C77EB7" w:rsidRDefault="00D97A7E" w:rsidP="00215FAE">
      <w:pPr>
        <w:spacing w:after="200" w:line="276" w:lineRule="auto"/>
        <w:jc w:val="center"/>
        <w:rPr>
          <w:rFonts w:asciiTheme="minorBidi" w:hAnsiTheme="minorBidi" w:cstheme="minorBidi"/>
          <w:b/>
          <w:bCs/>
          <w:i/>
          <w:iCs/>
          <w:caps/>
          <w:u w:val="single"/>
          <w:rtl/>
        </w:rPr>
      </w:pPr>
      <w:r w:rsidRPr="00C77EB7">
        <w:rPr>
          <w:rFonts w:asciiTheme="minorBidi" w:hAnsiTheme="minorBidi" w:cstheme="minorBidi"/>
          <w:b/>
          <w:bCs/>
          <w:i/>
          <w:iCs/>
          <w:caps/>
          <w:u w:val="single"/>
          <w:rtl/>
        </w:rPr>
        <w:t xml:space="preserve">בתקן </w:t>
      </w:r>
      <w:proofErr w:type="spellStart"/>
      <w:r w:rsidRPr="00C77EB7">
        <w:rPr>
          <w:rFonts w:asciiTheme="minorBidi" w:hAnsiTheme="minorBidi" w:cstheme="minorBidi"/>
          <w:b/>
          <w:bCs/>
          <w:i/>
          <w:iCs/>
          <w:caps/>
          <w:u w:val="single"/>
          <w:rtl/>
        </w:rPr>
        <w:t>ת''י</w:t>
      </w:r>
      <w:proofErr w:type="spellEnd"/>
      <w:r w:rsidRPr="00C77EB7">
        <w:rPr>
          <w:rFonts w:asciiTheme="minorBidi" w:hAnsiTheme="minorBidi" w:cstheme="minorBidi"/>
          <w:b/>
          <w:bCs/>
          <w:i/>
          <w:iCs/>
          <w:caps/>
          <w:u w:val="single"/>
          <w:rtl/>
        </w:rPr>
        <w:t xml:space="preserve"> 61349 חלק 2</w:t>
      </w:r>
    </w:p>
    <w:tbl>
      <w:tblPr>
        <w:tblStyle w:val="TableGrid0"/>
        <w:bidiVisual/>
        <w:tblW w:w="0" w:type="dxa"/>
        <w:tblInd w:w="316" w:type="dxa"/>
        <w:tblLook w:val="04A0" w:firstRow="1" w:lastRow="0" w:firstColumn="1" w:lastColumn="0" w:noHBand="0" w:noVBand="1"/>
      </w:tblPr>
      <w:tblGrid>
        <w:gridCol w:w="2901"/>
        <w:gridCol w:w="1832"/>
        <w:gridCol w:w="2001"/>
        <w:gridCol w:w="1220"/>
      </w:tblGrid>
      <w:tr w:rsidR="00EF2249" w14:paraId="498152D6" w14:textId="77777777" w:rsidTr="008D64B4">
        <w:tc>
          <w:tcPr>
            <w:tcW w:w="2957" w:type="dxa"/>
          </w:tcPr>
          <w:p w14:paraId="28E394AE" w14:textId="77777777" w:rsidR="00215FAE" w:rsidRPr="00C77EB7" w:rsidRDefault="00D97A7E" w:rsidP="008D64B4">
            <w:pPr>
              <w:spacing w:after="200" w:line="276" w:lineRule="auto"/>
              <w:rPr>
                <w:rFonts w:asciiTheme="minorBidi" w:hAnsiTheme="minorBidi" w:cstheme="minorBidi"/>
                <w:b/>
                <w:bCs/>
                <w:i/>
                <w:iCs/>
                <w:color w:val="000000" w:themeColor="text1"/>
                <w:rtl/>
              </w:rPr>
            </w:pPr>
            <w:r w:rsidRPr="00C77EB7">
              <w:rPr>
                <w:rFonts w:asciiTheme="minorBidi" w:hAnsiTheme="minorBidi" w:cstheme="minorBidi"/>
                <w:b/>
                <w:bCs/>
                <w:i/>
                <w:iCs/>
                <w:color w:val="000000" w:themeColor="text1"/>
                <w:rtl/>
              </w:rPr>
              <w:t xml:space="preserve">מאפיינים </w:t>
            </w:r>
          </w:p>
        </w:tc>
        <w:tc>
          <w:tcPr>
            <w:tcW w:w="1862" w:type="dxa"/>
          </w:tcPr>
          <w:p w14:paraId="3DCBAA3C" w14:textId="77777777" w:rsidR="00215FAE" w:rsidRPr="00C77EB7" w:rsidRDefault="00D97A7E" w:rsidP="008D64B4">
            <w:pPr>
              <w:spacing w:after="200" w:line="276" w:lineRule="auto"/>
              <w:rPr>
                <w:rFonts w:asciiTheme="minorBidi" w:hAnsiTheme="minorBidi" w:cstheme="minorBidi"/>
                <w:b/>
                <w:bCs/>
                <w:rtl/>
              </w:rPr>
            </w:pPr>
            <w:r w:rsidRPr="00C77EB7">
              <w:rPr>
                <w:rFonts w:asciiTheme="minorBidi" w:hAnsiTheme="minorBidi" w:cstheme="minorBidi"/>
                <w:b/>
                <w:bCs/>
                <w:rtl/>
              </w:rPr>
              <w:t xml:space="preserve">אופציות </w:t>
            </w:r>
          </w:p>
        </w:tc>
        <w:tc>
          <w:tcPr>
            <w:tcW w:w="2021" w:type="dxa"/>
          </w:tcPr>
          <w:p w14:paraId="494E942A" w14:textId="77777777" w:rsidR="00215FAE" w:rsidRPr="00C77EB7" w:rsidRDefault="00D97A7E" w:rsidP="008D64B4">
            <w:pPr>
              <w:spacing w:after="200" w:line="276" w:lineRule="auto"/>
              <w:rPr>
                <w:rFonts w:asciiTheme="minorBidi" w:hAnsiTheme="minorBidi" w:cstheme="minorBidi"/>
                <w:b/>
                <w:bCs/>
                <w:rtl/>
              </w:rPr>
            </w:pPr>
            <w:r w:rsidRPr="00C77EB7">
              <w:rPr>
                <w:rFonts w:asciiTheme="minorBidi" w:hAnsiTheme="minorBidi" w:cstheme="minorBidi"/>
                <w:b/>
                <w:bCs/>
                <w:rtl/>
              </w:rPr>
              <w:t xml:space="preserve">ברירת מחדל </w:t>
            </w:r>
          </w:p>
        </w:tc>
        <w:tc>
          <w:tcPr>
            <w:tcW w:w="1240" w:type="dxa"/>
          </w:tcPr>
          <w:p w14:paraId="6696FD53" w14:textId="77777777" w:rsidR="00215FAE" w:rsidRPr="00C77EB7" w:rsidRDefault="00D97A7E" w:rsidP="008D64B4">
            <w:pPr>
              <w:spacing w:after="200" w:line="276" w:lineRule="auto"/>
              <w:rPr>
                <w:rFonts w:asciiTheme="minorBidi" w:hAnsiTheme="minorBidi" w:cstheme="minorBidi"/>
                <w:b/>
                <w:bCs/>
                <w:rtl/>
              </w:rPr>
            </w:pPr>
            <w:r w:rsidRPr="00C77EB7">
              <w:rPr>
                <w:rFonts w:asciiTheme="minorBidi" w:hAnsiTheme="minorBidi" w:cstheme="minorBidi"/>
                <w:b/>
                <w:bCs/>
                <w:rtl/>
              </w:rPr>
              <w:t xml:space="preserve">דרישות משתמש </w:t>
            </w:r>
          </w:p>
        </w:tc>
      </w:tr>
      <w:tr w:rsidR="00EF2249" w14:paraId="258CEA8A" w14:textId="77777777" w:rsidTr="008D64B4">
        <w:trPr>
          <w:trHeight w:val="633"/>
        </w:trPr>
        <w:tc>
          <w:tcPr>
            <w:tcW w:w="2957" w:type="dxa"/>
          </w:tcPr>
          <w:p w14:paraId="0153B4FC"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שיטת הארקה </w:t>
            </w:r>
          </w:p>
        </w:tc>
        <w:tc>
          <w:tcPr>
            <w:tcW w:w="1862" w:type="dxa"/>
          </w:tcPr>
          <w:p w14:paraId="0352E7D7" w14:textId="77777777" w:rsidR="00215FAE" w:rsidRPr="00C77EB7" w:rsidRDefault="00215FAE" w:rsidP="008D64B4">
            <w:pPr>
              <w:spacing w:after="200" w:line="276" w:lineRule="auto"/>
              <w:rPr>
                <w:rFonts w:asciiTheme="minorBidi" w:hAnsiTheme="minorBidi" w:cstheme="minorBidi"/>
                <w:rtl/>
              </w:rPr>
            </w:pPr>
          </w:p>
        </w:tc>
        <w:tc>
          <w:tcPr>
            <w:tcW w:w="2021" w:type="dxa"/>
          </w:tcPr>
          <w:p w14:paraId="1E94D0BE"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Pr>
              <w:t>TNC/TN-S</w:t>
            </w:r>
          </w:p>
        </w:tc>
        <w:tc>
          <w:tcPr>
            <w:tcW w:w="1240" w:type="dxa"/>
          </w:tcPr>
          <w:p w14:paraId="4E18B963" w14:textId="77777777" w:rsidR="00215FAE" w:rsidRPr="00C77EB7" w:rsidRDefault="00215FAE" w:rsidP="008D64B4">
            <w:pPr>
              <w:spacing w:after="200" w:line="276" w:lineRule="auto"/>
              <w:rPr>
                <w:rFonts w:asciiTheme="minorBidi" w:hAnsiTheme="minorBidi" w:cstheme="minorBidi"/>
                <w:rtl/>
              </w:rPr>
            </w:pPr>
          </w:p>
        </w:tc>
      </w:tr>
      <w:tr w:rsidR="00EF2249" w14:paraId="3EBF67D7" w14:textId="77777777" w:rsidTr="008D64B4">
        <w:trPr>
          <w:trHeight w:val="557"/>
        </w:trPr>
        <w:tc>
          <w:tcPr>
            <w:tcW w:w="2957" w:type="dxa"/>
          </w:tcPr>
          <w:p w14:paraId="2A0E6A94"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מתח נקוב (</w:t>
            </w:r>
            <w:r w:rsidRPr="00C77EB7">
              <w:rPr>
                <w:rFonts w:asciiTheme="minorBidi" w:hAnsiTheme="minorBidi" w:cstheme="minorBidi"/>
              </w:rPr>
              <w:t>V</w:t>
            </w:r>
            <w:r w:rsidRPr="00C77EB7">
              <w:rPr>
                <w:rFonts w:asciiTheme="minorBidi" w:hAnsiTheme="minorBidi" w:cstheme="minorBidi"/>
                <w:rtl/>
              </w:rPr>
              <w:t>)</w:t>
            </w:r>
          </w:p>
        </w:tc>
        <w:tc>
          <w:tcPr>
            <w:tcW w:w="1862" w:type="dxa"/>
          </w:tcPr>
          <w:p w14:paraId="061B7D52"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3.8.8.1,5,2,1</w:t>
            </w:r>
          </w:p>
          <w:p w14:paraId="67A36630"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8.5.3</w:t>
            </w:r>
          </w:p>
        </w:tc>
        <w:tc>
          <w:tcPr>
            <w:tcW w:w="2021" w:type="dxa"/>
          </w:tcPr>
          <w:p w14:paraId="02943082"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Pr>
              <w:t>415V</w:t>
            </w:r>
          </w:p>
          <w:p w14:paraId="0A15A261"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Pr>
              <w:t>690V</w:t>
            </w:r>
          </w:p>
        </w:tc>
        <w:tc>
          <w:tcPr>
            <w:tcW w:w="1240" w:type="dxa"/>
          </w:tcPr>
          <w:p w14:paraId="7B030AB9" w14:textId="77777777" w:rsidR="00215FAE" w:rsidRPr="00C77EB7" w:rsidRDefault="00215FAE" w:rsidP="008D64B4">
            <w:pPr>
              <w:spacing w:after="200" w:line="276" w:lineRule="auto"/>
              <w:rPr>
                <w:rFonts w:asciiTheme="minorBidi" w:hAnsiTheme="minorBidi" w:cstheme="minorBidi"/>
                <w:rtl/>
              </w:rPr>
            </w:pPr>
          </w:p>
        </w:tc>
      </w:tr>
      <w:tr w:rsidR="00EF2249" w14:paraId="3DACF0AE" w14:textId="77777777" w:rsidTr="008D64B4">
        <w:trPr>
          <w:trHeight w:val="551"/>
        </w:trPr>
        <w:tc>
          <w:tcPr>
            <w:tcW w:w="2957" w:type="dxa"/>
          </w:tcPr>
          <w:p w14:paraId="4FFF6B69"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מתח </w:t>
            </w:r>
            <w:proofErr w:type="spellStart"/>
            <w:r w:rsidRPr="00C77EB7">
              <w:rPr>
                <w:rFonts w:asciiTheme="minorBidi" w:hAnsiTheme="minorBidi" w:cstheme="minorBidi"/>
                <w:rtl/>
              </w:rPr>
              <w:t>אימםפולס</w:t>
            </w:r>
            <w:proofErr w:type="spellEnd"/>
            <w:r w:rsidRPr="00C77EB7">
              <w:rPr>
                <w:rFonts w:asciiTheme="minorBidi" w:hAnsiTheme="minorBidi" w:cstheme="minorBidi"/>
                <w:rtl/>
              </w:rPr>
              <w:t xml:space="preserve"> </w:t>
            </w:r>
            <w:r w:rsidRPr="00C77EB7">
              <w:rPr>
                <w:rFonts w:asciiTheme="minorBidi" w:hAnsiTheme="minorBidi" w:cstheme="minorBidi"/>
              </w:rPr>
              <w:t>UIMP</w:t>
            </w:r>
            <w:r w:rsidRPr="00C77EB7">
              <w:rPr>
                <w:rFonts w:asciiTheme="minorBidi" w:hAnsiTheme="minorBidi" w:cstheme="minorBidi"/>
                <w:rtl/>
              </w:rPr>
              <w:t xml:space="preserve"> (</w:t>
            </w:r>
            <w:r w:rsidRPr="00C77EB7">
              <w:rPr>
                <w:rFonts w:asciiTheme="minorBidi" w:hAnsiTheme="minorBidi" w:cstheme="minorBidi"/>
              </w:rPr>
              <w:t>KV</w:t>
            </w:r>
            <w:r w:rsidRPr="00C77EB7">
              <w:rPr>
                <w:rFonts w:asciiTheme="minorBidi" w:hAnsiTheme="minorBidi" w:cstheme="minorBidi"/>
                <w:rtl/>
              </w:rPr>
              <w:t>)</w:t>
            </w:r>
          </w:p>
        </w:tc>
        <w:tc>
          <w:tcPr>
            <w:tcW w:w="1862" w:type="dxa"/>
          </w:tcPr>
          <w:p w14:paraId="14C87FDA"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5.2.4</w:t>
            </w:r>
          </w:p>
        </w:tc>
        <w:tc>
          <w:tcPr>
            <w:tcW w:w="2021" w:type="dxa"/>
          </w:tcPr>
          <w:p w14:paraId="6ADD8677"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לוח ראשי – </w:t>
            </w:r>
            <w:r w:rsidRPr="00C77EB7">
              <w:rPr>
                <w:rFonts w:asciiTheme="minorBidi" w:hAnsiTheme="minorBidi" w:cstheme="minorBidi"/>
              </w:rPr>
              <w:t>8kv</w:t>
            </w:r>
          </w:p>
          <w:p w14:paraId="4F7C6CE1"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לוח משנה – </w:t>
            </w:r>
            <w:r w:rsidRPr="00C77EB7">
              <w:rPr>
                <w:rFonts w:asciiTheme="minorBidi" w:hAnsiTheme="minorBidi" w:cstheme="minorBidi"/>
              </w:rPr>
              <w:t>6kv</w:t>
            </w:r>
          </w:p>
        </w:tc>
        <w:tc>
          <w:tcPr>
            <w:tcW w:w="1240" w:type="dxa"/>
          </w:tcPr>
          <w:p w14:paraId="7369D212" w14:textId="77777777" w:rsidR="00215FAE" w:rsidRPr="00C77EB7" w:rsidRDefault="00215FAE" w:rsidP="008D64B4">
            <w:pPr>
              <w:spacing w:after="200" w:line="276" w:lineRule="auto"/>
              <w:rPr>
                <w:rFonts w:asciiTheme="minorBidi" w:hAnsiTheme="minorBidi" w:cstheme="minorBidi"/>
                <w:rtl/>
              </w:rPr>
            </w:pPr>
          </w:p>
        </w:tc>
      </w:tr>
      <w:tr w:rsidR="00EF2249" w14:paraId="0C3313B5" w14:textId="77777777" w:rsidTr="008D64B4">
        <w:trPr>
          <w:trHeight w:val="700"/>
        </w:trPr>
        <w:tc>
          <w:tcPr>
            <w:tcW w:w="2957" w:type="dxa"/>
          </w:tcPr>
          <w:p w14:paraId="2E9A0BAB"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תדירות (</w:t>
            </w:r>
            <w:r w:rsidRPr="00C77EB7">
              <w:rPr>
                <w:rFonts w:asciiTheme="minorBidi" w:hAnsiTheme="minorBidi" w:cstheme="minorBidi"/>
              </w:rPr>
              <w:t>Hz</w:t>
            </w:r>
            <w:r w:rsidRPr="00C77EB7">
              <w:rPr>
                <w:rFonts w:asciiTheme="minorBidi" w:hAnsiTheme="minorBidi" w:cstheme="minorBidi"/>
                <w:rtl/>
              </w:rPr>
              <w:t xml:space="preserve">) </w:t>
            </w:r>
          </w:p>
        </w:tc>
        <w:tc>
          <w:tcPr>
            <w:tcW w:w="1862" w:type="dxa"/>
          </w:tcPr>
          <w:p w14:paraId="66BE6B65"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5.4</w:t>
            </w:r>
          </w:p>
        </w:tc>
        <w:tc>
          <w:tcPr>
            <w:tcW w:w="2021" w:type="dxa"/>
          </w:tcPr>
          <w:p w14:paraId="322AFE73" w14:textId="77777777" w:rsidR="00215FAE" w:rsidRPr="00C77EB7" w:rsidRDefault="00D97A7E" w:rsidP="008D64B4">
            <w:pPr>
              <w:spacing w:after="200" w:line="276" w:lineRule="auto"/>
              <w:rPr>
                <w:rFonts w:asciiTheme="minorBidi" w:hAnsiTheme="minorBidi" w:cstheme="minorBidi"/>
              </w:rPr>
            </w:pPr>
            <w:r w:rsidRPr="00C77EB7">
              <w:rPr>
                <w:rFonts w:asciiTheme="minorBidi" w:hAnsiTheme="minorBidi" w:cstheme="minorBidi"/>
              </w:rPr>
              <w:t>50Hz</w:t>
            </w:r>
          </w:p>
        </w:tc>
        <w:tc>
          <w:tcPr>
            <w:tcW w:w="1240" w:type="dxa"/>
          </w:tcPr>
          <w:p w14:paraId="367045D0" w14:textId="77777777" w:rsidR="00215FAE" w:rsidRPr="00C77EB7" w:rsidRDefault="00215FAE" w:rsidP="008D64B4">
            <w:pPr>
              <w:spacing w:after="200" w:line="276" w:lineRule="auto"/>
              <w:rPr>
                <w:rFonts w:asciiTheme="minorBidi" w:hAnsiTheme="minorBidi" w:cstheme="minorBidi"/>
                <w:rtl/>
              </w:rPr>
            </w:pPr>
          </w:p>
        </w:tc>
      </w:tr>
      <w:tr w:rsidR="00EF2249" w14:paraId="5FBBEDBA" w14:textId="77777777" w:rsidTr="008D64B4">
        <w:trPr>
          <w:trHeight w:val="700"/>
        </w:trPr>
        <w:tc>
          <w:tcPr>
            <w:tcW w:w="2957" w:type="dxa"/>
          </w:tcPr>
          <w:p w14:paraId="1E87C3BF"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דרישות נוספות לבדיקה בשטח לפני הפעלה </w:t>
            </w:r>
          </w:p>
        </w:tc>
        <w:tc>
          <w:tcPr>
            <w:tcW w:w="1862" w:type="dxa"/>
          </w:tcPr>
          <w:p w14:paraId="596D4AAE"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11.10</w:t>
            </w:r>
          </w:p>
        </w:tc>
        <w:tc>
          <w:tcPr>
            <w:tcW w:w="2021" w:type="dxa"/>
          </w:tcPr>
          <w:p w14:paraId="50D6DC50"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בדיקה </w:t>
            </w:r>
            <w:proofErr w:type="spellStart"/>
            <w:r w:rsidRPr="00C77EB7">
              <w:rPr>
                <w:rFonts w:asciiTheme="minorBidi" w:hAnsiTheme="minorBidi" w:cstheme="minorBidi"/>
                <w:rtl/>
              </w:rPr>
              <w:t>טרמוגראפית</w:t>
            </w:r>
            <w:proofErr w:type="spellEnd"/>
            <w:r w:rsidRPr="00C77EB7">
              <w:rPr>
                <w:rFonts w:asciiTheme="minorBidi" w:hAnsiTheme="minorBidi" w:cstheme="minorBidi"/>
                <w:rtl/>
              </w:rPr>
              <w:t xml:space="preserve"> </w:t>
            </w:r>
          </w:p>
        </w:tc>
        <w:tc>
          <w:tcPr>
            <w:tcW w:w="1240" w:type="dxa"/>
          </w:tcPr>
          <w:p w14:paraId="5DCEC081" w14:textId="77777777" w:rsidR="00215FAE" w:rsidRPr="00C77EB7" w:rsidRDefault="00215FAE" w:rsidP="008D64B4">
            <w:pPr>
              <w:spacing w:after="200" w:line="276" w:lineRule="auto"/>
              <w:rPr>
                <w:rFonts w:asciiTheme="minorBidi" w:hAnsiTheme="minorBidi" w:cstheme="minorBidi"/>
                <w:rtl/>
              </w:rPr>
            </w:pPr>
          </w:p>
        </w:tc>
      </w:tr>
      <w:tr w:rsidR="00EF2249" w14:paraId="42567BA0" w14:textId="77777777" w:rsidTr="008D64B4">
        <w:tc>
          <w:tcPr>
            <w:tcW w:w="8080" w:type="dxa"/>
            <w:gridSpan w:val="4"/>
          </w:tcPr>
          <w:p w14:paraId="479BE2BE" w14:textId="77777777" w:rsidR="00215FAE" w:rsidRPr="00C77EB7" w:rsidRDefault="00D97A7E" w:rsidP="008D64B4">
            <w:pPr>
              <w:spacing w:after="200" w:line="276" w:lineRule="auto"/>
              <w:rPr>
                <w:rFonts w:asciiTheme="minorBidi" w:hAnsiTheme="minorBidi" w:cstheme="minorBidi"/>
                <w:b/>
                <w:bCs/>
                <w:rtl/>
              </w:rPr>
            </w:pPr>
            <w:r w:rsidRPr="00C77EB7">
              <w:rPr>
                <w:rFonts w:asciiTheme="minorBidi" w:hAnsiTheme="minorBidi" w:cstheme="minorBidi"/>
                <w:b/>
                <w:bCs/>
                <w:rtl/>
              </w:rPr>
              <w:t>יכולת עמידה בזרם קצר</w:t>
            </w:r>
          </w:p>
        </w:tc>
      </w:tr>
      <w:tr w:rsidR="00EF2249" w14:paraId="1138862D" w14:textId="77777777" w:rsidTr="008D64B4">
        <w:trPr>
          <w:trHeight w:val="544"/>
        </w:trPr>
        <w:tc>
          <w:tcPr>
            <w:tcW w:w="2957" w:type="dxa"/>
          </w:tcPr>
          <w:p w14:paraId="0AD1727C" w14:textId="77777777" w:rsidR="00215FAE" w:rsidRPr="00C77EB7" w:rsidRDefault="00D97A7E" w:rsidP="008D64B4">
            <w:pPr>
              <w:spacing w:after="200" w:line="276" w:lineRule="auto"/>
              <w:rPr>
                <w:rFonts w:asciiTheme="minorBidi" w:hAnsiTheme="minorBidi" w:cstheme="minorBidi"/>
              </w:rPr>
            </w:pPr>
            <w:r w:rsidRPr="00C77EB7">
              <w:rPr>
                <w:rFonts w:asciiTheme="minorBidi" w:hAnsiTheme="minorBidi" w:cstheme="minorBidi"/>
                <w:rtl/>
              </w:rPr>
              <w:t>זרם הקצר הצפוי בכניסה ללוח (</w:t>
            </w:r>
            <w:r w:rsidRPr="00C77EB7">
              <w:rPr>
                <w:rFonts w:asciiTheme="minorBidi" w:hAnsiTheme="minorBidi" w:cstheme="minorBidi"/>
              </w:rPr>
              <w:t>KA</w:t>
            </w:r>
            <w:r w:rsidRPr="00C77EB7">
              <w:rPr>
                <w:rFonts w:asciiTheme="minorBidi" w:hAnsiTheme="minorBidi" w:cstheme="minorBidi"/>
                <w:rtl/>
              </w:rPr>
              <w:t xml:space="preserve">) </w:t>
            </w:r>
            <w:r w:rsidRPr="00C77EB7">
              <w:rPr>
                <w:rFonts w:asciiTheme="minorBidi" w:hAnsiTheme="minorBidi" w:cstheme="minorBidi"/>
              </w:rPr>
              <w:t>ICW</w:t>
            </w:r>
          </w:p>
        </w:tc>
        <w:tc>
          <w:tcPr>
            <w:tcW w:w="1862" w:type="dxa"/>
          </w:tcPr>
          <w:p w14:paraId="2021ABDB" w14:textId="77777777" w:rsidR="00215FAE" w:rsidRPr="00C77EB7" w:rsidRDefault="00215FAE" w:rsidP="008D64B4">
            <w:pPr>
              <w:spacing w:after="200" w:line="276" w:lineRule="auto"/>
              <w:rPr>
                <w:rFonts w:asciiTheme="minorBidi" w:hAnsiTheme="minorBidi" w:cstheme="minorBidi"/>
                <w:b/>
                <w:bCs/>
                <w:i/>
                <w:iCs/>
                <w:color w:val="FF0000"/>
                <w:u w:val="single"/>
                <w:rtl/>
              </w:rPr>
            </w:pPr>
          </w:p>
        </w:tc>
        <w:tc>
          <w:tcPr>
            <w:tcW w:w="2021" w:type="dxa"/>
          </w:tcPr>
          <w:p w14:paraId="46CABBDD" w14:textId="77777777" w:rsidR="00215FAE" w:rsidRPr="00C77EB7" w:rsidRDefault="00215FAE" w:rsidP="008D64B4">
            <w:pPr>
              <w:spacing w:after="200" w:line="276" w:lineRule="auto"/>
              <w:rPr>
                <w:rFonts w:asciiTheme="minorBidi" w:hAnsiTheme="minorBidi" w:cstheme="minorBidi"/>
                <w:b/>
                <w:bCs/>
                <w:i/>
                <w:iCs/>
                <w:color w:val="FF0000"/>
                <w:u w:val="single"/>
                <w:rtl/>
              </w:rPr>
            </w:pPr>
          </w:p>
        </w:tc>
        <w:tc>
          <w:tcPr>
            <w:tcW w:w="1240" w:type="dxa"/>
          </w:tcPr>
          <w:p w14:paraId="6A95D5D0" w14:textId="77777777" w:rsidR="00215FAE" w:rsidRPr="00C77EB7" w:rsidRDefault="00215FAE" w:rsidP="008D64B4">
            <w:pPr>
              <w:spacing w:after="200" w:line="276" w:lineRule="auto"/>
              <w:rPr>
                <w:rFonts w:asciiTheme="minorBidi" w:hAnsiTheme="minorBidi" w:cstheme="minorBidi"/>
                <w:b/>
                <w:bCs/>
                <w:i/>
                <w:iCs/>
                <w:color w:val="FF0000"/>
                <w:u w:val="single"/>
                <w:rtl/>
              </w:rPr>
            </w:pPr>
          </w:p>
        </w:tc>
      </w:tr>
      <w:tr w:rsidR="00EF2249" w14:paraId="642736C4" w14:textId="77777777" w:rsidTr="008D64B4">
        <w:trPr>
          <w:trHeight w:val="580"/>
        </w:trPr>
        <w:tc>
          <w:tcPr>
            <w:tcW w:w="2957" w:type="dxa"/>
          </w:tcPr>
          <w:p w14:paraId="40801842" w14:textId="77777777" w:rsidR="00215FAE" w:rsidRPr="00C77EB7" w:rsidRDefault="00D97A7E" w:rsidP="008D64B4">
            <w:pPr>
              <w:spacing w:after="200" w:line="276" w:lineRule="auto"/>
              <w:rPr>
                <w:rFonts w:asciiTheme="minorBidi" w:hAnsiTheme="minorBidi" w:cstheme="minorBidi"/>
                <w:b/>
                <w:bCs/>
                <w:i/>
                <w:iCs/>
                <w:color w:val="FF0000"/>
                <w:u w:val="single"/>
                <w:rtl/>
              </w:rPr>
            </w:pPr>
            <w:r w:rsidRPr="00C77EB7">
              <w:rPr>
                <w:rFonts w:asciiTheme="minorBidi" w:hAnsiTheme="minorBidi" w:cstheme="minorBidi"/>
                <w:rtl/>
              </w:rPr>
              <w:t>זרם הקצר הצפוי לפס האפס (</w:t>
            </w:r>
            <w:r w:rsidRPr="00C77EB7">
              <w:rPr>
                <w:rFonts w:asciiTheme="minorBidi" w:hAnsiTheme="minorBidi" w:cstheme="minorBidi"/>
              </w:rPr>
              <w:t>KA</w:t>
            </w:r>
            <w:r w:rsidRPr="00C77EB7">
              <w:rPr>
                <w:rFonts w:asciiTheme="minorBidi" w:hAnsiTheme="minorBidi" w:cstheme="minorBidi"/>
                <w:rtl/>
              </w:rPr>
              <w:t>)</w:t>
            </w:r>
          </w:p>
        </w:tc>
        <w:tc>
          <w:tcPr>
            <w:tcW w:w="1862" w:type="dxa"/>
          </w:tcPr>
          <w:p w14:paraId="0D2F6064"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10.11 , 5.3.5 </w:t>
            </w:r>
          </w:p>
        </w:tc>
        <w:tc>
          <w:tcPr>
            <w:tcW w:w="2021" w:type="dxa"/>
          </w:tcPr>
          <w:p w14:paraId="6D918995"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60% מערך הקצר </w:t>
            </w:r>
          </w:p>
        </w:tc>
        <w:tc>
          <w:tcPr>
            <w:tcW w:w="1240" w:type="dxa"/>
          </w:tcPr>
          <w:p w14:paraId="03580E3F"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60%</w:t>
            </w:r>
          </w:p>
        </w:tc>
      </w:tr>
      <w:tr w:rsidR="00EF2249" w14:paraId="1992BD99" w14:textId="77777777" w:rsidTr="008D64B4">
        <w:trPr>
          <w:trHeight w:val="546"/>
        </w:trPr>
        <w:tc>
          <w:tcPr>
            <w:tcW w:w="2957" w:type="dxa"/>
          </w:tcPr>
          <w:p w14:paraId="4F6CD9AA" w14:textId="77777777" w:rsidR="00215FAE" w:rsidRPr="00C77EB7" w:rsidRDefault="00D97A7E" w:rsidP="008D64B4">
            <w:pPr>
              <w:spacing w:after="200" w:line="276" w:lineRule="auto"/>
              <w:rPr>
                <w:rFonts w:asciiTheme="minorBidi" w:hAnsiTheme="minorBidi" w:cstheme="minorBidi"/>
                <w:b/>
                <w:bCs/>
                <w:i/>
                <w:iCs/>
                <w:color w:val="FF0000"/>
                <w:u w:val="single"/>
                <w:rtl/>
              </w:rPr>
            </w:pPr>
            <w:r w:rsidRPr="00C77EB7">
              <w:rPr>
                <w:rFonts w:asciiTheme="minorBidi" w:hAnsiTheme="minorBidi" w:cstheme="minorBidi"/>
                <w:rtl/>
              </w:rPr>
              <w:t>זרם הקצר הצפוי לפס הארקה (</w:t>
            </w:r>
            <w:r w:rsidRPr="00C77EB7">
              <w:rPr>
                <w:rFonts w:asciiTheme="minorBidi" w:hAnsiTheme="minorBidi" w:cstheme="minorBidi"/>
              </w:rPr>
              <w:t>KA</w:t>
            </w:r>
            <w:r w:rsidRPr="00C77EB7">
              <w:rPr>
                <w:rFonts w:asciiTheme="minorBidi" w:hAnsiTheme="minorBidi" w:cstheme="minorBidi"/>
                <w:rtl/>
              </w:rPr>
              <w:t>)</w:t>
            </w:r>
          </w:p>
        </w:tc>
        <w:tc>
          <w:tcPr>
            <w:tcW w:w="1862" w:type="dxa"/>
          </w:tcPr>
          <w:p w14:paraId="1DE72E25"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10.11 , 5.6 </w:t>
            </w:r>
          </w:p>
        </w:tc>
        <w:tc>
          <w:tcPr>
            <w:tcW w:w="2021" w:type="dxa"/>
          </w:tcPr>
          <w:p w14:paraId="48E1FDAF"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60% מערך הקצר </w:t>
            </w:r>
          </w:p>
        </w:tc>
        <w:tc>
          <w:tcPr>
            <w:tcW w:w="1240" w:type="dxa"/>
          </w:tcPr>
          <w:p w14:paraId="20CDFDEA"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60%</w:t>
            </w:r>
          </w:p>
        </w:tc>
      </w:tr>
      <w:tr w:rsidR="00EF2249" w14:paraId="2CBA3DBA" w14:textId="77777777" w:rsidTr="008D64B4">
        <w:tc>
          <w:tcPr>
            <w:tcW w:w="8080" w:type="dxa"/>
            <w:gridSpan w:val="4"/>
          </w:tcPr>
          <w:p w14:paraId="2D8043EA" w14:textId="77777777" w:rsidR="00215FAE" w:rsidRPr="00C77EB7" w:rsidRDefault="00D97A7E" w:rsidP="008D64B4">
            <w:pPr>
              <w:spacing w:after="200" w:line="276" w:lineRule="auto"/>
              <w:rPr>
                <w:rFonts w:asciiTheme="minorBidi" w:hAnsiTheme="minorBidi" w:cstheme="minorBidi"/>
                <w:b/>
                <w:bCs/>
                <w:rtl/>
              </w:rPr>
            </w:pPr>
            <w:r w:rsidRPr="00C77EB7">
              <w:rPr>
                <w:rFonts w:asciiTheme="minorBidi" w:hAnsiTheme="minorBidi" w:cstheme="minorBidi"/>
                <w:b/>
                <w:bCs/>
                <w:rtl/>
              </w:rPr>
              <w:t xml:space="preserve">סביבת התקנה </w:t>
            </w:r>
          </w:p>
        </w:tc>
      </w:tr>
      <w:tr w:rsidR="00EF2249" w14:paraId="3738BAFA" w14:textId="77777777" w:rsidTr="008D64B4">
        <w:trPr>
          <w:trHeight w:val="559"/>
        </w:trPr>
        <w:tc>
          <w:tcPr>
            <w:tcW w:w="2957" w:type="dxa"/>
          </w:tcPr>
          <w:p w14:paraId="7FDEDA9D"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מיקום התקנה </w:t>
            </w:r>
          </w:p>
        </w:tc>
        <w:tc>
          <w:tcPr>
            <w:tcW w:w="1862" w:type="dxa"/>
          </w:tcPr>
          <w:p w14:paraId="2375B545"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8.2, 35.3.5</w:t>
            </w:r>
          </w:p>
        </w:tc>
        <w:tc>
          <w:tcPr>
            <w:tcW w:w="2021" w:type="dxa"/>
          </w:tcPr>
          <w:p w14:paraId="75B7D1D5"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חיצוני/פנימי</w:t>
            </w:r>
          </w:p>
        </w:tc>
        <w:tc>
          <w:tcPr>
            <w:tcW w:w="1240" w:type="dxa"/>
          </w:tcPr>
          <w:p w14:paraId="27F9DA4E" w14:textId="77777777" w:rsidR="00215FAE" w:rsidRPr="00C77EB7" w:rsidRDefault="00215FAE" w:rsidP="008D64B4">
            <w:pPr>
              <w:spacing w:after="200" w:line="276" w:lineRule="auto"/>
              <w:rPr>
                <w:rFonts w:asciiTheme="minorBidi" w:hAnsiTheme="minorBidi" w:cstheme="minorBidi"/>
                <w:rtl/>
              </w:rPr>
            </w:pPr>
          </w:p>
        </w:tc>
      </w:tr>
      <w:tr w:rsidR="00EF2249" w14:paraId="1756F652" w14:textId="77777777" w:rsidTr="008D64B4">
        <w:trPr>
          <w:trHeight w:val="694"/>
        </w:trPr>
        <w:tc>
          <w:tcPr>
            <w:tcW w:w="2957" w:type="dxa"/>
          </w:tcPr>
          <w:p w14:paraId="1669DE17"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דרגת ההגנה </w:t>
            </w:r>
          </w:p>
        </w:tc>
        <w:tc>
          <w:tcPr>
            <w:tcW w:w="1862" w:type="dxa"/>
          </w:tcPr>
          <w:p w14:paraId="7679E6F4"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8.2.3, 8.2.2</w:t>
            </w:r>
          </w:p>
        </w:tc>
        <w:tc>
          <w:tcPr>
            <w:tcW w:w="2021" w:type="dxa"/>
          </w:tcPr>
          <w:p w14:paraId="3D9E0D3C"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Pr>
              <w:t>IP2X</w:t>
            </w:r>
            <w:r w:rsidRPr="00C77EB7">
              <w:rPr>
                <w:rFonts w:asciiTheme="minorBidi" w:hAnsiTheme="minorBidi" w:cstheme="minorBidi"/>
                <w:rtl/>
              </w:rPr>
              <w:t>-פנימי</w:t>
            </w:r>
          </w:p>
          <w:p w14:paraId="736E9488"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Pr>
              <w:t>IP23</w:t>
            </w:r>
            <w:r w:rsidRPr="00C77EB7">
              <w:rPr>
                <w:rFonts w:asciiTheme="minorBidi" w:hAnsiTheme="minorBidi" w:cstheme="minorBidi"/>
                <w:rtl/>
              </w:rPr>
              <w:t>-חיצוני</w:t>
            </w:r>
          </w:p>
        </w:tc>
        <w:tc>
          <w:tcPr>
            <w:tcW w:w="1240" w:type="dxa"/>
          </w:tcPr>
          <w:p w14:paraId="74450829" w14:textId="77777777" w:rsidR="00215FAE" w:rsidRPr="00C77EB7" w:rsidRDefault="00215FAE" w:rsidP="008D64B4">
            <w:pPr>
              <w:spacing w:after="200" w:line="276" w:lineRule="auto"/>
              <w:rPr>
                <w:rFonts w:asciiTheme="minorBidi" w:hAnsiTheme="minorBidi" w:cstheme="minorBidi"/>
                <w:rtl/>
              </w:rPr>
            </w:pPr>
          </w:p>
        </w:tc>
      </w:tr>
      <w:tr w:rsidR="00EF2249" w14:paraId="104DA8BF" w14:textId="77777777" w:rsidTr="008D64B4">
        <w:trPr>
          <w:trHeight w:val="548"/>
        </w:trPr>
        <w:tc>
          <w:tcPr>
            <w:tcW w:w="2957" w:type="dxa"/>
          </w:tcPr>
          <w:p w14:paraId="7E347124"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דרגת הגנה לאחר שליפת אביזרים </w:t>
            </w:r>
          </w:p>
        </w:tc>
        <w:tc>
          <w:tcPr>
            <w:tcW w:w="1862" w:type="dxa"/>
          </w:tcPr>
          <w:p w14:paraId="3CE56B9D"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8.2.101</w:t>
            </w:r>
          </w:p>
        </w:tc>
        <w:tc>
          <w:tcPr>
            <w:tcW w:w="2021" w:type="dxa"/>
          </w:tcPr>
          <w:p w14:paraId="485E317D"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Pr>
              <w:t>IP20</w:t>
            </w:r>
          </w:p>
        </w:tc>
        <w:tc>
          <w:tcPr>
            <w:tcW w:w="1240" w:type="dxa"/>
          </w:tcPr>
          <w:p w14:paraId="609D5EE0" w14:textId="77777777" w:rsidR="00215FAE" w:rsidRPr="00C77EB7" w:rsidRDefault="00215FAE" w:rsidP="008D64B4">
            <w:pPr>
              <w:spacing w:after="200" w:line="276" w:lineRule="auto"/>
              <w:rPr>
                <w:rFonts w:asciiTheme="minorBidi" w:hAnsiTheme="minorBidi" w:cstheme="minorBidi"/>
                <w:rtl/>
              </w:rPr>
            </w:pPr>
          </w:p>
        </w:tc>
      </w:tr>
      <w:tr w:rsidR="00EF2249" w14:paraId="639FD98B" w14:textId="77777777" w:rsidTr="008D64B4">
        <w:trPr>
          <w:trHeight w:val="570"/>
        </w:trPr>
        <w:tc>
          <w:tcPr>
            <w:tcW w:w="2957" w:type="dxa"/>
          </w:tcPr>
          <w:p w14:paraId="0E4F540C"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טמפרטורה סביבתית </w:t>
            </w:r>
          </w:p>
        </w:tc>
        <w:tc>
          <w:tcPr>
            <w:tcW w:w="1862" w:type="dxa"/>
          </w:tcPr>
          <w:p w14:paraId="14580DBB"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7.1.1</w:t>
            </w:r>
          </w:p>
        </w:tc>
        <w:tc>
          <w:tcPr>
            <w:tcW w:w="2021" w:type="dxa"/>
          </w:tcPr>
          <w:p w14:paraId="11136959"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Pr>
              <w:t>35C</w:t>
            </w:r>
          </w:p>
        </w:tc>
        <w:tc>
          <w:tcPr>
            <w:tcW w:w="1240" w:type="dxa"/>
          </w:tcPr>
          <w:p w14:paraId="30BD2777"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35</w:t>
            </w:r>
          </w:p>
        </w:tc>
      </w:tr>
      <w:tr w:rsidR="00EF2249" w14:paraId="0D66B2ED" w14:textId="77777777" w:rsidTr="008D64B4">
        <w:trPr>
          <w:trHeight w:val="692"/>
        </w:trPr>
        <w:tc>
          <w:tcPr>
            <w:tcW w:w="2957" w:type="dxa"/>
          </w:tcPr>
          <w:p w14:paraId="0669971F"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טמפרטורה מקסימאלית </w:t>
            </w:r>
          </w:p>
          <w:p w14:paraId="1BD729C6"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רגעית מותרת </w:t>
            </w:r>
          </w:p>
        </w:tc>
        <w:tc>
          <w:tcPr>
            <w:tcW w:w="1862" w:type="dxa"/>
          </w:tcPr>
          <w:p w14:paraId="286A5C89"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9.2 , 7.1.1</w:t>
            </w:r>
          </w:p>
        </w:tc>
        <w:tc>
          <w:tcPr>
            <w:tcW w:w="2021" w:type="dxa"/>
          </w:tcPr>
          <w:p w14:paraId="136CB1D0"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 </w:t>
            </w:r>
            <w:r w:rsidRPr="00C77EB7">
              <w:rPr>
                <w:rFonts w:asciiTheme="minorBidi" w:hAnsiTheme="minorBidi" w:cstheme="minorBidi"/>
              </w:rPr>
              <w:t>40C</w:t>
            </w:r>
          </w:p>
        </w:tc>
        <w:tc>
          <w:tcPr>
            <w:tcW w:w="1240" w:type="dxa"/>
          </w:tcPr>
          <w:p w14:paraId="4BEE3B53" w14:textId="77777777" w:rsidR="00215FAE" w:rsidRPr="00C77EB7" w:rsidRDefault="00215FAE" w:rsidP="008D64B4">
            <w:pPr>
              <w:spacing w:after="200" w:line="276" w:lineRule="auto"/>
              <w:rPr>
                <w:rFonts w:asciiTheme="minorBidi" w:hAnsiTheme="minorBidi" w:cstheme="minorBidi"/>
                <w:rtl/>
              </w:rPr>
            </w:pPr>
          </w:p>
        </w:tc>
      </w:tr>
      <w:tr w:rsidR="00EF2249" w14:paraId="038EAC8B" w14:textId="77777777" w:rsidTr="008D64B4">
        <w:trPr>
          <w:trHeight w:val="617"/>
        </w:trPr>
        <w:tc>
          <w:tcPr>
            <w:tcW w:w="2957" w:type="dxa"/>
          </w:tcPr>
          <w:p w14:paraId="37EAE46C"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דרגת הולם – </w:t>
            </w:r>
            <w:r w:rsidRPr="00C77EB7">
              <w:rPr>
                <w:rFonts w:asciiTheme="minorBidi" w:hAnsiTheme="minorBidi" w:cstheme="minorBidi"/>
              </w:rPr>
              <w:t>external</w:t>
            </w:r>
          </w:p>
          <w:p w14:paraId="4949D129" w14:textId="77777777" w:rsidR="00215FAE" w:rsidRPr="00C77EB7" w:rsidRDefault="00D97A7E" w:rsidP="008D64B4">
            <w:pPr>
              <w:spacing w:after="200" w:line="276" w:lineRule="auto"/>
              <w:rPr>
                <w:rFonts w:asciiTheme="minorBidi" w:hAnsiTheme="minorBidi" w:cstheme="minorBidi"/>
              </w:rPr>
            </w:pPr>
            <w:r w:rsidRPr="00C77EB7">
              <w:rPr>
                <w:rFonts w:asciiTheme="minorBidi" w:hAnsiTheme="minorBidi" w:cstheme="minorBidi"/>
              </w:rPr>
              <w:t>Mech.impact(ik)</w:t>
            </w:r>
          </w:p>
        </w:tc>
        <w:tc>
          <w:tcPr>
            <w:tcW w:w="1862" w:type="dxa"/>
          </w:tcPr>
          <w:p w14:paraId="2FE9E823"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10.2.6, 8.2.1</w:t>
            </w:r>
          </w:p>
        </w:tc>
        <w:tc>
          <w:tcPr>
            <w:tcW w:w="2021" w:type="dxa"/>
          </w:tcPr>
          <w:p w14:paraId="3B7B632D"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Pr>
              <w:t>None</w:t>
            </w:r>
          </w:p>
        </w:tc>
        <w:tc>
          <w:tcPr>
            <w:tcW w:w="1240" w:type="dxa"/>
          </w:tcPr>
          <w:p w14:paraId="079894BC" w14:textId="77777777" w:rsidR="00215FAE" w:rsidRPr="00C77EB7" w:rsidRDefault="00D97A7E" w:rsidP="008D64B4">
            <w:pPr>
              <w:spacing w:after="200" w:line="276" w:lineRule="auto"/>
              <w:rPr>
                <w:rFonts w:asciiTheme="minorBidi" w:hAnsiTheme="minorBidi" w:cstheme="minorBidi"/>
              </w:rPr>
            </w:pPr>
            <w:r w:rsidRPr="00C77EB7">
              <w:rPr>
                <w:rFonts w:asciiTheme="minorBidi" w:hAnsiTheme="minorBidi" w:cstheme="minorBidi"/>
              </w:rPr>
              <w:t>None</w:t>
            </w:r>
          </w:p>
        </w:tc>
      </w:tr>
      <w:tr w:rsidR="00EF2249" w14:paraId="082BB8A8" w14:textId="77777777" w:rsidTr="008D64B4">
        <w:trPr>
          <w:trHeight w:val="554"/>
        </w:trPr>
        <w:tc>
          <w:tcPr>
            <w:tcW w:w="2957" w:type="dxa"/>
          </w:tcPr>
          <w:p w14:paraId="137E0579"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אחוז לוחות </w:t>
            </w:r>
          </w:p>
        </w:tc>
        <w:tc>
          <w:tcPr>
            <w:tcW w:w="1862" w:type="dxa"/>
          </w:tcPr>
          <w:p w14:paraId="64A4B68A"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7.1.2</w:t>
            </w:r>
          </w:p>
        </w:tc>
        <w:tc>
          <w:tcPr>
            <w:tcW w:w="2021" w:type="dxa"/>
          </w:tcPr>
          <w:p w14:paraId="1DFBC632"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50% ב- </w:t>
            </w:r>
            <w:r w:rsidRPr="00C77EB7">
              <w:rPr>
                <w:rFonts w:asciiTheme="minorBidi" w:hAnsiTheme="minorBidi" w:cstheme="minorBidi"/>
              </w:rPr>
              <w:t>40C</w:t>
            </w:r>
            <w:r w:rsidRPr="00C77EB7">
              <w:rPr>
                <w:rFonts w:asciiTheme="minorBidi" w:hAnsiTheme="minorBidi" w:cstheme="minorBidi"/>
                <w:rtl/>
              </w:rPr>
              <w:t>:פנימי</w:t>
            </w:r>
          </w:p>
          <w:p w14:paraId="5EEF1B84"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100% ב- </w:t>
            </w:r>
            <w:r w:rsidRPr="00C77EB7">
              <w:rPr>
                <w:rFonts w:asciiTheme="minorBidi" w:hAnsiTheme="minorBidi" w:cstheme="minorBidi"/>
              </w:rPr>
              <w:t>25C</w:t>
            </w:r>
            <w:r w:rsidRPr="00C77EB7">
              <w:rPr>
                <w:rFonts w:asciiTheme="minorBidi" w:hAnsiTheme="minorBidi" w:cstheme="minorBidi"/>
                <w:rtl/>
              </w:rPr>
              <w:t>: חיצוני</w:t>
            </w:r>
          </w:p>
        </w:tc>
        <w:tc>
          <w:tcPr>
            <w:tcW w:w="1240" w:type="dxa"/>
          </w:tcPr>
          <w:p w14:paraId="15FF8F5E" w14:textId="77777777" w:rsidR="00215FAE" w:rsidRPr="00C77EB7" w:rsidRDefault="00215FAE" w:rsidP="008D64B4">
            <w:pPr>
              <w:spacing w:after="200" w:line="276" w:lineRule="auto"/>
              <w:rPr>
                <w:rFonts w:asciiTheme="minorBidi" w:hAnsiTheme="minorBidi" w:cstheme="minorBidi"/>
                <w:rtl/>
              </w:rPr>
            </w:pPr>
          </w:p>
        </w:tc>
      </w:tr>
      <w:tr w:rsidR="00EF2249" w14:paraId="63F33B3C" w14:textId="77777777" w:rsidTr="008D64B4">
        <w:trPr>
          <w:trHeight w:val="562"/>
        </w:trPr>
        <w:tc>
          <w:tcPr>
            <w:tcW w:w="2957" w:type="dxa"/>
          </w:tcPr>
          <w:p w14:paraId="1057BEA8"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דרגת זיהום </w:t>
            </w:r>
          </w:p>
        </w:tc>
        <w:tc>
          <w:tcPr>
            <w:tcW w:w="1862" w:type="dxa"/>
          </w:tcPr>
          <w:p w14:paraId="1139DA4C"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7.1.3</w:t>
            </w:r>
          </w:p>
        </w:tc>
        <w:tc>
          <w:tcPr>
            <w:tcW w:w="2021" w:type="dxa"/>
          </w:tcPr>
          <w:p w14:paraId="73784FFA"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3</w:t>
            </w:r>
          </w:p>
        </w:tc>
        <w:tc>
          <w:tcPr>
            <w:tcW w:w="1240" w:type="dxa"/>
          </w:tcPr>
          <w:p w14:paraId="69A116C4"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3</w:t>
            </w:r>
          </w:p>
        </w:tc>
      </w:tr>
      <w:tr w:rsidR="00EF2249" w14:paraId="0CCAA0F4" w14:textId="77777777" w:rsidTr="008D64B4">
        <w:trPr>
          <w:trHeight w:val="542"/>
        </w:trPr>
        <w:tc>
          <w:tcPr>
            <w:tcW w:w="2957" w:type="dxa"/>
          </w:tcPr>
          <w:p w14:paraId="05346B6E"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רמת מידור </w:t>
            </w:r>
            <w:r w:rsidRPr="00C77EB7">
              <w:rPr>
                <w:rFonts w:asciiTheme="minorBidi" w:hAnsiTheme="minorBidi" w:cstheme="minorBidi"/>
              </w:rPr>
              <w:t>forms</w:t>
            </w:r>
            <w:r w:rsidRPr="00C77EB7">
              <w:rPr>
                <w:rFonts w:asciiTheme="minorBidi" w:hAnsiTheme="minorBidi" w:cstheme="minorBidi"/>
                <w:rtl/>
              </w:rPr>
              <w:t xml:space="preserve"> </w:t>
            </w:r>
          </w:p>
        </w:tc>
        <w:tc>
          <w:tcPr>
            <w:tcW w:w="1862" w:type="dxa"/>
          </w:tcPr>
          <w:p w14:paraId="470A0D63"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8.101</w:t>
            </w:r>
          </w:p>
        </w:tc>
        <w:tc>
          <w:tcPr>
            <w:tcW w:w="2021" w:type="dxa"/>
          </w:tcPr>
          <w:p w14:paraId="67B0722B" w14:textId="77777777" w:rsidR="00215FAE" w:rsidRPr="00C77EB7" w:rsidRDefault="00D97A7E" w:rsidP="008D64B4">
            <w:pPr>
              <w:spacing w:after="200" w:line="276" w:lineRule="auto"/>
              <w:rPr>
                <w:rFonts w:asciiTheme="minorBidi" w:hAnsiTheme="minorBidi" w:cstheme="minorBidi"/>
              </w:rPr>
            </w:pPr>
            <w:r w:rsidRPr="00C77EB7">
              <w:rPr>
                <w:rFonts w:asciiTheme="minorBidi" w:hAnsiTheme="minorBidi" w:cstheme="minorBidi"/>
              </w:rPr>
              <w:t>4b</w:t>
            </w:r>
            <w:r w:rsidRPr="00C77EB7">
              <w:rPr>
                <w:rFonts w:asciiTheme="minorBidi" w:hAnsiTheme="minorBidi" w:cstheme="minorBidi"/>
                <w:rtl/>
              </w:rPr>
              <w:t xml:space="preserve"> </w:t>
            </w:r>
            <w:r w:rsidRPr="00C77EB7">
              <w:rPr>
                <w:rFonts w:asciiTheme="minorBidi" w:hAnsiTheme="minorBidi" w:cstheme="minorBidi"/>
              </w:rPr>
              <w:t>4a</w:t>
            </w:r>
            <w:r w:rsidRPr="00C77EB7">
              <w:rPr>
                <w:rFonts w:asciiTheme="minorBidi" w:hAnsiTheme="minorBidi" w:cstheme="minorBidi"/>
                <w:rtl/>
              </w:rPr>
              <w:t>,</w:t>
            </w:r>
            <w:r w:rsidRPr="00C77EB7">
              <w:rPr>
                <w:rFonts w:asciiTheme="minorBidi" w:hAnsiTheme="minorBidi" w:cstheme="minorBidi"/>
              </w:rPr>
              <w:t>3b</w:t>
            </w:r>
            <w:r w:rsidRPr="00C77EB7">
              <w:rPr>
                <w:rFonts w:asciiTheme="minorBidi" w:hAnsiTheme="minorBidi" w:cstheme="minorBidi"/>
                <w:rtl/>
              </w:rPr>
              <w:t>,</w:t>
            </w:r>
            <w:r w:rsidRPr="00C77EB7">
              <w:rPr>
                <w:rFonts w:asciiTheme="minorBidi" w:hAnsiTheme="minorBidi" w:cstheme="minorBidi"/>
              </w:rPr>
              <w:t>3a</w:t>
            </w:r>
            <w:r w:rsidRPr="00C77EB7">
              <w:rPr>
                <w:rFonts w:asciiTheme="minorBidi" w:hAnsiTheme="minorBidi" w:cstheme="minorBidi"/>
                <w:rtl/>
              </w:rPr>
              <w:t>,</w:t>
            </w:r>
            <w:r w:rsidRPr="00C77EB7">
              <w:rPr>
                <w:rFonts w:asciiTheme="minorBidi" w:hAnsiTheme="minorBidi" w:cstheme="minorBidi"/>
              </w:rPr>
              <w:t>2b</w:t>
            </w:r>
            <w:r w:rsidRPr="00C77EB7">
              <w:rPr>
                <w:rFonts w:asciiTheme="minorBidi" w:hAnsiTheme="minorBidi" w:cstheme="minorBidi"/>
                <w:rtl/>
              </w:rPr>
              <w:t>,</w:t>
            </w:r>
            <w:r w:rsidRPr="00C77EB7">
              <w:rPr>
                <w:rFonts w:asciiTheme="minorBidi" w:hAnsiTheme="minorBidi" w:cstheme="minorBidi"/>
              </w:rPr>
              <w:t>2a</w:t>
            </w:r>
          </w:p>
        </w:tc>
        <w:tc>
          <w:tcPr>
            <w:tcW w:w="1240" w:type="dxa"/>
          </w:tcPr>
          <w:p w14:paraId="7718C857"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Pr>
              <w:t>2B</w:t>
            </w:r>
          </w:p>
        </w:tc>
      </w:tr>
      <w:tr w:rsidR="00EF2249" w14:paraId="64A9766E" w14:textId="77777777" w:rsidTr="008D64B4">
        <w:trPr>
          <w:trHeight w:val="578"/>
        </w:trPr>
        <w:tc>
          <w:tcPr>
            <w:tcW w:w="2957" w:type="dxa"/>
          </w:tcPr>
          <w:p w14:paraId="548D611E"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עמידה בפני קורוזיה </w:t>
            </w:r>
          </w:p>
        </w:tc>
        <w:tc>
          <w:tcPr>
            <w:tcW w:w="1862" w:type="dxa"/>
          </w:tcPr>
          <w:p w14:paraId="4ED3A9BE"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10.2.2.</w:t>
            </w:r>
          </w:p>
        </w:tc>
        <w:tc>
          <w:tcPr>
            <w:tcW w:w="2021" w:type="dxa"/>
          </w:tcPr>
          <w:p w14:paraId="2923C2CE"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רגילה </w:t>
            </w:r>
          </w:p>
        </w:tc>
        <w:tc>
          <w:tcPr>
            <w:tcW w:w="1240" w:type="dxa"/>
          </w:tcPr>
          <w:p w14:paraId="5BF51813" w14:textId="77777777" w:rsidR="00215FAE" w:rsidRPr="00C77EB7" w:rsidRDefault="00215FAE" w:rsidP="008D64B4">
            <w:pPr>
              <w:spacing w:after="200" w:line="276" w:lineRule="auto"/>
              <w:rPr>
                <w:rFonts w:asciiTheme="minorBidi" w:hAnsiTheme="minorBidi" w:cstheme="minorBidi"/>
                <w:rtl/>
              </w:rPr>
            </w:pPr>
          </w:p>
        </w:tc>
      </w:tr>
      <w:tr w:rsidR="00EF2249" w14:paraId="7F5228FE" w14:textId="77777777" w:rsidTr="008D64B4">
        <w:trPr>
          <w:trHeight w:val="578"/>
        </w:trPr>
        <w:tc>
          <w:tcPr>
            <w:tcW w:w="8080" w:type="dxa"/>
            <w:gridSpan w:val="4"/>
          </w:tcPr>
          <w:p w14:paraId="54313885" w14:textId="77777777" w:rsidR="00215FAE" w:rsidRPr="00C77EB7" w:rsidRDefault="00D97A7E" w:rsidP="008D64B4">
            <w:pPr>
              <w:spacing w:after="200" w:line="276" w:lineRule="auto"/>
              <w:rPr>
                <w:rFonts w:asciiTheme="minorBidi" w:hAnsiTheme="minorBidi" w:cstheme="minorBidi"/>
                <w:b/>
                <w:bCs/>
                <w:rtl/>
              </w:rPr>
            </w:pPr>
            <w:r w:rsidRPr="00C77EB7">
              <w:rPr>
                <w:rFonts w:asciiTheme="minorBidi" w:hAnsiTheme="minorBidi" w:cstheme="minorBidi"/>
                <w:b/>
                <w:bCs/>
                <w:rtl/>
              </w:rPr>
              <w:t xml:space="preserve">שיטת התקנה </w:t>
            </w:r>
          </w:p>
        </w:tc>
      </w:tr>
      <w:tr w:rsidR="00EF2249" w14:paraId="25513E61" w14:textId="77777777" w:rsidTr="008D64B4">
        <w:trPr>
          <w:trHeight w:val="578"/>
        </w:trPr>
        <w:tc>
          <w:tcPr>
            <w:tcW w:w="2957" w:type="dxa"/>
          </w:tcPr>
          <w:p w14:paraId="0DFBA0F2"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מיקום התקנה </w:t>
            </w:r>
          </w:p>
        </w:tc>
        <w:tc>
          <w:tcPr>
            <w:tcW w:w="1862" w:type="dxa"/>
          </w:tcPr>
          <w:p w14:paraId="095A2362"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5.6, 3.3</w:t>
            </w:r>
          </w:p>
        </w:tc>
        <w:tc>
          <w:tcPr>
            <w:tcW w:w="2021" w:type="dxa"/>
          </w:tcPr>
          <w:p w14:paraId="620C144E"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תליה על קיר/עומד </w:t>
            </w:r>
          </w:p>
          <w:p w14:paraId="0473ECE6"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על רצפה </w:t>
            </w:r>
          </w:p>
        </w:tc>
        <w:tc>
          <w:tcPr>
            <w:tcW w:w="1240" w:type="dxa"/>
          </w:tcPr>
          <w:p w14:paraId="6E53F0FE" w14:textId="77777777" w:rsidR="00215FAE" w:rsidRPr="00C77EB7" w:rsidRDefault="00215FAE" w:rsidP="008D64B4">
            <w:pPr>
              <w:spacing w:after="200" w:line="276" w:lineRule="auto"/>
              <w:rPr>
                <w:rFonts w:asciiTheme="minorBidi" w:hAnsiTheme="minorBidi" w:cstheme="minorBidi"/>
                <w:rtl/>
              </w:rPr>
            </w:pPr>
          </w:p>
        </w:tc>
      </w:tr>
      <w:tr w:rsidR="00EF2249" w14:paraId="7D4BC3EF" w14:textId="77777777" w:rsidTr="008D64B4">
        <w:trPr>
          <w:trHeight w:val="578"/>
        </w:trPr>
        <w:tc>
          <w:tcPr>
            <w:tcW w:w="2957" w:type="dxa"/>
          </w:tcPr>
          <w:p w14:paraId="38D2DDB0"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מידות ומשקל מקסימליים </w:t>
            </w:r>
          </w:p>
        </w:tc>
        <w:tc>
          <w:tcPr>
            <w:tcW w:w="1862" w:type="dxa"/>
          </w:tcPr>
          <w:p w14:paraId="0C8F8999"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6.2.1, 5.6</w:t>
            </w:r>
          </w:p>
        </w:tc>
        <w:tc>
          <w:tcPr>
            <w:tcW w:w="2021" w:type="dxa"/>
          </w:tcPr>
          <w:p w14:paraId="799E7231"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לפי הוראות יצרן </w:t>
            </w:r>
          </w:p>
        </w:tc>
        <w:tc>
          <w:tcPr>
            <w:tcW w:w="1240" w:type="dxa"/>
          </w:tcPr>
          <w:p w14:paraId="4E8FCA2B" w14:textId="77777777" w:rsidR="00215FAE" w:rsidRPr="00C77EB7" w:rsidRDefault="00215FAE" w:rsidP="008D64B4">
            <w:pPr>
              <w:spacing w:after="200" w:line="276" w:lineRule="auto"/>
              <w:rPr>
                <w:rFonts w:asciiTheme="minorBidi" w:hAnsiTheme="minorBidi" w:cstheme="minorBidi"/>
                <w:rtl/>
              </w:rPr>
            </w:pPr>
          </w:p>
        </w:tc>
      </w:tr>
      <w:tr w:rsidR="00EF2249" w14:paraId="2A713B96" w14:textId="77777777" w:rsidTr="008D64B4">
        <w:trPr>
          <w:trHeight w:val="578"/>
        </w:trPr>
        <w:tc>
          <w:tcPr>
            <w:tcW w:w="2957" w:type="dxa"/>
          </w:tcPr>
          <w:p w14:paraId="5EA8B2BD"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סוג כניסת כבלים </w:t>
            </w:r>
          </w:p>
        </w:tc>
        <w:tc>
          <w:tcPr>
            <w:tcW w:w="1862" w:type="dxa"/>
          </w:tcPr>
          <w:p w14:paraId="08DDF3E0"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8.8</w:t>
            </w:r>
          </w:p>
        </w:tc>
        <w:tc>
          <w:tcPr>
            <w:tcW w:w="2021" w:type="dxa"/>
          </w:tcPr>
          <w:p w14:paraId="45E18B7A"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כבלים/תעלות </w:t>
            </w:r>
            <w:proofErr w:type="spellStart"/>
            <w:r w:rsidRPr="00C77EB7">
              <w:rPr>
                <w:rFonts w:asciiTheme="minorBidi" w:hAnsiTheme="minorBidi" w:cstheme="minorBidi"/>
                <w:rtl/>
              </w:rPr>
              <w:t>פ"צ</w:t>
            </w:r>
            <w:proofErr w:type="spellEnd"/>
            <w:r w:rsidRPr="00C77EB7">
              <w:rPr>
                <w:rFonts w:asciiTheme="minorBidi" w:hAnsiTheme="minorBidi" w:cstheme="minorBidi"/>
                <w:rtl/>
              </w:rPr>
              <w:t xml:space="preserve"> </w:t>
            </w:r>
          </w:p>
        </w:tc>
        <w:tc>
          <w:tcPr>
            <w:tcW w:w="1240" w:type="dxa"/>
          </w:tcPr>
          <w:p w14:paraId="78B09C83" w14:textId="77777777" w:rsidR="00215FAE" w:rsidRPr="00C77EB7" w:rsidRDefault="00215FAE" w:rsidP="008D64B4">
            <w:pPr>
              <w:spacing w:after="200" w:line="276" w:lineRule="auto"/>
              <w:rPr>
                <w:rFonts w:asciiTheme="minorBidi" w:hAnsiTheme="minorBidi" w:cstheme="minorBidi"/>
                <w:rtl/>
              </w:rPr>
            </w:pPr>
          </w:p>
        </w:tc>
      </w:tr>
      <w:tr w:rsidR="00EF2249" w14:paraId="0F4A8BAD" w14:textId="77777777" w:rsidTr="008D64B4">
        <w:trPr>
          <w:trHeight w:val="578"/>
        </w:trPr>
        <w:tc>
          <w:tcPr>
            <w:tcW w:w="2957" w:type="dxa"/>
          </w:tcPr>
          <w:p w14:paraId="5507B5D8"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כיוון כניסת כבלים ללוח </w:t>
            </w:r>
          </w:p>
        </w:tc>
        <w:tc>
          <w:tcPr>
            <w:tcW w:w="1862" w:type="dxa"/>
          </w:tcPr>
          <w:p w14:paraId="23D7FCD5"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8.8</w:t>
            </w:r>
          </w:p>
        </w:tc>
        <w:tc>
          <w:tcPr>
            <w:tcW w:w="2021" w:type="dxa"/>
          </w:tcPr>
          <w:p w14:paraId="300B374B"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תחתון/עליון </w:t>
            </w:r>
          </w:p>
        </w:tc>
        <w:tc>
          <w:tcPr>
            <w:tcW w:w="1240" w:type="dxa"/>
          </w:tcPr>
          <w:p w14:paraId="39550FC3" w14:textId="77777777" w:rsidR="00215FAE" w:rsidRPr="00C77EB7" w:rsidRDefault="00215FAE" w:rsidP="008D64B4">
            <w:pPr>
              <w:spacing w:after="200" w:line="276" w:lineRule="auto"/>
              <w:rPr>
                <w:rFonts w:asciiTheme="minorBidi" w:hAnsiTheme="minorBidi" w:cstheme="minorBidi"/>
                <w:rtl/>
              </w:rPr>
            </w:pPr>
          </w:p>
        </w:tc>
      </w:tr>
      <w:tr w:rsidR="00EF2249" w14:paraId="69BE679B" w14:textId="77777777" w:rsidTr="008D64B4">
        <w:trPr>
          <w:trHeight w:val="578"/>
        </w:trPr>
        <w:tc>
          <w:tcPr>
            <w:tcW w:w="2957" w:type="dxa"/>
          </w:tcPr>
          <w:p w14:paraId="39DD2B8A"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סוג המוליכים החיצוניים </w:t>
            </w:r>
          </w:p>
        </w:tc>
        <w:tc>
          <w:tcPr>
            <w:tcW w:w="1862" w:type="dxa"/>
          </w:tcPr>
          <w:p w14:paraId="74DC0FBE"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8.8</w:t>
            </w:r>
          </w:p>
        </w:tc>
        <w:tc>
          <w:tcPr>
            <w:tcW w:w="2021" w:type="dxa"/>
          </w:tcPr>
          <w:p w14:paraId="3954D838"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נחושת/אלומיניום </w:t>
            </w:r>
          </w:p>
        </w:tc>
        <w:tc>
          <w:tcPr>
            <w:tcW w:w="1240" w:type="dxa"/>
          </w:tcPr>
          <w:p w14:paraId="06F7C147" w14:textId="77777777" w:rsidR="00215FAE" w:rsidRPr="00C77EB7" w:rsidRDefault="00215FAE" w:rsidP="008D64B4">
            <w:pPr>
              <w:spacing w:after="200" w:line="276" w:lineRule="auto"/>
              <w:rPr>
                <w:rFonts w:asciiTheme="minorBidi" w:hAnsiTheme="minorBidi" w:cstheme="minorBidi"/>
                <w:rtl/>
              </w:rPr>
            </w:pPr>
          </w:p>
        </w:tc>
      </w:tr>
      <w:tr w:rsidR="00EF2249" w14:paraId="607419B2" w14:textId="77777777" w:rsidTr="008D64B4">
        <w:trPr>
          <w:trHeight w:val="578"/>
        </w:trPr>
        <w:tc>
          <w:tcPr>
            <w:tcW w:w="2957" w:type="dxa"/>
          </w:tcPr>
          <w:p w14:paraId="48998298"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כניסת כבלים למפסק </w:t>
            </w:r>
          </w:p>
        </w:tc>
        <w:tc>
          <w:tcPr>
            <w:tcW w:w="1862" w:type="dxa"/>
          </w:tcPr>
          <w:p w14:paraId="4433E087" w14:textId="77777777" w:rsidR="00215FAE" w:rsidRPr="00C77EB7" w:rsidRDefault="00215FAE" w:rsidP="008D64B4">
            <w:pPr>
              <w:spacing w:after="200" w:line="276" w:lineRule="auto"/>
              <w:rPr>
                <w:rFonts w:asciiTheme="minorBidi" w:hAnsiTheme="minorBidi" w:cstheme="minorBidi"/>
                <w:rtl/>
              </w:rPr>
            </w:pPr>
          </w:p>
        </w:tc>
        <w:tc>
          <w:tcPr>
            <w:tcW w:w="2021" w:type="dxa"/>
          </w:tcPr>
          <w:p w14:paraId="153976AF"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ישיר/מהדקים </w:t>
            </w:r>
          </w:p>
        </w:tc>
        <w:tc>
          <w:tcPr>
            <w:tcW w:w="1240" w:type="dxa"/>
          </w:tcPr>
          <w:p w14:paraId="588AD0AB" w14:textId="77777777" w:rsidR="00215FAE" w:rsidRPr="00C77EB7" w:rsidRDefault="00215FAE" w:rsidP="008D64B4">
            <w:pPr>
              <w:spacing w:after="200" w:line="276" w:lineRule="auto"/>
              <w:rPr>
                <w:rFonts w:asciiTheme="minorBidi" w:hAnsiTheme="minorBidi" w:cstheme="minorBidi"/>
                <w:rtl/>
              </w:rPr>
            </w:pPr>
          </w:p>
        </w:tc>
      </w:tr>
      <w:tr w:rsidR="00EF2249" w14:paraId="6E97DA0F" w14:textId="77777777" w:rsidTr="008D64B4">
        <w:trPr>
          <w:trHeight w:val="578"/>
        </w:trPr>
        <w:tc>
          <w:tcPr>
            <w:tcW w:w="8080" w:type="dxa"/>
            <w:gridSpan w:val="4"/>
          </w:tcPr>
          <w:p w14:paraId="610A98E1" w14:textId="77777777" w:rsidR="00215FAE" w:rsidRPr="00C77EB7" w:rsidRDefault="00D97A7E" w:rsidP="008D64B4">
            <w:pPr>
              <w:spacing w:after="200" w:line="276" w:lineRule="auto"/>
              <w:rPr>
                <w:rFonts w:asciiTheme="minorBidi" w:hAnsiTheme="minorBidi" w:cstheme="minorBidi"/>
                <w:b/>
                <w:bCs/>
                <w:rtl/>
              </w:rPr>
            </w:pPr>
            <w:r w:rsidRPr="00C77EB7">
              <w:rPr>
                <w:rFonts w:asciiTheme="minorBidi" w:hAnsiTheme="minorBidi" w:cstheme="minorBidi"/>
                <w:b/>
                <w:bCs/>
                <w:rtl/>
              </w:rPr>
              <w:t xml:space="preserve">סידורי הפעלה </w:t>
            </w:r>
          </w:p>
        </w:tc>
      </w:tr>
      <w:tr w:rsidR="00EF2249" w14:paraId="496BA84A" w14:textId="77777777" w:rsidTr="008D64B4">
        <w:trPr>
          <w:trHeight w:val="578"/>
        </w:trPr>
        <w:tc>
          <w:tcPr>
            <w:tcW w:w="2957" w:type="dxa"/>
          </w:tcPr>
          <w:p w14:paraId="529567FC"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גישה לתפעול ציוד ידני </w:t>
            </w:r>
          </w:p>
        </w:tc>
        <w:tc>
          <w:tcPr>
            <w:tcW w:w="1862" w:type="dxa"/>
          </w:tcPr>
          <w:p w14:paraId="48C3162C" w14:textId="77777777" w:rsidR="00215FAE" w:rsidRPr="00C77EB7" w:rsidRDefault="00215FAE" w:rsidP="008D64B4">
            <w:pPr>
              <w:spacing w:after="200" w:line="276" w:lineRule="auto"/>
              <w:rPr>
                <w:rFonts w:asciiTheme="minorBidi" w:hAnsiTheme="minorBidi" w:cstheme="minorBidi"/>
                <w:b/>
                <w:bCs/>
                <w:i/>
                <w:iCs/>
                <w:color w:val="FF0000"/>
                <w:u w:val="single"/>
                <w:rtl/>
              </w:rPr>
            </w:pPr>
          </w:p>
        </w:tc>
        <w:tc>
          <w:tcPr>
            <w:tcW w:w="2021" w:type="dxa"/>
          </w:tcPr>
          <w:p w14:paraId="7F3677D6" w14:textId="77777777" w:rsidR="00215FAE" w:rsidRPr="00C77EB7" w:rsidRDefault="00D97A7E" w:rsidP="008D64B4">
            <w:pPr>
              <w:spacing w:after="200" w:line="276" w:lineRule="auto"/>
              <w:rPr>
                <w:rFonts w:asciiTheme="minorBidi" w:hAnsiTheme="minorBidi" w:cstheme="minorBidi"/>
                <w:i/>
                <w:iCs/>
                <w:rtl/>
              </w:rPr>
            </w:pPr>
            <w:r w:rsidRPr="00C77EB7">
              <w:rPr>
                <w:rFonts w:asciiTheme="minorBidi" w:hAnsiTheme="minorBidi" w:cstheme="minorBidi"/>
                <w:i/>
                <w:iCs/>
                <w:rtl/>
              </w:rPr>
              <w:t>אנשים מיומנים/</w:t>
            </w:r>
          </w:p>
          <w:p w14:paraId="67A0557C" w14:textId="77777777" w:rsidR="00215FAE" w:rsidRPr="00C77EB7" w:rsidRDefault="00D97A7E" w:rsidP="008D64B4">
            <w:pPr>
              <w:spacing w:after="200" w:line="276" w:lineRule="auto"/>
              <w:rPr>
                <w:rFonts w:asciiTheme="minorBidi" w:hAnsiTheme="minorBidi" w:cstheme="minorBidi"/>
                <w:i/>
                <w:iCs/>
                <w:rtl/>
              </w:rPr>
            </w:pPr>
            <w:r w:rsidRPr="00C77EB7">
              <w:rPr>
                <w:rFonts w:asciiTheme="minorBidi" w:hAnsiTheme="minorBidi" w:cstheme="minorBidi"/>
                <w:i/>
                <w:iCs/>
                <w:rtl/>
              </w:rPr>
              <w:t xml:space="preserve">אשים בלתי מיומנים </w:t>
            </w:r>
          </w:p>
        </w:tc>
        <w:tc>
          <w:tcPr>
            <w:tcW w:w="1240" w:type="dxa"/>
          </w:tcPr>
          <w:p w14:paraId="0CFC62EC" w14:textId="77777777" w:rsidR="00215FAE" w:rsidRPr="00C77EB7" w:rsidRDefault="00215FAE" w:rsidP="008D64B4">
            <w:pPr>
              <w:spacing w:after="200" w:line="276" w:lineRule="auto"/>
              <w:rPr>
                <w:rFonts w:asciiTheme="minorBidi" w:hAnsiTheme="minorBidi" w:cstheme="minorBidi"/>
                <w:b/>
                <w:bCs/>
                <w:i/>
                <w:iCs/>
                <w:color w:val="FF0000"/>
                <w:u w:val="single"/>
                <w:rtl/>
              </w:rPr>
            </w:pPr>
          </w:p>
        </w:tc>
      </w:tr>
      <w:tr w:rsidR="00EF2249" w14:paraId="7754B689" w14:textId="77777777" w:rsidTr="008D64B4">
        <w:trPr>
          <w:trHeight w:val="578"/>
        </w:trPr>
        <w:tc>
          <w:tcPr>
            <w:tcW w:w="8080" w:type="dxa"/>
            <w:gridSpan w:val="4"/>
          </w:tcPr>
          <w:p w14:paraId="4223ED55" w14:textId="77777777" w:rsidR="00215FAE" w:rsidRPr="00C77EB7" w:rsidRDefault="00D97A7E" w:rsidP="008D64B4">
            <w:pPr>
              <w:spacing w:after="200" w:line="276" w:lineRule="auto"/>
              <w:rPr>
                <w:rFonts w:asciiTheme="minorBidi" w:hAnsiTheme="minorBidi" w:cstheme="minorBidi"/>
                <w:b/>
                <w:bCs/>
                <w:rtl/>
              </w:rPr>
            </w:pPr>
            <w:r w:rsidRPr="00C77EB7">
              <w:rPr>
                <w:rFonts w:asciiTheme="minorBidi" w:hAnsiTheme="minorBidi" w:cstheme="minorBidi"/>
                <w:b/>
                <w:bCs/>
                <w:rtl/>
              </w:rPr>
              <w:t>יכולת הולכת זרם</w:t>
            </w:r>
          </w:p>
        </w:tc>
      </w:tr>
      <w:tr w:rsidR="00EF2249" w14:paraId="6E83DB1C" w14:textId="77777777" w:rsidTr="008D64B4">
        <w:trPr>
          <w:trHeight w:val="578"/>
        </w:trPr>
        <w:tc>
          <w:tcPr>
            <w:tcW w:w="2957" w:type="dxa"/>
          </w:tcPr>
          <w:p w14:paraId="07EB8BC0" w14:textId="77777777" w:rsidR="00215FAE" w:rsidRPr="00C77EB7" w:rsidRDefault="00D97A7E" w:rsidP="008D64B4">
            <w:pPr>
              <w:spacing w:after="200" w:line="276" w:lineRule="auto"/>
              <w:rPr>
                <w:rFonts w:asciiTheme="minorBidi" w:hAnsiTheme="minorBidi" w:cstheme="minorBidi"/>
                <w:b/>
                <w:bCs/>
                <w:i/>
                <w:iCs/>
                <w:color w:val="FF0000"/>
                <w:u w:val="single"/>
                <w:rtl/>
              </w:rPr>
            </w:pPr>
            <w:r w:rsidRPr="00C77EB7">
              <w:rPr>
                <w:rFonts w:asciiTheme="minorBidi" w:hAnsiTheme="minorBidi" w:cstheme="minorBidi"/>
                <w:rtl/>
              </w:rPr>
              <w:t xml:space="preserve">גישה נומינאלי של המכלול </w:t>
            </w:r>
            <w:r w:rsidRPr="00C77EB7">
              <w:rPr>
                <w:rFonts w:asciiTheme="minorBidi" w:hAnsiTheme="minorBidi" w:cstheme="minorBidi"/>
              </w:rPr>
              <w:t>ina</w:t>
            </w:r>
            <w:r w:rsidRPr="00C77EB7">
              <w:rPr>
                <w:rFonts w:asciiTheme="minorBidi" w:hAnsiTheme="minorBidi" w:cstheme="minorBidi"/>
                <w:rtl/>
              </w:rPr>
              <w:t>/ אמפר</w:t>
            </w:r>
          </w:p>
        </w:tc>
        <w:tc>
          <w:tcPr>
            <w:tcW w:w="1862" w:type="dxa"/>
          </w:tcPr>
          <w:p w14:paraId="725D0077"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3.8.9.1</w:t>
            </w:r>
          </w:p>
        </w:tc>
        <w:tc>
          <w:tcPr>
            <w:tcW w:w="2021" w:type="dxa"/>
          </w:tcPr>
          <w:p w14:paraId="74E7CC83"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סטנדרט היצרן </w:t>
            </w:r>
          </w:p>
        </w:tc>
        <w:tc>
          <w:tcPr>
            <w:tcW w:w="1240" w:type="dxa"/>
          </w:tcPr>
          <w:p w14:paraId="7B9DC462"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Pr>
              <w:t>None</w:t>
            </w:r>
          </w:p>
        </w:tc>
      </w:tr>
      <w:tr w:rsidR="00EF2249" w14:paraId="6861B8E1" w14:textId="77777777" w:rsidTr="008D64B4">
        <w:trPr>
          <w:trHeight w:val="578"/>
        </w:trPr>
        <w:tc>
          <w:tcPr>
            <w:tcW w:w="2957" w:type="dxa"/>
          </w:tcPr>
          <w:p w14:paraId="5379B695"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זרם נומינאלי של כל אביזר </w:t>
            </w:r>
            <w:r w:rsidRPr="00C77EB7">
              <w:rPr>
                <w:rFonts w:asciiTheme="minorBidi" w:hAnsiTheme="minorBidi" w:cstheme="minorBidi"/>
              </w:rPr>
              <w:t>inc</w:t>
            </w:r>
          </w:p>
        </w:tc>
        <w:tc>
          <w:tcPr>
            <w:tcW w:w="1862" w:type="dxa"/>
          </w:tcPr>
          <w:p w14:paraId="7F5E643E"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5.3.2</w:t>
            </w:r>
          </w:p>
        </w:tc>
        <w:tc>
          <w:tcPr>
            <w:tcW w:w="2021" w:type="dxa"/>
          </w:tcPr>
          <w:p w14:paraId="633890DD"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סטנדרט היצרן </w:t>
            </w:r>
          </w:p>
        </w:tc>
        <w:tc>
          <w:tcPr>
            <w:tcW w:w="1240" w:type="dxa"/>
          </w:tcPr>
          <w:p w14:paraId="0C1A4F52"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Pr>
              <w:t>None</w:t>
            </w:r>
          </w:p>
        </w:tc>
      </w:tr>
      <w:tr w:rsidR="00EF2249" w14:paraId="55662233" w14:textId="77777777" w:rsidTr="008D64B4">
        <w:trPr>
          <w:trHeight w:val="578"/>
        </w:trPr>
        <w:tc>
          <w:tcPr>
            <w:tcW w:w="2957" w:type="dxa"/>
          </w:tcPr>
          <w:p w14:paraId="07FE8382"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 xml:space="preserve">מקדם העמסה </w:t>
            </w:r>
            <w:r w:rsidRPr="00C77EB7">
              <w:rPr>
                <w:rFonts w:asciiTheme="minorBidi" w:hAnsiTheme="minorBidi" w:cstheme="minorBidi"/>
              </w:rPr>
              <w:t>RDF</w:t>
            </w:r>
          </w:p>
        </w:tc>
        <w:tc>
          <w:tcPr>
            <w:tcW w:w="1862" w:type="dxa"/>
          </w:tcPr>
          <w:p w14:paraId="4A07B7B1"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10.10.2.3, 5.4</w:t>
            </w:r>
          </w:p>
        </w:tc>
        <w:tc>
          <w:tcPr>
            <w:tcW w:w="2021" w:type="dxa"/>
          </w:tcPr>
          <w:p w14:paraId="251ED440" w14:textId="77777777" w:rsidR="00215FAE" w:rsidRPr="00C77EB7" w:rsidRDefault="00D97A7E" w:rsidP="008D64B4">
            <w:pPr>
              <w:spacing w:after="200" w:line="276" w:lineRule="auto"/>
              <w:rPr>
                <w:rFonts w:asciiTheme="minorBidi" w:hAnsiTheme="minorBidi" w:cstheme="minorBidi"/>
                <w:rtl/>
              </w:rPr>
            </w:pPr>
            <w:r w:rsidRPr="00C77EB7">
              <w:rPr>
                <w:rFonts w:asciiTheme="minorBidi" w:hAnsiTheme="minorBidi" w:cstheme="minorBidi"/>
                <w:rtl/>
              </w:rPr>
              <w:t>כפי המוגדר בתקן</w:t>
            </w:r>
          </w:p>
        </w:tc>
        <w:tc>
          <w:tcPr>
            <w:tcW w:w="1240" w:type="dxa"/>
          </w:tcPr>
          <w:p w14:paraId="2AC151A6" w14:textId="77777777" w:rsidR="00215FAE" w:rsidRPr="00C77EB7" w:rsidRDefault="00215FAE" w:rsidP="008D64B4">
            <w:pPr>
              <w:spacing w:after="200" w:line="276" w:lineRule="auto"/>
              <w:rPr>
                <w:rFonts w:asciiTheme="minorBidi" w:hAnsiTheme="minorBidi" w:cstheme="minorBidi"/>
              </w:rPr>
            </w:pPr>
          </w:p>
        </w:tc>
      </w:tr>
    </w:tbl>
    <w:p w14:paraId="4A3AD0A6" w14:textId="77777777" w:rsidR="00215FAE" w:rsidRPr="00C77EB7" w:rsidRDefault="00215FAE" w:rsidP="00215FAE">
      <w:pPr>
        <w:spacing w:after="200" w:line="276" w:lineRule="auto"/>
        <w:jc w:val="both"/>
        <w:rPr>
          <w:rFonts w:asciiTheme="minorBidi" w:hAnsiTheme="minorBidi" w:cstheme="minorBidi"/>
          <w:b/>
          <w:bCs/>
          <w:i/>
          <w:iCs/>
          <w:caps/>
          <w:color w:val="FF0000"/>
          <w:u w:val="single"/>
          <w:rtl/>
        </w:rPr>
      </w:pPr>
    </w:p>
    <w:p w14:paraId="4D634D24" w14:textId="77777777" w:rsidR="00215FAE" w:rsidRPr="00C77EB7" w:rsidRDefault="00D97A7E" w:rsidP="00215FAE">
      <w:pPr>
        <w:bidi w:val="0"/>
        <w:rPr>
          <w:rFonts w:asciiTheme="minorBidi" w:hAnsiTheme="minorBidi" w:cstheme="minorBidi"/>
          <w:caps/>
        </w:rPr>
      </w:pPr>
      <w:r w:rsidRPr="00C77EB7">
        <w:rPr>
          <w:rFonts w:asciiTheme="minorBidi" w:hAnsiTheme="minorBidi" w:cstheme="minorBidi"/>
          <w:caps/>
          <w:rtl/>
        </w:rPr>
        <w:br w:type="page"/>
      </w:r>
    </w:p>
    <w:p w14:paraId="759339F0" w14:textId="77777777" w:rsidR="00215FAE" w:rsidRPr="00C77EB7" w:rsidRDefault="00215FAE" w:rsidP="00215FAE">
      <w:pPr>
        <w:spacing w:after="200" w:line="276" w:lineRule="auto"/>
        <w:jc w:val="both"/>
        <w:rPr>
          <w:rFonts w:asciiTheme="minorBidi" w:hAnsiTheme="minorBidi" w:cstheme="minorBidi"/>
          <w:b/>
          <w:bCs/>
          <w:i/>
          <w:iCs/>
          <w:caps/>
          <w:color w:val="FF0000"/>
          <w:u w:val="single"/>
          <w:rtl/>
        </w:rPr>
      </w:pPr>
    </w:p>
    <w:p w14:paraId="2C22A08D" w14:textId="77777777" w:rsidR="00215FAE" w:rsidRPr="00C77EB7" w:rsidRDefault="00D97A7E">
      <w:pPr>
        <w:numPr>
          <w:ilvl w:val="1"/>
          <w:numId w:val="81"/>
        </w:numPr>
        <w:spacing w:after="200" w:line="276" w:lineRule="auto"/>
        <w:rPr>
          <w:rFonts w:asciiTheme="minorBidi" w:hAnsiTheme="minorBidi" w:cstheme="minorBidi"/>
          <w:b/>
          <w:bCs/>
          <w:caps/>
          <w:rtl/>
        </w:rPr>
      </w:pPr>
      <w:r w:rsidRPr="00C77EB7">
        <w:rPr>
          <w:rFonts w:asciiTheme="minorBidi" w:hAnsiTheme="minorBidi" w:cstheme="minorBidi"/>
          <w:b/>
          <w:bCs/>
          <w:caps/>
          <w:rtl/>
        </w:rPr>
        <w:t xml:space="preserve">נספח ב' </w:t>
      </w:r>
    </w:p>
    <w:p w14:paraId="47761E82" w14:textId="77777777" w:rsidR="00215FAE" w:rsidRPr="00C77EB7" w:rsidRDefault="00215FAE" w:rsidP="00215FAE">
      <w:pPr>
        <w:spacing w:after="200" w:line="276" w:lineRule="auto"/>
        <w:jc w:val="both"/>
        <w:rPr>
          <w:rFonts w:asciiTheme="minorBidi" w:hAnsiTheme="minorBidi" w:cstheme="minorBidi"/>
          <w:b/>
          <w:bCs/>
          <w:caps/>
          <w:u w:val="single"/>
          <w:rtl/>
        </w:rPr>
      </w:pPr>
    </w:p>
    <w:p w14:paraId="197D408A" w14:textId="77777777" w:rsidR="00215FAE" w:rsidRPr="00C77EB7" w:rsidRDefault="00D97A7E" w:rsidP="00215FAE">
      <w:pPr>
        <w:spacing w:after="200" w:line="276" w:lineRule="auto"/>
        <w:jc w:val="both"/>
        <w:rPr>
          <w:rFonts w:asciiTheme="minorBidi" w:hAnsiTheme="minorBidi" w:cstheme="minorBidi"/>
          <w:caps/>
          <w:u w:val="single"/>
          <w:rtl/>
        </w:rPr>
      </w:pPr>
      <w:r w:rsidRPr="00C77EB7">
        <w:rPr>
          <w:rFonts w:asciiTheme="minorBidi" w:hAnsiTheme="minorBidi" w:cstheme="minorBidi"/>
          <w:caps/>
          <w:u w:val="single"/>
          <w:rtl/>
        </w:rPr>
        <w:t xml:space="preserve">הצהרה – התאמת לוח מתח נמוך לתקן ישראלי ת"י 61439 </w:t>
      </w:r>
    </w:p>
    <w:p w14:paraId="7521A367" w14:textId="77777777" w:rsidR="00215FAE" w:rsidRPr="00C77EB7" w:rsidRDefault="00215FAE" w:rsidP="00215FAE">
      <w:pPr>
        <w:spacing w:after="200" w:line="276" w:lineRule="auto"/>
        <w:jc w:val="both"/>
        <w:rPr>
          <w:rFonts w:asciiTheme="minorBidi" w:hAnsiTheme="minorBidi" w:cstheme="minorBidi"/>
          <w:caps/>
          <w:rtl/>
        </w:rPr>
      </w:pPr>
    </w:p>
    <w:p w14:paraId="2686AC3E" w14:textId="77777777" w:rsidR="00215FAE" w:rsidRPr="00C77EB7" w:rsidRDefault="00D97A7E" w:rsidP="00215FAE">
      <w:pPr>
        <w:spacing w:after="200" w:line="276" w:lineRule="auto"/>
        <w:jc w:val="both"/>
        <w:rPr>
          <w:rFonts w:asciiTheme="minorBidi" w:hAnsiTheme="minorBidi" w:cstheme="minorBidi"/>
          <w:caps/>
          <w:rtl/>
        </w:rPr>
      </w:pPr>
      <w:r w:rsidRPr="00C77EB7">
        <w:rPr>
          <w:rFonts w:asciiTheme="minorBidi" w:hAnsiTheme="minorBidi" w:cstheme="minorBidi"/>
          <w:caps/>
          <w:rtl/>
        </w:rPr>
        <w:t>שם הפרויקט : _______________________________</w:t>
      </w:r>
    </w:p>
    <w:p w14:paraId="178A89E3" w14:textId="77777777" w:rsidR="00215FAE" w:rsidRPr="00C77EB7" w:rsidRDefault="00D97A7E" w:rsidP="00215FAE">
      <w:pPr>
        <w:spacing w:after="200" w:line="276" w:lineRule="auto"/>
        <w:jc w:val="both"/>
        <w:rPr>
          <w:rFonts w:asciiTheme="minorBidi" w:hAnsiTheme="minorBidi" w:cstheme="minorBidi"/>
          <w:caps/>
          <w:rtl/>
        </w:rPr>
      </w:pPr>
      <w:r w:rsidRPr="00C77EB7">
        <w:rPr>
          <w:rFonts w:asciiTheme="minorBidi" w:hAnsiTheme="minorBidi" w:cstheme="minorBidi"/>
          <w:caps/>
          <w:rtl/>
        </w:rPr>
        <w:t>כתובת: _______________________________</w:t>
      </w:r>
    </w:p>
    <w:p w14:paraId="38D88841" w14:textId="77777777" w:rsidR="00215FAE" w:rsidRPr="00C77EB7" w:rsidRDefault="00D97A7E" w:rsidP="00215FAE">
      <w:pPr>
        <w:spacing w:after="200" w:line="276" w:lineRule="auto"/>
        <w:jc w:val="both"/>
        <w:rPr>
          <w:rFonts w:asciiTheme="minorBidi" w:hAnsiTheme="minorBidi" w:cstheme="minorBidi"/>
          <w:caps/>
          <w:rtl/>
        </w:rPr>
      </w:pPr>
      <w:r w:rsidRPr="00C77EB7">
        <w:rPr>
          <w:rFonts w:asciiTheme="minorBidi" w:hAnsiTheme="minorBidi" w:cstheme="minorBidi"/>
          <w:caps/>
          <w:rtl/>
        </w:rPr>
        <w:t>שם היצרן : _______________________________</w:t>
      </w:r>
    </w:p>
    <w:p w14:paraId="65F007B1" w14:textId="77777777" w:rsidR="00215FAE" w:rsidRPr="00C77EB7" w:rsidRDefault="00D97A7E" w:rsidP="00215FAE">
      <w:pPr>
        <w:spacing w:after="200" w:line="276" w:lineRule="auto"/>
        <w:jc w:val="both"/>
        <w:rPr>
          <w:rFonts w:asciiTheme="minorBidi" w:hAnsiTheme="minorBidi" w:cstheme="minorBidi"/>
          <w:caps/>
          <w:rtl/>
        </w:rPr>
      </w:pPr>
      <w:r w:rsidRPr="00C77EB7">
        <w:rPr>
          <w:rFonts w:asciiTheme="minorBidi" w:hAnsiTheme="minorBidi" w:cstheme="minorBidi"/>
          <w:caps/>
          <w:rtl/>
        </w:rPr>
        <w:t xml:space="preserve">מצהירים על אחריותנו לכך שלוחות חשמל </w:t>
      </w:r>
    </w:p>
    <w:p w14:paraId="44640896" w14:textId="77777777" w:rsidR="00215FAE" w:rsidRPr="00C77EB7" w:rsidRDefault="00D97A7E" w:rsidP="00215FAE">
      <w:pPr>
        <w:spacing w:after="200" w:line="276" w:lineRule="auto"/>
        <w:jc w:val="both"/>
        <w:rPr>
          <w:rFonts w:asciiTheme="minorBidi" w:hAnsiTheme="minorBidi" w:cstheme="minorBidi"/>
          <w:caps/>
          <w:rtl/>
        </w:rPr>
      </w:pPr>
      <w:r w:rsidRPr="00C77EB7">
        <w:rPr>
          <w:rFonts w:asciiTheme="minorBidi" w:hAnsiTheme="minorBidi" w:cstheme="minorBidi"/>
          <w:caps/>
          <w:rtl/>
        </w:rPr>
        <w:t>שם ודגם המוצר: _______________________________</w:t>
      </w:r>
    </w:p>
    <w:p w14:paraId="4CAA42ED" w14:textId="77777777" w:rsidR="00215FAE" w:rsidRPr="00C77EB7" w:rsidRDefault="00D97A7E" w:rsidP="00215FAE">
      <w:pPr>
        <w:spacing w:after="200" w:line="276" w:lineRule="auto"/>
        <w:jc w:val="both"/>
        <w:rPr>
          <w:rFonts w:asciiTheme="minorBidi" w:hAnsiTheme="minorBidi" w:cstheme="minorBidi"/>
          <w:caps/>
          <w:u w:val="single"/>
          <w:rtl/>
        </w:rPr>
      </w:pPr>
      <w:r w:rsidRPr="00C77EB7">
        <w:rPr>
          <w:rFonts w:asciiTheme="minorBidi" w:hAnsiTheme="minorBidi" w:cstheme="minorBidi"/>
          <w:caps/>
          <w:rtl/>
        </w:rPr>
        <w:t xml:space="preserve">אשר סופקו בפרויקט : </w:t>
      </w:r>
      <w:r w:rsidRPr="00C77EB7">
        <w:rPr>
          <w:rFonts w:asciiTheme="minorBidi" w:hAnsiTheme="minorBidi" w:cstheme="minorBidi"/>
          <w:caps/>
          <w:u w:val="single"/>
          <w:rtl/>
        </w:rPr>
        <w:t>_______________________________</w:t>
      </w:r>
    </w:p>
    <w:p w14:paraId="3AD64F2C" w14:textId="77777777" w:rsidR="00215FAE" w:rsidRPr="00C77EB7" w:rsidRDefault="00D97A7E" w:rsidP="00215FAE">
      <w:pPr>
        <w:spacing w:after="200" w:line="276" w:lineRule="auto"/>
        <w:jc w:val="both"/>
        <w:rPr>
          <w:rFonts w:asciiTheme="minorBidi" w:hAnsiTheme="minorBidi" w:cstheme="minorBidi"/>
          <w:caps/>
          <w:rtl/>
        </w:rPr>
      </w:pPr>
      <w:r w:rsidRPr="00C77EB7">
        <w:rPr>
          <w:rFonts w:asciiTheme="minorBidi" w:hAnsiTheme="minorBidi" w:cstheme="minorBidi"/>
          <w:caps/>
          <w:rtl/>
        </w:rPr>
        <w:t xml:space="preserve">עומד בכל דרישות תקן ישראלי ת"י 61439 על כל חלקיו </w:t>
      </w:r>
    </w:p>
    <w:p w14:paraId="4AA812FD" w14:textId="77777777" w:rsidR="00215FAE" w:rsidRPr="00C77EB7" w:rsidRDefault="00D97A7E" w:rsidP="00215FAE">
      <w:pPr>
        <w:spacing w:after="200" w:line="276" w:lineRule="auto"/>
        <w:jc w:val="both"/>
        <w:rPr>
          <w:rFonts w:asciiTheme="minorBidi" w:hAnsiTheme="minorBidi" w:cstheme="minorBidi"/>
          <w:caps/>
          <w:rtl/>
        </w:rPr>
      </w:pPr>
      <w:r w:rsidRPr="00C77EB7">
        <w:rPr>
          <w:rFonts w:asciiTheme="minorBidi" w:hAnsiTheme="minorBidi" w:cstheme="minorBidi"/>
          <w:caps/>
          <w:rtl/>
        </w:rPr>
        <w:t>המסמך נכתב (מקום) _______</w:t>
      </w:r>
      <w:r w:rsidRPr="00C77EB7">
        <w:rPr>
          <w:rFonts w:asciiTheme="minorBidi" w:hAnsiTheme="minorBidi" w:cstheme="minorBidi"/>
          <w:caps/>
          <w:rtl/>
        </w:rPr>
        <w:softHyphen/>
      </w:r>
      <w:r w:rsidRPr="00C77EB7">
        <w:rPr>
          <w:rFonts w:asciiTheme="minorBidi" w:hAnsiTheme="minorBidi" w:cstheme="minorBidi"/>
          <w:caps/>
          <w:rtl/>
        </w:rPr>
        <w:softHyphen/>
      </w:r>
      <w:r w:rsidRPr="00C77EB7">
        <w:rPr>
          <w:rFonts w:asciiTheme="minorBidi" w:hAnsiTheme="minorBidi" w:cstheme="minorBidi"/>
          <w:caps/>
          <w:rtl/>
        </w:rPr>
        <w:softHyphen/>
        <w:t>__________________ תאריך________________ באנו על החתום : ___________________</w:t>
      </w:r>
    </w:p>
    <w:p w14:paraId="2CED631B" w14:textId="77777777" w:rsidR="00215FAE" w:rsidRPr="00C77EB7" w:rsidRDefault="00D97A7E">
      <w:pPr>
        <w:numPr>
          <w:ilvl w:val="0"/>
          <w:numId w:val="82"/>
        </w:numPr>
        <w:jc w:val="both"/>
        <w:rPr>
          <w:rFonts w:asciiTheme="minorBidi" w:eastAsia="Times New Roman" w:hAnsiTheme="minorBidi" w:cstheme="minorBidi"/>
          <w:caps/>
          <w:lang w:eastAsia="he-IL"/>
        </w:rPr>
      </w:pPr>
      <w:r w:rsidRPr="00C77EB7">
        <w:rPr>
          <w:rFonts w:asciiTheme="minorBidi" w:eastAsia="Times New Roman" w:hAnsiTheme="minorBidi" w:cstheme="minorBidi"/>
          <w:caps/>
          <w:rtl/>
          <w:lang w:eastAsia="he-IL"/>
        </w:rPr>
        <w:t xml:space="preserve">יצרן לוח חשמל </w:t>
      </w:r>
    </w:p>
    <w:p w14:paraId="29FFCB91" w14:textId="77777777" w:rsidR="00215FAE" w:rsidRPr="00C77EB7" w:rsidRDefault="00D97A7E" w:rsidP="00215FAE">
      <w:pPr>
        <w:spacing w:after="200" w:line="276" w:lineRule="auto"/>
        <w:jc w:val="both"/>
        <w:rPr>
          <w:rFonts w:asciiTheme="minorBidi" w:hAnsiTheme="minorBidi" w:cstheme="minorBidi"/>
          <w:caps/>
          <w:rtl/>
        </w:rPr>
      </w:pPr>
      <w:r w:rsidRPr="00C77EB7">
        <w:rPr>
          <w:rFonts w:asciiTheme="minorBidi" w:hAnsiTheme="minorBidi" w:cstheme="minorBidi"/>
          <w:caps/>
          <w:rtl/>
        </w:rPr>
        <w:t>שם החותם: _______________________________</w:t>
      </w:r>
    </w:p>
    <w:p w14:paraId="55313B76" w14:textId="77777777" w:rsidR="00215FAE" w:rsidRPr="00C77EB7" w:rsidRDefault="00D97A7E" w:rsidP="00215FAE">
      <w:pPr>
        <w:spacing w:after="200" w:line="276" w:lineRule="auto"/>
        <w:jc w:val="both"/>
        <w:rPr>
          <w:rFonts w:asciiTheme="minorBidi" w:hAnsiTheme="minorBidi" w:cstheme="minorBidi"/>
          <w:caps/>
          <w:rtl/>
        </w:rPr>
      </w:pPr>
      <w:r w:rsidRPr="00C77EB7">
        <w:rPr>
          <w:rFonts w:asciiTheme="minorBidi" w:hAnsiTheme="minorBidi" w:cstheme="minorBidi"/>
          <w:caps/>
          <w:rtl/>
        </w:rPr>
        <w:t xml:space="preserve">תפקיד החותם : </w:t>
      </w:r>
      <w:r w:rsidRPr="00C77EB7">
        <w:rPr>
          <w:rFonts w:asciiTheme="minorBidi" w:hAnsiTheme="minorBidi" w:cstheme="minorBidi"/>
          <w:caps/>
          <w:u w:val="single"/>
          <w:rtl/>
        </w:rPr>
        <w:t>_______________________________</w:t>
      </w:r>
    </w:p>
    <w:p w14:paraId="5CC30A23" w14:textId="77777777" w:rsidR="00215FAE" w:rsidRPr="00C77EB7" w:rsidRDefault="00D97A7E">
      <w:pPr>
        <w:numPr>
          <w:ilvl w:val="0"/>
          <w:numId w:val="82"/>
        </w:numPr>
        <w:jc w:val="both"/>
        <w:rPr>
          <w:rFonts w:asciiTheme="minorBidi" w:eastAsia="Times New Roman" w:hAnsiTheme="minorBidi" w:cstheme="minorBidi"/>
          <w:caps/>
          <w:lang w:eastAsia="he-IL"/>
        </w:rPr>
      </w:pPr>
      <w:r w:rsidRPr="00C77EB7">
        <w:rPr>
          <w:rFonts w:asciiTheme="minorBidi" w:eastAsia="Times New Roman" w:hAnsiTheme="minorBidi" w:cstheme="minorBidi"/>
          <w:caps/>
          <w:rtl/>
          <w:lang w:eastAsia="he-IL"/>
        </w:rPr>
        <w:t xml:space="preserve">מהנדס חשמל המתכנן את מתקן החשמל </w:t>
      </w:r>
    </w:p>
    <w:p w14:paraId="4168CC9D" w14:textId="77777777" w:rsidR="00215FAE" w:rsidRPr="00C77EB7" w:rsidRDefault="00D97A7E" w:rsidP="00215FAE">
      <w:pPr>
        <w:spacing w:after="200" w:line="276" w:lineRule="auto"/>
        <w:jc w:val="both"/>
        <w:rPr>
          <w:rFonts w:asciiTheme="minorBidi" w:hAnsiTheme="minorBidi" w:cstheme="minorBidi"/>
          <w:caps/>
          <w:rtl/>
        </w:rPr>
      </w:pPr>
      <w:r w:rsidRPr="00C77EB7">
        <w:rPr>
          <w:rFonts w:asciiTheme="minorBidi" w:hAnsiTheme="minorBidi" w:cstheme="minorBidi"/>
          <w:caps/>
          <w:rtl/>
        </w:rPr>
        <w:t>שם החותם: _______________________________</w:t>
      </w:r>
    </w:p>
    <w:p w14:paraId="6C7E6C16" w14:textId="77777777" w:rsidR="00215FAE" w:rsidRPr="00C77EB7" w:rsidRDefault="00D97A7E" w:rsidP="00215FAE">
      <w:pPr>
        <w:spacing w:after="200" w:line="276" w:lineRule="auto"/>
        <w:jc w:val="both"/>
        <w:rPr>
          <w:rFonts w:asciiTheme="minorBidi" w:hAnsiTheme="minorBidi" w:cstheme="minorBidi"/>
          <w:caps/>
          <w:rtl/>
        </w:rPr>
      </w:pPr>
      <w:r w:rsidRPr="00C77EB7">
        <w:rPr>
          <w:rFonts w:asciiTheme="minorBidi" w:hAnsiTheme="minorBidi" w:cstheme="minorBidi"/>
          <w:caps/>
          <w:rtl/>
        </w:rPr>
        <w:t>מספר רישיון : _______________________________</w:t>
      </w:r>
    </w:p>
    <w:p w14:paraId="49058C04" w14:textId="77777777" w:rsidR="00215FAE" w:rsidRPr="00C77EB7" w:rsidRDefault="00D97A7E">
      <w:pPr>
        <w:numPr>
          <w:ilvl w:val="0"/>
          <w:numId w:val="82"/>
        </w:numPr>
        <w:jc w:val="both"/>
        <w:rPr>
          <w:rFonts w:asciiTheme="minorBidi" w:eastAsia="Times New Roman" w:hAnsiTheme="minorBidi" w:cstheme="minorBidi"/>
          <w:caps/>
          <w:lang w:eastAsia="he-IL"/>
        </w:rPr>
      </w:pPr>
      <w:r w:rsidRPr="00C77EB7">
        <w:rPr>
          <w:rFonts w:asciiTheme="minorBidi" w:eastAsia="Times New Roman" w:hAnsiTheme="minorBidi" w:cstheme="minorBidi"/>
          <w:caps/>
          <w:rtl/>
          <w:lang w:eastAsia="he-IL"/>
        </w:rPr>
        <w:t xml:space="preserve">חשמלאי בודק עם רישיון מתאים – יאשר התאמה לתקן ת"י 61439 </w:t>
      </w:r>
    </w:p>
    <w:p w14:paraId="74D95163" w14:textId="77777777" w:rsidR="00215FAE" w:rsidRPr="00C77EB7" w:rsidRDefault="00D97A7E" w:rsidP="00215FAE">
      <w:pPr>
        <w:spacing w:after="200" w:line="276" w:lineRule="auto"/>
        <w:jc w:val="both"/>
        <w:rPr>
          <w:rFonts w:asciiTheme="minorBidi" w:hAnsiTheme="minorBidi" w:cstheme="minorBidi"/>
          <w:caps/>
          <w:rtl/>
        </w:rPr>
      </w:pPr>
      <w:r w:rsidRPr="00C77EB7">
        <w:rPr>
          <w:rFonts w:asciiTheme="minorBidi" w:hAnsiTheme="minorBidi" w:cstheme="minorBidi"/>
          <w:caps/>
          <w:rtl/>
        </w:rPr>
        <w:t>שם החותם : _______________________________</w:t>
      </w:r>
    </w:p>
    <w:p w14:paraId="50143E4C" w14:textId="77777777" w:rsidR="00215FAE" w:rsidRPr="00C77EB7" w:rsidRDefault="00D97A7E" w:rsidP="00215FAE">
      <w:pPr>
        <w:spacing w:after="200" w:line="276" w:lineRule="auto"/>
        <w:jc w:val="both"/>
        <w:rPr>
          <w:rFonts w:asciiTheme="minorBidi" w:hAnsiTheme="minorBidi" w:cstheme="minorBidi"/>
          <w:caps/>
          <w:rtl/>
        </w:rPr>
      </w:pPr>
      <w:r w:rsidRPr="00C77EB7">
        <w:rPr>
          <w:rFonts w:asciiTheme="minorBidi" w:hAnsiTheme="minorBidi" w:cstheme="minorBidi"/>
          <w:caps/>
          <w:rtl/>
        </w:rPr>
        <w:t>מספר רישיון: _______________________________</w:t>
      </w:r>
    </w:p>
    <w:p w14:paraId="33A6C2DA" w14:textId="77777777" w:rsidR="00215FAE" w:rsidRPr="00C77EB7" w:rsidRDefault="00215FAE" w:rsidP="00215FAE">
      <w:pPr>
        <w:spacing w:after="200" w:line="276" w:lineRule="auto"/>
        <w:jc w:val="both"/>
        <w:rPr>
          <w:rFonts w:asciiTheme="minorBidi" w:hAnsiTheme="minorBidi" w:cstheme="minorBidi"/>
          <w:caps/>
          <w:rtl/>
        </w:rPr>
      </w:pPr>
    </w:p>
    <w:p w14:paraId="1F8DE57C" w14:textId="77777777" w:rsidR="00215FAE" w:rsidRPr="00C77EB7" w:rsidRDefault="00D97A7E" w:rsidP="00215FAE">
      <w:pPr>
        <w:rPr>
          <w:rFonts w:asciiTheme="minorBidi" w:hAnsiTheme="minorBidi" w:cstheme="minorBidi"/>
          <w:b/>
          <w:bCs/>
          <w:i/>
          <w:iCs/>
          <w:caps/>
          <w:color w:val="FF0000"/>
          <w:u w:val="single"/>
          <w:rtl/>
        </w:rPr>
      </w:pPr>
      <w:r w:rsidRPr="00C77EB7">
        <w:rPr>
          <w:rFonts w:asciiTheme="minorBidi" w:hAnsiTheme="minorBidi" w:cstheme="minorBidi"/>
          <w:b/>
          <w:bCs/>
          <w:i/>
          <w:iCs/>
          <w:caps/>
          <w:color w:val="FF0000"/>
          <w:u w:val="single"/>
          <w:rtl/>
        </w:rPr>
        <w:br w:type="page"/>
      </w:r>
    </w:p>
    <w:p w14:paraId="21A99A0B" w14:textId="77777777" w:rsidR="00215FAE" w:rsidRPr="00C77EB7" w:rsidRDefault="00D97A7E">
      <w:pPr>
        <w:numPr>
          <w:ilvl w:val="1"/>
          <w:numId w:val="81"/>
        </w:numPr>
        <w:spacing w:after="200" w:line="276" w:lineRule="auto"/>
        <w:rPr>
          <w:rFonts w:asciiTheme="minorBidi" w:hAnsiTheme="minorBidi" w:cstheme="minorBidi"/>
          <w:b/>
          <w:bCs/>
          <w:caps/>
        </w:rPr>
      </w:pPr>
      <w:r w:rsidRPr="00C77EB7">
        <w:rPr>
          <w:rFonts w:asciiTheme="minorBidi" w:hAnsiTheme="minorBidi" w:cstheme="minorBidi"/>
          <w:b/>
          <w:bCs/>
          <w:caps/>
          <w:rtl/>
        </w:rPr>
        <w:t>גילוי וכיבוי אש בלוחות</w:t>
      </w:r>
    </w:p>
    <w:p w14:paraId="0287633A" w14:textId="77777777" w:rsidR="00215FAE" w:rsidRPr="00C77EB7" w:rsidRDefault="00D97A7E" w:rsidP="00215FAE">
      <w:pPr>
        <w:spacing w:after="200" w:line="276" w:lineRule="auto"/>
        <w:ind w:left="1191"/>
        <w:rPr>
          <w:rFonts w:asciiTheme="minorBidi" w:hAnsiTheme="minorBidi" w:cstheme="minorBidi"/>
          <w:b/>
          <w:bCs/>
          <w:caps/>
          <w:rtl/>
        </w:rPr>
      </w:pPr>
      <w:r w:rsidRPr="00C77EB7">
        <w:rPr>
          <w:rFonts w:asciiTheme="minorBidi" w:hAnsiTheme="minorBidi" w:cstheme="minorBidi"/>
          <w:b/>
          <w:bCs/>
          <w:caps/>
          <w:rtl/>
        </w:rPr>
        <w:t xml:space="preserve">מתקני גילוי וכיבוי אש בלוחות יבנו לפי מפרט 34 ובהתאם לתקן הישראלי ותקן </w:t>
      </w:r>
      <w:r w:rsidRPr="00C77EB7">
        <w:rPr>
          <w:rFonts w:asciiTheme="minorBidi" w:hAnsiTheme="minorBidi" w:cstheme="minorBidi"/>
          <w:b/>
          <w:bCs/>
          <w:caps/>
        </w:rPr>
        <w:t>U.L</w:t>
      </w:r>
      <w:r w:rsidRPr="00C77EB7">
        <w:rPr>
          <w:rFonts w:asciiTheme="minorBidi" w:hAnsiTheme="minorBidi" w:cstheme="minorBidi"/>
          <w:b/>
          <w:bCs/>
          <w:caps/>
          <w:rtl/>
        </w:rPr>
        <w:t xml:space="preserve"> . המערכת תחובר למרכזית גילוי אש קיימת במבנה, ראה פרק מערכת כיבוי וגילוי אש , המערכת בלוחות תכלול:</w:t>
      </w:r>
    </w:p>
    <w:p w14:paraId="1EF669A3"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 xml:space="preserve">ממסר פיקוד להפסקת חירום בלוח חשמל ראשי 220 וולט. </w:t>
      </w:r>
    </w:p>
    <w:p w14:paraId="6E3F4338"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ממסרים בעלי מגעים 10 אמפר להפעלת הנפצים מותאמים לזרם המתוכנן כולל נגדים ומגבילי זרם, לכל אזור ממסר נפרד.</w:t>
      </w:r>
    </w:p>
    <w:p w14:paraId="0C02A43F"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הגלאים יהיו גלאים מטיפוס פוטואלקטרי לפי התקן הישראלי.</w:t>
      </w:r>
    </w:p>
    <w:p w14:paraId="5C63C3C0"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כל הציוד יהיה מאושר לפי התקן הישראלי או .</w:t>
      </w:r>
      <w:r w:rsidRPr="00C77EB7">
        <w:rPr>
          <w:rFonts w:asciiTheme="minorBidi" w:hAnsiTheme="minorBidi" w:cstheme="minorBidi"/>
          <w:caps/>
        </w:rPr>
        <w:t>UL</w:t>
      </w:r>
      <w:r w:rsidRPr="00C77EB7">
        <w:rPr>
          <w:rFonts w:asciiTheme="minorBidi" w:hAnsiTheme="minorBidi" w:cstheme="minorBidi"/>
          <w:caps/>
          <w:rtl/>
        </w:rPr>
        <w:t>.</w:t>
      </w:r>
    </w:p>
    <w:p w14:paraId="7A5985CC" w14:textId="77777777" w:rsidR="00215FAE" w:rsidRPr="00C77EB7" w:rsidRDefault="00D97A7E">
      <w:pPr>
        <w:numPr>
          <w:ilvl w:val="2"/>
          <w:numId w:val="81"/>
        </w:numPr>
        <w:spacing w:after="200" w:line="276" w:lineRule="auto"/>
        <w:rPr>
          <w:rFonts w:asciiTheme="minorBidi" w:hAnsiTheme="minorBidi" w:cstheme="minorBidi"/>
          <w:caps/>
        </w:rPr>
      </w:pPr>
      <w:r w:rsidRPr="00C77EB7">
        <w:rPr>
          <w:rFonts w:asciiTheme="minorBidi" w:hAnsiTheme="minorBidi" w:cstheme="minorBidi"/>
          <w:caps/>
          <w:rtl/>
        </w:rPr>
        <w:t xml:space="preserve">חומר כיבוי בלוחות חשמל יהיה מגז </w:t>
      </w:r>
      <w:r w:rsidRPr="00C77EB7">
        <w:rPr>
          <w:rFonts w:asciiTheme="minorBidi" w:hAnsiTheme="minorBidi" w:cstheme="minorBidi"/>
          <w:caps/>
        </w:rPr>
        <w:t>FM200</w:t>
      </w:r>
      <w:r w:rsidRPr="00C77EB7">
        <w:rPr>
          <w:rFonts w:asciiTheme="minorBidi" w:hAnsiTheme="minorBidi" w:cstheme="minorBidi"/>
          <w:caps/>
          <w:rtl/>
        </w:rPr>
        <w:t>.</w:t>
      </w:r>
    </w:p>
    <w:p w14:paraId="576ED646"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 xml:space="preserve">גז הכיבוי יהיה מאושר 2001 </w:t>
      </w:r>
      <w:r w:rsidRPr="00C77EB7">
        <w:rPr>
          <w:rFonts w:asciiTheme="minorBidi" w:hAnsiTheme="minorBidi" w:cstheme="minorBidi"/>
          <w:caps/>
        </w:rPr>
        <w:t>NFPA</w:t>
      </w:r>
      <w:r w:rsidRPr="00C77EB7">
        <w:rPr>
          <w:rFonts w:asciiTheme="minorBidi" w:hAnsiTheme="minorBidi" w:cstheme="minorBidi"/>
          <w:caps/>
          <w:rtl/>
        </w:rPr>
        <w:t xml:space="preserve"> .</w:t>
      </w:r>
    </w:p>
    <w:p w14:paraId="521F1C50" w14:textId="77777777" w:rsidR="00215FAE" w:rsidRPr="00C77EB7" w:rsidRDefault="00D97A7E">
      <w:pPr>
        <w:numPr>
          <w:ilvl w:val="2"/>
          <w:numId w:val="81"/>
        </w:numPr>
        <w:contextualSpacing/>
        <w:rPr>
          <w:rFonts w:asciiTheme="minorBidi" w:hAnsiTheme="minorBidi" w:cstheme="minorBidi"/>
          <w:caps/>
          <w:rtl/>
        </w:rPr>
      </w:pPr>
      <w:r w:rsidRPr="00C77EB7">
        <w:rPr>
          <w:rFonts w:asciiTheme="minorBidi" w:hAnsiTheme="minorBidi" w:cstheme="minorBidi"/>
          <w:caps/>
          <w:rtl/>
        </w:rPr>
        <w:t xml:space="preserve">מכלי הגז יבנו לפי תקן </w:t>
      </w:r>
      <w:r w:rsidRPr="00C77EB7">
        <w:rPr>
          <w:rFonts w:asciiTheme="minorBidi" w:hAnsiTheme="minorBidi" w:cstheme="minorBidi"/>
          <w:caps/>
        </w:rPr>
        <w:t>SEC – VIII ASME UNIFIRED PRESSURE VESSEL CODE</w:t>
      </w:r>
      <w:r w:rsidRPr="00C77EB7">
        <w:rPr>
          <w:rFonts w:asciiTheme="minorBidi" w:hAnsiTheme="minorBidi" w:cstheme="minorBidi"/>
          <w:caps/>
          <w:rtl/>
        </w:rPr>
        <w:t xml:space="preserve"> , והתקן הישראלי.</w:t>
      </w:r>
    </w:p>
    <w:p w14:paraId="0E8DFD96"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בפתח המכל יותקן שסתום הנפתח ע"י </w:t>
      </w:r>
      <w:proofErr w:type="spellStart"/>
      <w:r w:rsidRPr="00C77EB7">
        <w:rPr>
          <w:rFonts w:asciiTheme="minorBidi" w:hAnsiTheme="minorBidi" w:cstheme="minorBidi"/>
          <w:caps/>
          <w:rtl/>
        </w:rPr>
        <w:t>סולונואיד</w:t>
      </w:r>
      <w:proofErr w:type="spellEnd"/>
      <w:r w:rsidRPr="00C77EB7">
        <w:rPr>
          <w:rFonts w:asciiTheme="minorBidi" w:hAnsiTheme="minorBidi" w:cstheme="minorBidi"/>
          <w:caps/>
          <w:rtl/>
        </w:rPr>
        <w:t xml:space="preserve">. </w:t>
      </w:r>
      <w:proofErr w:type="spellStart"/>
      <w:r w:rsidRPr="00C77EB7">
        <w:rPr>
          <w:rFonts w:asciiTheme="minorBidi" w:hAnsiTheme="minorBidi" w:cstheme="minorBidi"/>
          <w:caps/>
          <w:rtl/>
        </w:rPr>
        <w:t>הסולונואיד</w:t>
      </w:r>
      <w:proofErr w:type="spellEnd"/>
      <w:r w:rsidRPr="00C77EB7">
        <w:rPr>
          <w:rFonts w:asciiTheme="minorBidi" w:hAnsiTheme="minorBidi" w:cstheme="minorBidi"/>
          <w:caps/>
          <w:rtl/>
        </w:rPr>
        <w:t xml:space="preserve"> יבטיח אטימות מוחלטת של המיכל. המיכל </w:t>
      </w:r>
      <w:proofErr w:type="spellStart"/>
      <w:r w:rsidRPr="00C77EB7">
        <w:rPr>
          <w:rFonts w:asciiTheme="minorBidi" w:hAnsiTheme="minorBidi" w:cstheme="minorBidi"/>
          <w:caps/>
          <w:rtl/>
        </w:rPr>
        <w:t>יצוייד</w:t>
      </w:r>
      <w:proofErr w:type="spellEnd"/>
      <w:r w:rsidRPr="00C77EB7">
        <w:rPr>
          <w:rFonts w:asciiTheme="minorBidi" w:hAnsiTheme="minorBidi" w:cstheme="minorBidi"/>
          <w:caps/>
          <w:rtl/>
        </w:rPr>
        <w:t xml:space="preserve"> במנומטר למדידת לחץ הגז במיכל שיכלול סימון לירידת לחץ מתחת לנדרש.</w:t>
      </w:r>
    </w:p>
    <w:p w14:paraId="784612C5"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נפח מיכל הגז יקבע על ידי הקבלן בהתאם לנפח הלוחות פלוס נפח התעלות, ויחושב להצפת הלוח בשיעור % 10 בטמפרטורה 10 מעלות צלזיוס.</w:t>
      </w:r>
    </w:p>
    <w:p w14:paraId="334B0102"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מיכל גז הכיבוי יותקן מחוץ ללוח החשמל ובסמוך לו.</w:t>
      </w:r>
    </w:p>
    <w:p w14:paraId="5F7283DD"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צנרת הפיזור תהיה מנחושת </w:t>
      </w:r>
      <w:r w:rsidRPr="00C77EB7">
        <w:rPr>
          <w:rFonts w:asciiTheme="minorBidi" w:hAnsiTheme="minorBidi" w:cstheme="minorBidi"/>
          <w:caps/>
        </w:rPr>
        <w:t>TYPE-M</w:t>
      </w:r>
      <w:r w:rsidRPr="00C77EB7">
        <w:rPr>
          <w:rFonts w:asciiTheme="minorBidi" w:hAnsiTheme="minorBidi" w:cstheme="minorBidi"/>
          <w:caps/>
          <w:rtl/>
        </w:rPr>
        <w:t xml:space="preserve"> העומדת בדרישות תקן 88 – -</w:t>
      </w:r>
      <w:r w:rsidRPr="00C77EB7">
        <w:rPr>
          <w:rFonts w:asciiTheme="minorBidi" w:hAnsiTheme="minorBidi" w:cstheme="minorBidi"/>
          <w:caps/>
        </w:rPr>
        <w:t>ASTM-B</w:t>
      </w:r>
      <w:r w:rsidRPr="00C77EB7">
        <w:rPr>
          <w:rFonts w:asciiTheme="minorBidi" w:hAnsiTheme="minorBidi" w:cstheme="minorBidi"/>
          <w:caps/>
          <w:rtl/>
        </w:rPr>
        <w:t xml:space="preserve"> .</w:t>
      </w:r>
    </w:p>
    <w:p w14:paraId="4739A2D5"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 בכל לוח יותקנו 2 </w:t>
      </w:r>
      <w:proofErr w:type="spellStart"/>
      <w:r w:rsidRPr="00C77EB7">
        <w:rPr>
          <w:rFonts w:asciiTheme="minorBidi" w:hAnsiTheme="minorBidi" w:cstheme="minorBidi"/>
          <w:caps/>
          <w:rtl/>
        </w:rPr>
        <w:t>נחירים</w:t>
      </w:r>
      <w:proofErr w:type="spellEnd"/>
      <w:r w:rsidRPr="00C77EB7">
        <w:rPr>
          <w:rFonts w:asciiTheme="minorBidi" w:hAnsiTheme="minorBidi" w:cstheme="minorBidi"/>
          <w:caps/>
          <w:rtl/>
        </w:rPr>
        <w:t xml:space="preserve"> לפחות או נחיר לכל 4 מטר אורך.</w:t>
      </w:r>
    </w:p>
    <w:p w14:paraId="09288E4A"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 על הקבלן להגיש לאישור המפקח תכנון מפורט ורשימת פריטים של מערכת  הגילוי והכיבוי. תכנון המערכת בהתאם לתקן הישראלי באחריות הקבלן.</w:t>
      </w:r>
    </w:p>
    <w:p w14:paraId="73E7563E"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חווט המערכת לפי .</w:t>
      </w:r>
      <w:r w:rsidRPr="00C77EB7">
        <w:rPr>
          <w:rFonts w:asciiTheme="minorBidi" w:hAnsiTheme="minorBidi" w:cstheme="minorBidi"/>
          <w:caps/>
        </w:rPr>
        <w:t>CLASS-A</w:t>
      </w:r>
    </w:p>
    <w:p w14:paraId="0CE46C8E" w14:textId="77777777" w:rsidR="00215FAE" w:rsidRPr="00C77EB7" w:rsidRDefault="00D97A7E">
      <w:pPr>
        <w:numPr>
          <w:ilvl w:val="2"/>
          <w:numId w:val="81"/>
        </w:numPr>
        <w:spacing w:line="276" w:lineRule="auto"/>
        <w:ind w:right="-142"/>
        <w:rPr>
          <w:rFonts w:asciiTheme="minorBidi" w:hAnsiTheme="minorBidi" w:cstheme="minorBidi"/>
          <w:caps/>
          <w:rtl/>
        </w:rPr>
      </w:pPr>
      <w:r w:rsidRPr="00C77EB7">
        <w:rPr>
          <w:rFonts w:asciiTheme="minorBidi" w:hAnsiTheme="minorBidi" w:cstheme="minorBidi"/>
          <w:caps/>
          <w:rtl/>
        </w:rPr>
        <w:t>התקנות יבוצעו לפ</w:t>
      </w:r>
      <w:r>
        <w:rPr>
          <w:rFonts w:asciiTheme="minorBidi" w:hAnsiTheme="minorBidi" w:cstheme="minorBidi"/>
          <w:caps/>
          <w:rtl/>
        </w:rPr>
        <w:t>י תקן ישראלי 1220-3 מהדור</w:t>
      </w:r>
      <w:r>
        <w:rPr>
          <w:rFonts w:asciiTheme="minorBidi" w:hAnsiTheme="minorBidi" w:cstheme="minorBidi" w:hint="cs"/>
          <w:caps/>
          <w:rtl/>
        </w:rPr>
        <w:t>ה</w:t>
      </w:r>
      <w:r w:rsidRPr="00C77EB7">
        <w:rPr>
          <w:rFonts w:asciiTheme="minorBidi" w:hAnsiTheme="minorBidi" w:cstheme="minorBidi"/>
          <w:caps/>
          <w:rtl/>
        </w:rPr>
        <w:t xml:space="preserve"> המעודכנת.</w:t>
      </w:r>
    </w:p>
    <w:p w14:paraId="322549F2"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המערכת על כל מרכיביה תעמוד בדרישות התקן הישראלי. על הקבלן לזמן בודק מכון התקנים לאישור המערכת ולהגיש למזמין את אישור מכון התקנים למערכת, כל זאת במסגרת מחירי יחידה ובמסגרת לוח הזמנים.</w:t>
      </w:r>
    </w:p>
    <w:p w14:paraId="5B9291E5" w14:textId="77777777" w:rsidR="00215FAE" w:rsidRPr="00C77EB7" w:rsidRDefault="00215FAE" w:rsidP="00215FAE">
      <w:pPr>
        <w:spacing w:after="200" w:line="276" w:lineRule="auto"/>
        <w:jc w:val="both"/>
        <w:rPr>
          <w:rFonts w:asciiTheme="minorBidi" w:hAnsiTheme="minorBidi" w:cstheme="minorBidi"/>
          <w:caps/>
          <w:rtl/>
        </w:rPr>
      </w:pPr>
    </w:p>
    <w:p w14:paraId="20F3D4E3" w14:textId="77777777" w:rsidR="00215FAE" w:rsidRPr="00C77EB7" w:rsidRDefault="00D97A7E">
      <w:pPr>
        <w:numPr>
          <w:ilvl w:val="1"/>
          <w:numId w:val="81"/>
        </w:numPr>
        <w:spacing w:line="276" w:lineRule="auto"/>
        <w:rPr>
          <w:rFonts w:asciiTheme="minorBidi" w:hAnsiTheme="minorBidi" w:cstheme="minorBidi"/>
          <w:b/>
          <w:bCs/>
          <w:caps/>
          <w:rtl/>
        </w:rPr>
      </w:pPr>
      <w:r w:rsidRPr="00C77EB7">
        <w:rPr>
          <w:rFonts w:asciiTheme="minorBidi" w:hAnsiTheme="minorBidi" w:cstheme="minorBidi"/>
          <w:b/>
          <w:bCs/>
          <w:caps/>
          <w:rtl/>
        </w:rPr>
        <w:t>מערכת להחלפת הזנות</w:t>
      </w:r>
    </w:p>
    <w:p w14:paraId="453AC203"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מערכת להחלפת הזנות תכלול בקר החלפות ומפסקים ממונעים . בקר החלפות יבצע בקר החלפת הזנה במקרה של מתח הזנה לא תקין באחת </w:t>
      </w:r>
      <w:proofErr w:type="spellStart"/>
      <w:r w:rsidRPr="00C77EB7">
        <w:rPr>
          <w:rFonts w:asciiTheme="minorBidi" w:hAnsiTheme="minorBidi" w:cstheme="minorBidi"/>
          <w:caps/>
          <w:rtl/>
        </w:rPr>
        <w:t>ההזנות</w:t>
      </w:r>
      <w:proofErr w:type="spellEnd"/>
      <w:r w:rsidRPr="00C77EB7">
        <w:rPr>
          <w:rFonts w:asciiTheme="minorBidi" w:hAnsiTheme="minorBidi" w:cstheme="minorBidi"/>
          <w:caps/>
          <w:rtl/>
        </w:rPr>
        <w:t xml:space="preserve">, כמוגדר בקובץ התקנות. </w:t>
      </w:r>
      <w:r w:rsidRPr="00C77EB7">
        <w:rPr>
          <w:rFonts w:asciiTheme="minorBidi" w:hAnsiTheme="minorBidi" w:cstheme="minorBidi"/>
          <w:caps/>
          <w:rtl/>
        </w:rPr>
        <w:tab/>
        <w:t xml:space="preserve"> </w:t>
      </w:r>
    </w:p>
    <w:p w14:paraId="7A31B3BE"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בקר ההחלפות יכלול:</w:t>
      </w:r>
    </w:p>
    <w:p w14:paraId="5FC98B3D"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 xml:space="preserve">חישת מתח בשתי </w:t>
      </w:r>
      <w:proofErr w:type="spellStart"/>
      <w:r w:rsidRPr="00C77EB7">
        <w:rPr>
          <w:rFonts w:asciiTheme="minorBidi" w:hAnsiTheme="minorBidi" w:cstheme="minorBidi"/>
          <w:caps/>
          <w:rtl/>
        </w:rPr>
        <w:t>ההזנות</w:t>
      </w:r>
      <w:proofErr w:type="spellEnd"/>
      <w:r w:rsidRPr="00C77EB7">
        <w:rPr>
          <w:rFonts w:asciiTheme="minorBidi" w:hAnsiTheme="minorBidi" w:cstheme="minorBidi"/>
          <w:caps/>
          <w:rtl/>
        </w:rPr>
        <w:t>.</w:t>
      </w:r>
    </w:p>
    <w:p w14:paraId="51EF8FE1"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תצוגה ברורה למצב מתח הזנה ומצב ההזנה. - אפשרות לקביעת ההזנה עדיפה ובחירת אופציה להחזרת ההזנה למתקן מהזנה ראשית או חלופית. - לחצני הפעלה ובורר אוטו/יד.</w:t>
      </w:r>
    </w:p>
    <w:p w14:paraId="6E6F9A14"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מגעי יציאה להתראות.</w:t>
      </w:r>
    </w:p>
    <w:p w14:paraId="4A76EE52"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תקשורת .</w:t>
      </w:r>
      <w:r w:rsidRPr="00C77EB7">
        <w:rPr>
          <w:rFonts w:asciiTheme="minorBidi" w:hAnsiTheme="minorBidi" w:cstheme="minorBidi"/>
          <w:caps/>
        </w:rPr>
        <w:t>TCP/IP</w:t>
      </w:r>
      <w:r w:rsidRPr="00C77EB7">
        <w:rPr>
          <w:rFonts w:asciiTheme="minorBidi" w:hAnsiTheme="minorBidi" w:cstheme="minorBidi"/>
          <w:caps/>
          <w:rtl/>
        </w:rPr>
        <w:t xml:space="preserve"> . </w:t>
      </w:r>
    </w:p>
    <w:p w14:paraId="4FA19FC6" w14:textId="77777777" w:rsidR="00215FAE" w:rsidRDefault="00D97A7E">
      <w:pPr>
        <w:numPr>
          <w:ilvl w:val="3"/>
          <w:numId w:val="81"/>
        </w:numPr>
        <w:spacing w:line="276" w:lineRule="auto"/>
        <w:rPr>
          <w:rFonts w:asciiTheme="minorBidi" w:hAnsiTheme="minorBidi" w:cstheme="minorBidi"/>
          <w:caps/>
        </w:rPr>
      </w:pPr>
      <w:r w:rsidRPr="00C77EB7">
        <w:rPr>
          <w:rFonts w:asciiTheme="minorBidi" w:hAnsiTheme="minorBidi" w:cstheme="minorBidi"/>
          <w:caps/>
          <w:rtl/>
        </w:rPr>
        <w:t>הגנת מתחי יתר ופרצי מתח ברמת ,</w:t>
      </w:r>
      <w:r w:rsidRPr="00C77EB7">
        <w:rPr>
          <w:rFonts w:asciiTheme="minorBidi" w:hAnsiTheme="minorBidi" w:cstheme="minorBidi"/>
          <w:caps/>
        </w:rPr>
        <w:t>CLASS D</w:t>
      </w:r>
      <w:r w:rsidRPr="00C77EB7">
        <w:rPr>
          <w:rFonts w:asciiTheme="minorBidi" w:hAnsiTheme="minorBidi" w:cstheme="minorBidi"/>
          <w:caps/>
          <w:rtl/>
        </w:rPr>
        <w:t xml:space="preserve"> הגנה פנימית או חיצונית הכלולה במחיר. בקר ההחלפות יהיה כדוגמת תוצרת </w:t>
      </w:r>
      <w:proofErr w:type="spellStart"/>
      <w:r w:rsidRPr="00C77EB7">
        <w:rPr>
          <w:rFonts w:asciiTheme="minorBidi" w:hAnsiTheme="minorBidi" w:cstheme="minorBidi"/>
          <w:caps/>
          <w:rtl/>
        </w:rPr>
        <w:t>אמדר</w:t>
      </w:r>
      <w:proofErr w:type="spellEnd"/>
      <w:r w:rsidRPr="00C77EB7">
        <w:rPr>
          <w:rFonts w:asciiTheme="minorBidi" w:hAnsiTheme="minorBidi" w:cstheme="minorBidi"/>
          <w:caps/>
          <w:rtl/>
        </w:rPr>
        <w:t xml:space="preserve"> </w:t>
      </w:r>
      <w:r w:rsidRPr="00C77EB7">
        <w:rPr>
          <w:rFonts w:asciiTheme="minorBidi" w:hAnsiTheme="minorBidi" w:cstheme="minorBidi"/>
          <w:caps/>
        </w:rPr>
        <w:t>AM530</w:t>
      </w:r>
      <w:r w:rsidRPr="00C77EB7">
        <w:rPr>
          <w:rFonts w:asciiTheme="minorBidi" w:hAnsiTheme="minorBidi" w:cstheme="minorBidi"/>
          <w:caps/>
          <w:rtl/>
        </w:rPr>
        <w:t xml:space="preserve"> או שווה ערך. </w:t>
      </w:r>
      <w:proofErr w:type="spellStart"/>
      <w:r w:rsidRPr="00C77EB7">
        <w:rPr>
          <w:rFonts w:asciiTheme="minorBidi" w:hAnsiTheme="minorBidi" w:cstheme="minorBidi"/>
          <w:caps/>
          <w:rtl/>
        </w:rPr>
        <w:t>מגעני</w:t>
      </w:r>
      <w:proofErr w:type="spellEnd"/>
      <w:r w:rsidRPr="00C77EB7">
        <w:rPr>
          <w:rFonts w:asciiTheme="minorBidi" w:hAnsiTheme="minorBidi" w:cstheme="minorBidi"/>
          <w:caps/>
          <w:rtl/>
        </w:rPr>
        <w:t xml:space="preserve"> החלפת </w:t>
      </w:r>
      <w:proofErr w:type="spellStart"/>
      <w:r w:rsidRPr="00C77EB7">
        <w:rPr>
          <w:rFonts w:asciiTheme="minorBidi" w:hAnsiTheme="minorBidi" w:cstheme="minorBidi"/>
          <w:caps/>
          <w:rtl/>
        </w:rPr>
        <w:t>ההזנות</w:t>
      </w:r>
      <w:proofErr w:type="spellEnd"/>
      <w:r w:rsidRPr="00C77EB7">
        <w:rPr>
          <w:rFonts w:asciiTheme="minorBidi" w:hAnsiTheme="minorBidi" w:cstheme="minorBidi"/>
          <w:caps/>
          <w:rtl/>
        </w:rPr>
        <w:t xml:space="preserve"> יהיו </w:t>
      </w:r>
      <w:proofErr w:type="spellStart"/>
      <w:r w:rsidRPr="00C77EB7">
        <w:rPr>
          <w:rFonts w:asciiTheme="minorBidi" w:hAnsiTheme="minorBidi" w:cstheme="minorBidi"/>
          <w:caps/>
          <w:rtl/>
        </w:rPr>
        <w:t>מגענים</w:t>
      </w:r>
      <w:proofErr w:type="spellEnd"/>
      <w:r w:rsidRPr="00C77EB7">
        <w:rPr>
          <w:rFonts w:asciiTheme="minorBidi" w:hAnsiTheme="minorBidi" w:cstheme="minorBidi"/>
          <w:caps/>
          <w:rtl/>
        </w:rPr>
        <w:t xml:space="preserve"> 4 קוטביים לזרם נקוב, בעלי </w:t>
      </w:r>
      <w:proofErr w:type="spellStart"/>
      <w:r w:rsidRPr="00C77EB7">
        <w:rPr>
          <w:rFonts w:asciiTheme="minorBidi" w:hAnsiTheme="minorBidi" w:cstheme="minorBidi"/>
          <w:caps/>
          <w:rtl/>
        </w:rPr>
        <w:t>חיגור</w:t>
      </w:r>
      <w:proofErr w:type="spellEnd"/>
      <w:r w:rsidRPr="00C77EB7">
        <w:rPr>
          <w:rFonts w:asciiTheme="minorBidi" w:hAnsiTheme="minorBidi" w:cstheme="minorBidi"/>
          <w:caps/>
          <w:rtl/>
        </w:rPr>
        <w:t xml:space="preserve"> מכני בין </w:t>
      </w:r>
      <w:proofErr w:type="spellStart"/>
      <w:r w:rsidRPr="00C77EB7">
        <w:rPr>
          <w:rFonts w:asciiTheme="minorBidi" w:hAnsiTheme="minorBidi" w:cstheme="minorBidi"/>
          <w:caps/>
          <w:rtl/>
        </w:rPr>
        <w:t>המגענים</w:t>
      </w:r>
      <w:proofErr w:type="spellEnd"/>
      <w:r w:rsidRPr="00C77EB7">
        <w:rPr>
          <w:rFonts w:asciiTheme="minorBidi" w:hAnsiTheme="minorBidi" w:cstheme="minorBidi"/>
          <w:caps/>
          <w:rtl/>
        </w:rPr>
        <w:t xml:space="preserve">, ומנגנון אחיזה מסוג </w:t>
      </w:r>
      <w:r w:rsidRPr="00C77EB7">
        <w:rPr>
          <w:rFonts w:asciiTheme="minorBidi" w:hAnsiTheme="minorBidi" w:cstheme="minorBidi"/>
          <w:caps/>
        </w:rPr>
        <w:t>LATCH</w:t>
      </w:r>
      <w:r w:rsidRPr="00C77EB7">
        <w:rPr>
          <w:rFonts w:asciiTheme="minorBidi" w:hAnsiTheme="minorBidi" w:cstheme="minorBidi"/>
          <w:caps/>
          <w:rtl/>
        </w:rPr>
        <w:t xml:space="preserve"> מבוסס על </w:t>
      </w:r>
      <w:proofErr w:type="spellStart"/>
      <w:r w:rsidRPr="00C77EB7">
        <w:rPr>
          <w:rFonts w:asciiTheme="minorBidi" w:hAnsiTheme="minorBidi" w:cstheme="minorBidi"/>
          <w:caps/>
          <w:rtl/>
        </w:rPr>
        <w:t>אקסצנטר</w:t>
      </w:r>
      <w:proofErr w:type="spellEnd"/>
      <w:r w:rsidRPr="00C77EB7">
        <w:rPr>
          <w:rFonts w:asciiTheme="minorBidi" w:hAnsiTheme="minorBidi" w:cstheme="minorBidi"/>
          <w:caps/>
          <w:rtl/>
        </w:rPr>
        <w:t xml:space="preserve"> מכני/מגנטי (לא חשמלי) ושני סלילי הפעלה לכל מגען, ללא התקני עזר (לא יאושר התקן חשמלי המורכב על מגען) כדוגמת תוצרת </w:t>
      </w:r>
      <w:proofErr w:type="spellStart"/>
      <w:r w:rsidRPr="00C77EB7">
        <w:rPr>
          <w:rFonts w:asciiTheme="minorBidi" w:hAnsiTheme="minorBidi" w:cstheme="minorBidi"/>
          <w:caps/>
          <w:rtl/>
        </w:rPr>
        <w:t>טלמכניק</w:t>
      </w:r>
      <w:proofErr w:type="spellEnd"/>
      <w:r w:rsidRPr="00C77EB7">
        <w:rPr>
          <w:rFonts w:asciiTheme="minorBidi" w:hAnsiTheme="minorBidi" w:cstheme="minorBidi"/>
          <w:caps/>
          <w:rtl/>
        </w:rPr>
        <w:t xml:space="preserve"> סדרה </w:t>
      </w:r>
      <w:r w:rsidRPr="00C77EB7">
        <w:rPr>
          <w:rFonts w:asciiTheme="minorBidi" w:hAnsiTheme="minorBidi" w:cstheme="minorBidi"/>
          <w:caps/>
        </w:rPr>
        <w:t>F</w:t>
      </w:r>
      <w:r w:rsidRPr="00C77EB7">
        <w:rPr>
          <w:rFonts w:asciiTheme="minorBidi" w:hAnsiTheme="minorBidi" w:cstheme="minorBidi"/>
          <w:caps/>
          <w:rtl/>
        </w:rPr>
        <w:t xml:space="preserve"> </w:t>
      </w:r>
    </w:p>
    <w:p w14:paraId="067B3C8F" w14:textId="77777777" w:rsidR="00215FAE" w:rsidRDefault="00215FAE" w:rsidP="00215FAE">
      <w:pPr>
        <w:spacing w:after="200" w:line="276" w:lineRule="auto"/>
        <w:jc w:val="both"/>
        <w:rPr>
          <w:rFonts w:asciiTheme="minorBidi" w:hAnsiTheme="minorBidi" w:cstheme="minorBidi"/>
          <w:caps/>
          <w:rtl/>
        </w:rPr>
      </w:pPr>
    </w:p>
    <w:p w14:paraId="40CEF452"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81" w:name="_Toc84952000"/>
      <w:r w:rsidRPr="00C77EB7">
        <w:rPr>
          <w:rFonts w:asciiTheme="minorBidi" w:hAnsiTheme="minorBidi" w:cstheme="minorBidi"/>
          <w:b/>
          <w:bCs/>
          <w:caps/>
          <w:u w:val="single"/>
          <w:rtl/>
        </w:rPr>
        <w:t xml:space="preserve">סולמות כבלים, </w:t>
      </w:r>
      <w:proofErr w:type="spellStart"/>
      <w:r w:rsidRPr="00C77EB7">
        <w:rPr>
          <w:rFonts w:asciiTheme="minorBidi" w:hAnsiTheme="minorBidi" w:cstheme="minorBidi"/>
          <w:b/>
          <w:bCs/>
          <w:caps/>
          <w:u w:val="single"/>
          <w:rtl/>
        </w:rPr>
        <w:t>פרופילי</w:t>
      </w:r>
      <w:proofErr w:type="spellEnd"/>
      <w:r w:rsidRPr="00C77EB7">
        <w:rPr>
          <w:rFonts w:asciiTheme="minorBidi" w:hAnsiTheme="minorBidi" w:cstheme="minorBidi"/>
          <w:b/>
          <w:bCs/>
          <w:caps/>
          <w:u w:val="single"/>
          <w:rtl/>
        </w:rPr>
        <w:t xml:space="preserve"> ברזל מגולוון, תעלות ושאר עבודות ברזל</w:t>
      </w:r>
      <w:bookmarkEnd w:id="381"/>
    </w:p>
    <w:p w14:paraId="5E7FB45F"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כל עבודות הברזל עבור מתקני החשמל יבוצעו מברזל מגולוון באבץ חם כולל תמיכות  רתומים וחיזוקים. חלקי הברזל </w:t>
      </w:r>
      <w:proofErr w:type="spellStart"/>
      <w:r w:rsidRPr="00C77EB7">
        <w:rPr>
          <w:rFonts w:asciiTheme="minorBidi" w:hAnsiTheme="minorBidi" w:cstheme="minorBidi"/>
          <w:caps/>
          <w:rtl/>
        </w:rPr>
        <w:t>יגולונו</w:t>
      </w:r>
      <w:proofErr w:type="spellEnd"/>
      <w:r w:rsidRPr="00C77EB7">
        <w:rPr>
          <w:rFonts w:asciiTheme="minorBidi" w:hAnsiTheme="minorBidi" w:cstheme="minorBidi"/>
          <w:caps/>
          <w:rtl/>
        </w:rPr>
        <w:t xml:space="preserve"> במקור. ריתוך באתר יאושר לעבודות  קונסטרוקציה ותמיכה בלבד. שיקום הגלוון על ידי שתי שכבות צבע עשיר אבץ.</w:t>
      </w:r>
    </w:p>
    <w:p w14:paraId="64377E65"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סולמות ותעלות יישאו תו תקן </w:t>
      </w:r>
      <w:r w:rsidRPr="00C77EB7">
        <w:rPr>
          <w:rFonts w:asciiTheme="minorBidi" w:hAnsiTheme="minorBidi" w:cstheme="minorBidi"/>
          <w:caps/>
        </w:rPr>
        <w:t>IS 61537</w:t>
      </w:r>
      <w:r w:rsidRPr="00C77EB7">
        <w:rPr>
          <w:rFonts w:asciiTheme="minorBidi" w:hAnsiTheme="minorBidi" w:cstheme="minorBidi"/>
          <w:caps/>
          <w:rtl/>
        </w:rPr>
        <w:t xml:space="preserve"> או </w:t>
      </w:r>
      <w:r w:rsidRPr="00C77EB7">
        <w:rPr>
          <w:rFonts w:asciiTheme="minorBidi" w:hAnsiTheme="minorBidi" w:cstheme="minorBidi"/>
          <w:caps/>
        </w:rPr>
        <w:t>IEC 61537</w:t>
      </w:r>
      <w:r w:rsidRPr="00C77EB7">
        <w:rPr>
          <w:rFonts w:asciiTheme="minorBidi" w:hAnsiTheme="minorBidi" w:cstheme="minorBidi"/>
          <w:caps/>
          <w:rtl/>
        </w:rPr>
        <w:t>. אם לא צוין אחרת, יתוכננו הסולמות והמתלים לפי משקל של 60 ק"ג למטר אורך כבלים על סולם, 30 ק"ג למטר אורך כבלים בתעלה.</w:t>
      </w:r>
    </w:p>
    <w:p w14:paraId="3FF8D962"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סולמות הכבלים יבנו מזוויתנים ויכללו מדפים ברוחב כמפורט בתוכניות נטו ומוטות תמיכה לדופן. הסולמות יבנו לנשיאת משקל של 80 ק"ג למטר. הסולמות כולם יהיו מגולוונים לרבות פחי קשירה </w:t>
      </w:r>
      <w:proofErr w:type="spellStart"/>
      <w:r w:rsidRPr="00C77EB7">
        <w:rPr>
          <w:rFonts w:asciiTheme="minorBidi" w:hAnsiTheme="minorBidi" w:cstheme="minorBidi"/>
          <w:caps/>
          <w:rtl/>
        </w:rPr>
        <w:t>וקונזולות</w:t>
      </w:r>
      <w:proofErr w:type="spellEnd"/>
      <w:r w:rsidRPr="00C77EB7">
        <w:rPr>
          <w:rFonts w:asciiTheme="minorBidi" w:hAnsiTheme="minorBidi" w:cstheme="minorBidi"/>
          <w:caps/>
          <w:rtl/>
        </w:rPr>
        <w:t>.</w:t>
      </w:r>
    </w:p>
    <w:p w14:paraId="48B865A2"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הסולמות יבנו שלבים מתפרקים מקטעי ישורת, קשתות והתפצלויות אורגינליות ללא ריתוך באתר. מרחק בין שלבים עד 30 ס"מ.</w:t>
      </w:r>
    </w:p>
    <w:p w14:paraId="651FDA4E"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תעלות יבנו מפח מחורץ מגולוון 1.5 מ"מ עם מכסה דוגמת לירד או </w:t>
      </w:r>
      <w:proofErr w:type="spellStart"/>
      <w:r w:rsidRPr="00C77EB7">
        <w:rPr>
          <w:rFonts w:asciiTheme="minorBidi" w:hAnsiTheme="minorBidi" w:cstheme="minorBidi"/>
          <w:caps/>
          <w:rtl/>
        </w:rPr>
        <w:t>בטרמן</w:t>
      </w:r>
      <w:proofErr w:type="spellEnd"/>
      <w:r w:rsidRPr="00C77EB7">
        <w:rPr>
          <w:rFonts w:asciiTheme="minorBidi" w:hAnsiTheme="minorBidi" w:cstheme="minorBidi"/>
          <w:caps/>
          <w:rtl/>
        </w:rPr>
        <w:t xml:space="preserve"> – יבואן </w:t>
      </w:r>
      <w:proofErr w:type="spellStart"/>
      <w:r w:rsidRPr="00C77EB7">
        <w:rPr>
          <w:rFonts w:asciiTheme="minorBidi" w:hAnsiTheme="minorBidi" w:cstheme="minorBidi"/>
          <w:caps/>
          <w:rtl/>
        </w:rPr>
        <w:t>אמבל</w:t>
      </w:r>
      <w:proofErr w:type="spellEnd"/>
      <w:r w:rsidRPr="00C77EB7">
        <w:rPr>
          <w:rFonts w:asciiTheme="minorBidi" w:hAnsiTheme="minorBidi" w:cstheme="minorBidi"/>
          <w:caps/>
          <w:rtl/>
        </w:rPr>
        <w:t xml:space="preserve">, </w:t>
      </w:r>
      <w:r w:rsidRPr="00C77EB7">
        <w:rPr>
          <w:rFonts w:asciiTheme="minorBidi" w:hAnsiTheme="minorBidi" w:cstheme="minorBidi"/>
          <w:caps/>
        </w:rPr>
        <w:t>NIEDAX</w:t>
      </w:r>
      <w:r w:rsidRPr="00C77EB7">
        <w:rPr>
          <w:rFonts w:asciiTheme="minorBidi" w:hAnsiTheme="minorBidi" w:cstheme="minorBidi"/>
          <w:caps/>
          <w:rtl/>
        </w:rPr>
        <w:t xml:space="preserve"> יבואן </w:t>
      </w:r>
      <w:proofErr w:type="spellStart"/>
      <w:r w:rsidRPr="00C77EB7">
        <w:rPr>
          <w:rFonts w:asciiTheme="minorBidi" w:hAnsiTheme="minorBidi" w:cstheme="minorBidi"/>
          <w:caps/>
          <w:rtl/>
        </w:rPr>
        <w:t>קצנשטיין</w:t>
      </w:r>
      <w:proofErr w:type="spellEnd"/>
      <w:r w:rsidRPr="00C77EB7">
        <w:rPr>
          <w:rFonts w:asciiTheme="minorBidi" w:hAnsiTheme="minorBidi" w:cstheme="minorBidi"/>
          <w:caps/>
          <w:rtl/>
        </w:rPr>
        <w:t xml:space="preserve"> אדלר.</w:t>
      </w:r>
    </w:p>
    <w:p w14:paraId="1206D61A"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תעלות רשת יבנו ברזל עגול מגולוון בקוטר 6 מ"מ לפחות, ריתוך לפני </w:t>
      </w:r>
      <w:proofErr w:type="spellStart"/>
      <w:r w:rsidRPr="00C77EB7">
        <w:rPr>
          <w:rFonts w:asciiTheme="minorBidi" w:hAnsiTheme="minorBidi" w:cstheme="minorBidi"/>
          <w:caps/>
          <w:rtl/>
        </w:rPr>
        <w:t>גילוון</w:t>
      </w:r>
      <w:proofErr w:type="spellEnd"/>
      <w:r w:rsidRPr="00C77EB7">
        <w:rPr>
          <w:rFonts w:asciiTheme="minorBidi" w:hAnsiTheme="minorBidi" w:cstheme="minorBidi"/>
          <w:caps/>
          <w:rtl/>
        </w:rPr>
        <w:t>, לנשיאת 50 ק"ג למטר. חיבור בין קטעי תעלות על ידי אביזרים אורגינליים, מגולוונים מתוברגים.</w:t>
      </w:r>
    </w:p>
    <w:p w14:paraId="2B506F46"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כל אביזרי עזר לרבות קשתות והסתעפויות יהיו אורגינליים ויחוזקו על ידי ברגים. לא יותר ריתוך תעלות וסולמות באתר.</w:t>
      </w:r>
    </w:p>
    <w:p w14:paraId="47C9A360"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ציוד התליה </w:t>
      </w:r>
      <w:proofErr w:type="spellStart"/>
      <w:r w:rsidRPr="00C77EB7">
        <w:rPr>
          <w:rFonts w:asciiTheme="minorBidi" w:hAnsiTheme="minorBidi" w:cstheme="minorBidi"/>
          <w:caps/>
          <w:rtl/>
        </w:rPr>
        <w:t>קונזולות</w:t>
      </w:r>
      <w:proofErr w:type="spellEnd"/>
      <w:r w:rsidRPr="00C77EB7">
        <w:rPr>
          <w:rFonts w:asciiTheme="minorBidi" w:hAnsiTheme="minorBidi" w:cstheme="minorBidi"/>
          <w:caps/>
          <w:rtl/>
        </w:rPr>
        <w:t xml:space="preserve"> וכיוצא בזה יהיה מתועש כדוגמת </w:t>
      </w:r>
      <w:proofErr w:type="spellStart"/>
      <w:r w:rsidRPr="00C77EB7">
        <w:rPr>
          <w:rFonts w:asciiTheme="minorBidi" w:hAnsiTheme="minorBidi" w:cstheme="minorBidi"/>
          <w:caps/>
          <w:rtl/>
        </w:rPr>
        <w:t>בטרמן</w:t>
      </w:r>
      <w:proofErr w:type="spellEnd"/>
      <w:r w:rsidRPr="00C77EB7">
        <w:rPr>
          <w:rFonts w:asciiTheme="minorBidi" w:hAnsiTheme="minorBidi" w:cstheme="minorBidi"/>
          <w:caps/>
          <w:rtl/>
        </w:rPr>
        <w:t xml:space="preserve"> - יבואן </w:t>
      </w:r>
      <w:proofErr w:type="spellStart"/>
      <w:r w:rsidRPr="00C77EB7">
        <w:rPr>
          <w:rFonts w:asciiTheme="minorBidi" w:hAnsiTheme="minorBidi" w:cstheme="minorBidi"/>
          <w:caps/>
          <w:rtl/>
        </w:rPr>
        <w:t>אמבל</w:t>
      </w:r>
      <w:proofErr w:type="spellEnd"/>
      <w:r w:rsidRPr="00C77EB7">
        <w:rPr>
          <w:rFonts w:asciiTheme="minorBidi" w:hAnsiTheme="minorBidi" w:cstheme="minorBidi"/>
          <w:caps/>
          <w:rtl/>
        </w:rPr>
        <w:t xml:space="preserve"> או לירד או מולק לפידות, כולל מחברים ותפסים אורגינליים של היצרן, תואמים לציוד התליה המסופק. לא יאושר שימוש בזרועות מרותכות. כל חיזוקי התעלות והסולמות יהיו כאלה, כך שאם אחד מהם השתחרר עדיין ישמר במלואו חיזוק המוביל. עיגוני תמיכות לתקרות בטון יבוצעו ע"י 4 ברגים "</w:t>
      </w:r>
      <w:proofErr w:type="spellStart"/>
      <w:r w:rsidRPr="00C77EB7">
        <w:rPr>
          <w:rFonts w:asciiTheme="minorBidi" w:hAnsiTheme="minorBidi" w:cstheme="minorBidi"/>
          <w:caps/>
          <w:rtl/>
        </w:rPr>
        <w:t>זמבו</w:t>
      </w:r>
      <w:proofErr w:type="spellEnd"/>
      <w:r w:rsidRPr="00C77EB7">
        <w:rPr>
          <w:rFonts w:asciiTheme="minorBidi" w:hAnsiTheme="minorBidi" w:cstheme="minorBidi"/>
          <w:caps/>
          <w:rtl/>
        </w:rPr>
        <w:t>" לתומך.</w:t>
      </w:r>
    </w:p>
    <w:p w14:paraId="1D8D76A3"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כל עבודות ריתוך </w:t>
      </w:r>
      <w:proofErr w:type="spellStart"/>
      <w:r w:rsidRPr="00C77EB7">
        <w:rPr>
          <w:rFonts w:asciiTheme="minorBidi" w:hAnsiTheme="minorBidi" w:cstheme="minorBidi"/>
          <w:caps/>
          <w:rtl/>
        </w:rPr>
        <w:t>ינוקו</w:t>
      </w:r>
      <w:proofErr w:type="spellEnd"/>
      <w:r w:rsidRPr="00C77EB7">
        <w:rPr>
          <w:rFonts w:asciiTheme="minorBidi" w:hAnsiTheme="minorBidi" w:cstheme="minorBidi"/>
          <w:caps/>
          <w:rtl/>
        </w:rPr>
        <w:t xml:space="preserve"> משרידי ריתוך ("שלקה") ויבוצעו לפני </w:t>
      </w:r>
      <w:proofErr w:type="spellStart"/>
      <w:r w:rsidRPr="00C77EB7">
        <w:rPr>
          <w:rFonts w:asciiTheme="minorBidi" w:hAnsiTheme="minorBidi" w:cstheme="minorBidi"/>
          <w:caps/>
          <w:rtl/>
        </w:rPr>
        <w:t>הגילוון</w:t>
      </w:r>
      <w:proofErr w:type="spellEnd"/>
      <w:r w:rsidRPr="00C77EB7">
        <w:rPr>
          <w:rFonts w:asciiTheme="minorBidi" w:hAnsiTheme="minorBidi" w:cstheme="minorBidi"/>
          <w:caps/>
          <w:rtl/>
        </w:rPr>
        <w:t>.</w:t>
      </w:r>
    </w:p>
    <w:p w14:paraId="570D201C"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כל הסולמות והתעלות </w:t>
      </w:r>
      <w:proofErr w:type="spellStart"/>
      <w:r w:rsidRPr="00C77EB7">
        <w:rPr>
          <w:rFonts w:asciiTheme="minorBidi" w:hAnsiTheme="minorBidi" w:cstheme="minorBidi"/>
          <w:caps/>
          <w:rtl/>
        </w:rPr>
        <w:t>יוארקו</w:t>
      </w:r>
      <w:proofErr w:type="spellEnd"/>
      <w:r w:rsidRPr="00C77EB7">
        <w:rPr>
          <w:rFonts w:asciiTheme="minorBidi" w:hAnsiTheme="minorBidi" w:cstheme="minorBidi"/>
          <w:caps/>
          <w:rtl/>
        </w:rPr>
        <w:t xml:space="preserve"> אל פס השוואת הפוטנציאליים במוליך נחושת 16 ממ"ר בתחילתם ובסופם ולכל חלק אחר שאינו מרותך לסולם </w:t>
      </w:r>
      <w:proofErr w:type="spellStart"/>
      <w:r w:rsidRPr="00C77EB7">
        <w:rPr>
          <w:rFonts w:asciiTheme="minorBidi" w:hAnsiTheme="minorBidi" w:cstheme="minorBidi"/>
          <w:caps/>
          <w:rtl/>
        </w:rPr>
        <w:t>המאורק</w:t>
      </w:r>
      <w:proofErr w:type="spellEnd"/>
      <w:r w:rsidRPr="00C77EB7">
        <w:rPr>
          <w:rFonts w:asciiTheme="minorBidi" w:hAnsiTheme="minorBidi" w:cstheme="minorBidi"/>
          <w:caps/>
          <w:rtl/>
        </w:rPr>
        <w:t>.</w:t>
      </w:r>
    </w:p>
    <w:p w14:paraId="2D95A44B"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תעלות המותקנות אנכית כוללות מחזיקי כבל כל 60 ס"מ. ד. כל חיבורי הברגים יהיו מברגי פלדה מגולוונים כאשר ראש הבורג מסוג שאינו יכול לפגוע בכבלים – לכוון הנחת הכבלים.</w:t>
      </w:r>
    </w:p>
    <w:p w14:paraId="60CCAE15"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פחים ופרופילים יהיו מגולוונים במקור.</w:t>
      </w:r>
    </w:p>
    <w:p w14:paraId="273F377E"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כל </w:t>
      </w:r>
      <w:proofErr w:type="spellStart"/>
      <w:r w:rsidRPr="00C77EB7">
        <w:rPr>
          <w:rFonts w:asciiTheme="minorBidi" w:hAnsiTheme="minorBidi" w:cstheme="minorBidi"/>
          <w:caps/>
          <w:rtl/>
        </w:rPr>
        <w:t>הגילוון</w:t>
      </w:r>
      <w:proofErr w:type="spellEnd"/>
      <w:r w:rsidRPr="00C77EB7">
        <w:rPr>
          <w:rFonts w:asciiTheme="minorBidi" w:hAnsiTheme="minorBidi" w:cstheme="minorBidi"/>
          <w:caps/>
          <w:rtl/>
        </w:rPr>
        <w:t xml:space="preserve"> יהיה </w:t>
      </w:r>
      <w:proofErr w:type="spellStart"/>
      <w:r w:rsidRPr="00C77EB7">
        <w:rPr>
          <w:rFonts w:asciiTheme="minorBidi" w:hAnsiTheme="minorBidi" w:cstheme="minorBidi"/>
          <w:caps/>
          <w:rtl/>
        </w:rPr>
        <w:t>גילוון</w:t>
      </w:r>
      <w:proofErr w:type="spellEnd"/>
      <w:r w:rsidRPr="00C77EB7">
        <w:rPr>
          <w:rFonts w:asciiTheme="minorBidi" w:hAnsiTheme="minorBidi" w:cstheme="minorBidi"/>
          <w:caps/>
          <w:rtl/>
        </w:rPr>
        <w:t xml:space="preserve"> באבץ חם בעובי 80 מיקרון לפחות, לפי ת"י .918 ז. מחיר הסולם או התעלה כולל כל ציוד תליה, </w:t>
      </w:r>
      <w:proofErr w:type="spellStart"/>
      <w:r w:rsidRPr="00C77EB7">
        <w:rPr>
          <w:rFonts w:asciiTheme="minorBidi" w:hAnsiTheme="minorBidi" w:cstheme="minorBidi"/>
          <w:caps/>
          <w:rtl/>
        </w:rPr>
        <w:t>קונזולות</w:t>
      </w:r>
      <w:proofErr w:type="spellEnd"/>
      <w:r w:rsidRPr="00C77EB7">
        <w:rPr>
          <w:rFonts w:asciiTheme="minorBidi" w:hAnsiTheme="minorBidi" w:cstheme="minorBidi"/>
          <w:caps/>
          <w:rtl/>
        </w:rPr>
        <w:t>, תפסים מחברים ועבודות ברזל בכל גובה שיידרש וכן הארקה.</w:t>
      </w:r>
    </w:p>
    <w:p w14:paraId="3F40AAC6"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פרופילים יהיו מסוג </w:t>
      </w:r>
      <w:r w:rsidRPr="00C77EB7">
        <w:rPr>
          <w:rFonts w:asciiTheme="minorBidi" w:hAnsiTheme="minorBidi" w:cstheme="minorBidi"/>
          <w:caps/>
        </w:rPr>
        <w:t>U.L.Z</w:t>
      </w:r>
      <w:r w:rsidRPr="00C77EB7">
        <w:rPr>
          <w:rFonts w:asciiTheme="minorBidi" w:hAnsiTheme="minorBidi" w:cstheme="minorBidi"/>
          <w:caps/>
          <w:rtl/>
        </w:rPr>
        <w:t xml:space="preserve">. מחורצים מגולוונים כדוגמת </w:t>
      </w:r>
      <w:proofErr w:type="spellStart"/>
      <w:r w:rsidRPr="00C77EB7">
        <w:rPr>
          <w:rFonts w:asciiTheme="minorBidi" w:hAnsiTheme="minorBidi" w:cstheme="minorBidi"/>
          <w:caps/>
          <w:rtl/>
        </w:rPr>
        <w:t>פוייכטוונגר</w:t>
      </w:r>
      <w:proofErr w:type="spellEnd"/>
      <w:r w:rsidRPr="00C77EB7">
        <w:rPr>
          <w:rFonts w:asciiTheme="minorBidi" w:hAnsiTheme="minorBidi" w:cstheme="minorBidi"/>
          <w:caps/>
          <w:rtl/>
        </w:rPr>
        <w:t xml:space="preserve"> תעשיות או פקר פלדה או </w:t>
      </w:r>
      <w:proofErr w:type="spellStart"/>
      <w:r w:rsidRPr="00C77EB7">
        <w:rPr>
          <w:rFonts w:asciiTheme="minorBidi" w:hAnsiTheme="minorBidi" w:cstheme="minorBidi"/>
          <w:caps/>
          <w:rtl/>
        </w:rPr>
        <w:t>טולצינסקי</w:t>
      </w:r>
      <w:proofErr w:type="spellEnd"/>
      <w:r w:rsidRPr="00C77EB7">
        <w:rPr>
          <w:rFonts w:asciiTheme="minorBidi" w:hAnsiTheme="minorBidi" w:cstheme="minorBidi"/>
          <w:caps/>
          <w:rtl/>
        </w:rPr>
        <w:t xml:space="preserve">. </w:t>
      </w:r>
    </w:p>
    <w:p w14:paraId="2EE44B24"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משך כל עבודות הבניה על הקבלן לבדוק ולוודא כי מותקנים מעברים ופתחים כנדרש עבור מעבר התעלות בקירות/ קורות/ תקרות וכד,' לא יוכרו כל תביעות בגין פתיחת מעברים לתעלות המפורטות בתוכניות.</w:t>
      </w:r>
    </w:p>
    <w:p w14:paraId="07237C6C" w14:textId="77777777" w:rsidR="00215FAE" w:rsidRPr="00C77EB7" w:rsidRDefault="00D97A7E">
      <w:pPr>
        <w:numPr>
          <w:ilvl w:val="1"/>
          <w:numId w:val="81"/>
        </w:numPr>
        <w:spacing w:line="276" w:lineRule="auto"/>
        <w:rPr>
          <w:rFonts w:asciiTheme="minorBidi" w:hAnsiTheme="minorBidi" w:cstheme="minorBidi"/>
          <w:b/>
          <w:bCs/>
          <w:caps/>
          <w:rtl/>
        </w:rPr>
      </w:pPr>
      <w:r w:rsidRPr="00C77EB7">
        <w:rPr>
          <w:rFonts w:asciiTheme="minorBidi" w:hAnsiTheme="minorBidi" w:cstheme="minorBidi"/>
          <w:b/>
          <w:bCs/>
          <w:caps/>
          <w:rtl/>
        </w:rPr>
        <w:t>תעלות פלסטיות</w:t>
      </w:r>
    </w:p>
    <w:p w14:paraId="7768F4A0"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תהיינה קשיחות דוגמת </w:t>
      </w:r>
      <w:r w:rsidRPr="00C77EB7">
        <w:rPr>
          <w:rFonts w:asciiTheme="minorBidi" w:hAnsiTheme="minorBidi" w:cstheme="minorBidi"/>
          <w:caps/>
        </w:rPr>
        <w:t>IBOKO</w:t>
      </w:r>
      <w:r w:rsidRPr="00C77EB7">
        <w:rPr>
          <w:rFonts w:asciiTheme="minorBidi" w:hAnsiTheme="minorBidi" w:cstheme="minorBidi"/>
          <w:caps/>
          <w:rtl/>
        </w:rPr>
        <w:t xml:space="preserve"> או </w:t>
      </w:r>
      <w:proofErr w:type="spellStart"/>
      <w:r w:rsidRPr="00C77EB7">
        <w:rPr>
          <w:rFonts w:asciiTheme="minorBidi" w:hAnsiTheme="minorBidi" w:cstheme="minorBidi"/>
          <w:caps/>
          <w:rtl/>
        </w:rPr>
        <w:t>פלגל</w:t>
      </w:r>
      <w:proofErr w:type="spellEnd"/>
      <w:r w:rsidRPr="00C77EB7">
        <w:rPr>
          <w:rFonts w:asciiTheme="minorBidi" w:hAnsiTheme="minorBidi" w:cstheme="minorBidi"/>
          <w:caps/>
          <w:rtl/>
        </w:rPr>
        <w:t xml:space="preserve"> עם מחזיקי כבל ואלמנט הקשחה פנימי לכל מ"א. צבע התעלות יהיה אחיד בכל </w:t>
      </w:r>
      <w:proofErr w:type="spellStart"/>
      <w:r w:rsidRPr="00C77EB7">
        <w:rPr>
          <w:rFonts w:asciiTheme="minorBidi" w:hAnsiTheme="minorBidi" w:cstheme="minorBidi"/>
          <w:caps/>
          <w:rtl/>
        </w:rPr>
        <w:t>הפרוייקט</w:t>
      </w:r>
      <w:proofErr w:type="spellEnd"/>
      <w:r w:rsidRPr="00C77EB7">
        <w:rPr>
          <w:rFonts w:asciiTheme="minorBidi" w:hAnsiTheme="minorBidi" w:cstheme="minorBidi"/>
          <w:caps/>
          <w:rtl/>
        </w:rPr>
        <w:t xml:space="preserve"> כל התעלות כוללות מכסים. </w:t>
      </w:r>
    </w:p>
    <w:p w14:paraId="107DA393"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בקצוות התעלות יותקן אוטם סטנדרטי של היצרן מחוזק ע"י בורג. מכסים יוחזקו על ידי בורג כל 1 מ"א. תעלות מותקנות אנכית כוללות מחזיקי כבל כל 60 ס"מ. במקום שנדרשות חיבורי מחיצות בתעלה תותקנה מחיצות מלאות סטנדרטיות של היצרן להפרדה.</w:t>
      </w:r>
    </w:p>
    <w:p w14:paraId="3EF90536"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חיבורי תעלות, קשתות, זוויות, הסתעפויות יהיו אורגינליים.</w:t>
      </w:r>
    </w:p>
    <w:p w14:paraId="7249B50B" w14:textId="77777777" w:rsidR="00215FAE" w:rsidRPr="00C77EB7" w:rsidRDefault="00215FAE" w:rsidP="00215FAE">
      <w:pPr>
        <w:spacing w:after="200" w:line="276" w:lineRule="auto"/>
        <w:jc w:val="both"/>
        <w:rPr>
          <w:rFonts w:asciiTheme="minorBidi" w:hAnsiTheme="minorBidi" w:cstheme="minorBidi"/>
          <w:caps/>
          <w:rtl/>
        </w:rPr>
      </w:pPr>
    </w:p>
    <w:p w14:paraId="10B34B54" w14:textId="77777777" w:rsidR="00215FAE" w:rsidRPr="00C77EB7" w:rsidRDefault="00D97A7E">
      <w:pPr>
        <w:numPr>
          <w:ilvl w:val="1"/>
          <w:numId w:val="81"/>
        </w:numPr>
        <w:spacing w:after="200" w:line="276" w:lineRule="auto"/>
        <w:rPr>
          <w:rFonts w:asciiTheme="minorBidi" w:hAnsiTheme="minorBidi" w:cstheme="minorBidi"/>
          <w:b/>
          <w:bCs/>
          <w:caps/>
          <w:rtl/>
        </w:rPr>
      </w:pPr>
      <w:r w:rsidRPr="00C77EB7">
        <w:rPr>
          <w:rFonts w:asciiTheme="minorBidi" w:hAnsiTheme="minorBidi" w:cstheme="minorBidi"/>
          <w:b/>
          <w:bCs/>
          <w:caps/>
          <w:rtl/>
        </w:rPr>
        <w:t>צנרת</w:t>
      </w:r>
    </w:p>
    <w:p w14:paraId="495D9162"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 כל הצנרת הקלה במתקן בין שמותקנת ביציקה ובין שמותקנת בהתקנה חשופה תהיה צנרת בסוג "</w:t>
      </w:r>
      <w:proofErr w:type="spellStart"/>
      <w:r w:rsidRPr="00C77EB7">
        <w:rPr>
          <w:rFonts w:asciiTheme="minorBidi" w:hAnsiTheme="minorBidi" w:cstheme="minorBidi"/>
          <w:caps/>
          <w:rtl/>
        </w:rPr>
        <w:t>פנ</w:t>
      </w:r>
      <w:proofErr w:type="spellEnd"/>
      <w:r w:rsidRPr="00C77EB7">
        <w:rPr>
          <w:rFonts w:asciiTheme="minorBidi" w:hAnsiTheme="minorBidi" w:cstheme="minorBidi"/>
          <w:caps/>
          <w:rtl/>
        </w:rPr>
        <w:t>" כבה מאליו, נושאת אישור תו תקן ישראלי ,61386 לחיצה ,</w:t>
      </w:r>
      <w:r w:rsidRPr="00C77EB7">
        <w:rPr>
          <w:rFonts w:asciiTheme="minorBidi" w:hAnsiTheme="minorBidi" w:cstheme="minorBidi"/>
          <w:caps/>
        </w:rPr>
        <w:t>A5</w:t>
      </w:r>
      <w:r w:rsidRPr="00C77EB7">
        <w:rPr>
          <w:rFonts w:asciiTheme="minorBidi" w:hAnsiTheme="minorBidi" w:cstheme="minorBidi"/>
          <w:caps/>
          <w:rtl/>
        </w:rPr>
        <w:t xml:space="preserve"> הולם </w:t>
      </w:r>
      <w:r w:rsidRPr="00C77EB7">
        <w:rPr>
          <w:rFonts w:asciiTheme="minorBidi" w:hAnsiTheme="minorBidi" w:cstheme="minorBidi"/>
          <w:caps/>
        </w:rPr>
        <w:t>A5</w:t>
      </w:r>
      <w:r w:rsidRPr="00C77EB7">
        <w:rPr>
          <w:rFonts w:asciiTheme="minorBidi" w:hAnsiTheme="minorBidi" w:cstheme="minorBidi"/>
          <w:caps/>
          <w:rtl/>
        </w:rPr>
        <w:t xml:space="preserve"> ,טמפרטורה </w:t>
      </w:r>
      <w:r w:rsidRPr="00C77EB7">
        <w:rPr>
          <w:rFonts w:asciiTheme="minorBidi" w:hAnsiTheme="minorBidi" w:cstheme="minorBidi"/>
          <w:caps/>
        </w:rPr>
        <w:t>C2</w:t>
      </w:r>
      <w:r w:rsidRPr="00C77EB7">
        <w:rPr>
          <w:rFonts w:asciiTheme="minorBidi" w:hAnsiTheme="minorBidi" w:cstheme="minorBidi"/>
          <w:caps/>
          <w:rtl/>
        </w:rPr>
        <w:t xml:space="preserve"> ,טמפרטורה גבוהה </w:t>
      </w:r>
      <w:r w:rsidRPr="00C77EB7">
        <w:rPr>
          <w:rFonts w:asciiTheme="minorBidi" w:hAnsiTheme="minorBidi" w:cstheme="minorBidi"/>
          <w:caps/>
        </w:rPr>
        <w:t>D2</w:t>
      </w:r>
      <w:r w:rsidRPr="00C77EB7">
        <w:rPr>
          <w:rFonts w:asciiTheme="minorBidi" w:hAnsiTheme="minorBidi" w:cstheme="minorBidi"/>
          <w:caps/>
          <w:rtl/>
        </w:rPr>
        <w:t>.</w:t>
      </w:r>
    </w:p>
    <w:p w14:paraId="259F3B76"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צבע הצנרת יהיה בהתאם למערכת אשר הצנרת משרתת כלהלן:</w:t>
      </w:r>
    </w:p>
    <w:p w14:paraId="68B8F60E"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 xml:space="preserve"> חשמל </w:t>
      </w:r>
      <w:r w:rsidRPr="00C77EB7">
        <w:rPr>
          <w:rFonts w:asciiTheme="minorBidi" w:hAnsiTheme="minorBidi" w:cstheme="minorBidi"/>
          <w:caps/>
          <w:rtl/>
        </w:rPr>
        <w:tab/>
      </w:r>
      <w:r w:rsidRPr="00C77EB7">
        <w:rPr>
          <w:rFonts w:asciiTheme="minorBidi" w:hAnsiTheme="minorBidi" w:cstheme="minorBidi"/>
          <w:caps/>
          <w:rtl/>
        </w:rPr>
        <w:tab/>
        <w:t xml:space="preserve"> ירוק</w:t>
      </w:r>
    </w:p>
    <w:p w14:paraId="1AC46F46"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תקשורת טלפון</w:t>
      </w:r>
      <w:r w:rsidRPr="00C77EB7">
        <w:rPr>
          <w:rFonts w:asciiTheme="minorBidi" w:hAnsiTheme="minorBidi" w:cstheme="minorBidi"/>
          <w:caps/>
          <w:rtl/>
        </w:rPr>
        <w:tab/>
        <w:t xml:space="preserve"> כחול </w:t>
      </w:r>
    </w:p>
    <w:p w14:paraId="7CED9164"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תקשורת מחשב</w:t>
      </w:r>
      <w:r w:rsidRPr="00C77EB7">
        <w:rPr>
          <w:rFonts w:asciiTheme="minorBidi" w:hAnsiTheme="minorBidi" w:cstheme="minorBidi"/>
          <w:caps/>
          <w:rtl/>
        </w:rPr>
        <w:tab/>
        <w:t xml:space="preserve"> צהוב </w:t>
      </w:r>
    </w:p>
    <w:p w14:paraId="40EF95AD"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גילוי אש</w:t>
      </w:r>
      <w:r w:rsidRPr="00C77EB7">
        <w:rPr>
          <w:rFonts w:asciiTheme="minorBidi" w:hAnsiTheme="minorBidi" w:cstheme="minorBidi"/>
          <w:caps/>
          <w:rtl/>
        </w:rPr>
        <w:tab/>
      </w:r>
      <w:r w:rsidRPr="00C77EB7">
        <w:rPr>
          <w:rFonts w:asciiTheme="minorBidi" w:hAnsiTheme="minorBidi" w:cstheme="minorBidi"/>
          <w:caps/>
          <w:rtl/>
        </w:rPr>
        <w:tab/>
        <w:t xml:space="preserve"> אדום</w:t>
      </w:r>
    </w:p>
    <w:p w14:paraId="424DDA80"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 xml:space="preserve">כריזה </w:t>
      </w:r>
      <w:r w:rsidRPr="00C77EB7">
        <w:rPr>
          <w:rFonts w:asciiTheme="minorBidi" w:hAnsiTheme="minorBidi" w:cstheme="minorBidi"/>
          <w:caps/>
          <w:rtl/>
        </w:rPr>
        <w:tab/>
      </w:r>
      <w:r w:rsidRPr="00C77EB7">
        <w:rPr>
          <w:rFonts w:asciiTheme="minorBidi" w:hAnsiTheme="minorBidi" w:cstheme="minorBidi"/>
          <w:caps/>
          <w:rtl/>
        </w:rPr>
        <w:tab/>
        <w:t xml:space="preserve"> חום</w:t>
      </w:r>
    </w:p>
    <w:p w14:paraId="3FC4335F"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 xml:space="preserve">בקרה </w:t>
      </w:r>
      <w:r w:rsidRPr="00C77EB7">
        <w:rPr>
          <w:rFonts w:asciiTheme="minorBidi" w:hAnsiTheme="minorBidi" w:cstheme="minorBidi"/>
          <w:caps/>
          <w:rtl/>
        </w:rPr>
        <w:tab/>
      </w:r>
      <w:r w:rsidRPr="00C77EB7">
        <w:rPr>
          <w:rFonts w:asciiTheme="minorBidi" w:hAnsiTheme="minorBidi" w:cstheme="minorBidi"/>
          <w:caps/>
          <w:rtl/>
        </w:rPr>
        <w:tab/>
        <w:t xml:space="preserve"> סגול </w:t>
      </w:r>
    </w:p>
    <w:p w14:paraId="64F3994D"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בטחון</w:t>
      </w:r>
      <w:r w:rsidRPr="00C77EB7">
        <w:rPr>
          <w:rFonts w:asciiTheme="minorBidi" w:hAnsiTheme="minorBidi" w:cstheme="minorBidi"/>
          <w:caps/>
          <w:rtl/>
        </w:rPr>
        <w:tab/>
      </w:r>
      <w:r w:rsidRPr="00C77EB7">
        <w:rPr>
          <w:rFonts w:asciiTheme="minorBidi" w:hAnsiTheme="minorBidi" w:cstheme="minorBidi"/>
          <w:caps/>
          <w:rtl/>
        </w:rPr>
        <w:tab/>
        <w:t xml:space="preserve"> חום</w:t>
      </w:r>
    </w:p>
    <w:p w14:paraId="704D1E59"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 על כל הצינורות יסומן בכיתוב "</w:t>
      </w:r>
      <w:r w:rsidRPr="00C77EB7">
        <w:rPr>
          <w:rFonts w:asciiTheme="minorBidi" w:hAnsiTheme="minorBidi" w:cstheme="minorBidi"/>
          <w:b/>
          <w:bCs/>
          <w:caps/>
          <w:rtl/>
        </w:rPr>
        <w:t>כבה מאליו</w:t>
      </w:r>
      <w:r w:rsidRPr="00C77EB7">
        <w:rPr>
          <w:rFonts w:asciiTheme="minorBidi" w:hAnsiTheme="minorBidi" w:cstheme="minorBidi"/>
          <w:caps/>
          <w:rtl/>
        </w:rPr>
        <w:t>."</w:t>
      </w:r>
    </w:p>
    <w:p w14:paraId="59923471" w14:textId="77777777" w:rsidR="00215FAE" w:rsidRDefault="00215FAE" w:rsidP="00215FAE">
      <w:pPr>
        <w:spacing w:after="200" w:line="276" w:lineRule="auto"/>
        <w:jc w:val="both"/>
        <w:rPr>
          <w:rFonts w:asciiTheme="minorBidi" w:hAnsiTheme="minorBidi" w:cstheme="minorBidi"/>
          <w:b/>
          <w:bCs/>
          <w:i/>
          <w:iCs/>
          <w:caps/>
          <w:color w:val="FF0000"/>
          <w:u w:val="single"/>
          <w:rtl/>
        </w:rPr>
      </w:pPr>
    </w:p>
    <w:p w14:paraId="58F2B37B" w14:textId="77777777" w:rsidR="00215FAE" w:rsidRPr="000C06C7" w:rsidRDefault="00D97A7E">
      <w:pPr>
        <w:numPr>
          <w:ilvl w:val="0"/>
          <w:numId w:val="81"/>
        </w:numPr>
        <w:spacing w:after="200" w:line="276" w:lineRule="auto"/>
        <w:outlineLvl w:val="0"/>
        <w:rPr>
          <w:rFonts w:asciiTheme="majorBidi" w:hAnsiTheme="majorBidi" w:cs="Arial"/>
          <w:b/>
          <w:bCs/>
          <w:caps/>
          <w:sz w:val="28"/>
          <w:szCs w:val="28"/>
          <w:u w:val="single"/>
          <w:rtl/>
        </w:rPr>
      </w:pPr>
      <w:bookmarkStart w:id="382" w:name="_Toc84952001"/>
      <w:r w:rsidRPr="000C06C7">
        <w:rPr>
          <w:rFonts w:asciiTheme="majorBidi" w:hAnsiTheme="majorBidi" w:cs="Arial" w:hint="cs"/>
          <w:b/>
          <w:bCs/>
          <w:caps/>
          <w:sz w:val="28"/>
          <w:szCs w:val="28"/>
          <w:u w:val="single"/>
          <w:rtl/>
        </w:rPr>
        <w:t xml:space="preserve">מערכת סנכרון גנרטור עם רשת </w:t>
      </w:r>
      <w:proofErr w:type="spellStart"/>
      <w:r w:rsidRPr="000C06C7">
        <w:rPr>
          <w:rFonts w:asciiTheme="majorBidi" w:hAnsiTheme="majorBidi" w:cs="Arial" w:hint="cs"/>
          <w:b/>
          <w:bCs/>
          <w:caps/>
          <w:sz w:val="28"/>
          <w:szCs w:val="28"/>
          <w:u w:val="single"/>
          <w:rtl/>
        </w:rPr>
        <w:t>חח"י</w:t>
      </w:r>
      <w:bookmarkEnd w:id="382"/>
      <w:proofErr w:type="spellEnd"/>
    </w:p>
    <w:p w14:paraId="71DC6D1E" w14:textId="77777777" w:rsidR="00215FAE" w:rsidRPr="000C06C7" w:rsidRDefault="00D97A7E">
      <w:pPr>
        <w:numPr>
          <w:ilvl w:val="1"/>
          <w:numId w:val="81"/>
        </w:numPr>
        <w:spacing w:after="200" w:line="276" w:lineRule="auto"/>
        <w:rPr>
          <w:rFonts w:asciiTheme="majorBidi" w:hAnsiTheme="majorBidi" w:cs="Arial"/>
          <w:caps/>
          <w:sz w:val="26"/>
          <w:szCs w:val="26"/>
          <w:rtl/>
        </w:rPr>
      </w:pPr>
      <w:r w:rsidRPr="000C06C7">
        <w:rPr>
          <w:rFonts w:asciiTheme="majorBidi" w:hAnsiTheme="majorBidi" w:cs="Arial" w:hint="cs"/>
          <w:caps/>
          <w:sz w:val="26"/>
          <w:szCs w:val="26"/>
          <w:rtl/>
        </w:rPr>
        <w:t xml:space="preserve">לוח הסנכרון יבנה מפח </w:t>
      </w:r>
      <w:proofErr w:type="spellStart"/>
      <w:r w:rsidRPr="000C06C7">
        <w:rPr>
          <w:rFonts w:asciiTheme="majorBidi" w:hAnsiTheme="majorBidi" w:cs="Arial" w:hint="cs"/>
          <w:caps/>
          <w:sz w:val="26"/>
          <w:szCs w:val="26"/>
          <w:rtl/>
        </w:rPr>
        <w:t>דקופירט</w:t>
      </w:r>
      <w:proofErr w:type="spellEnd"/>
      <w:r w:rsidRPr="000C06C7">
        <w:rPr>
          <w:rFonts w:asciiTheme="majorBidi" w:hAnsiTheme="majorBidi" w:cs="Arial" w:hint="cs"/>
          <w:caps/>
          <w:sz w:val="26"/>
          <w:szCs w:val="26"/>
          <w:rtl/>
        </w:rPr>
        <w:t xml:space="preserve"> מגולוון צבוע אפוקסי בתנור ויעמוד בדרישות תקן ישראלי 61439. הלוח יכלול:</w:t>
      </w:r>
    </w:p>
    <w:p w14:paraId="30530645" w14:textId="77777777" w:rsidR="00215FAE" w:rsidRPr="000C06C7" w:rsidRDefault="00D97A7E">
      <w:pPr>
        <w:numPr>
          <w:ilvl w:val="1"/>
          <w:numId w:val="81"/>
        </w:numPr>
        <w:spacing w:after="200" w:line="276" w:lineRule="auto"/>
        <w:rPr>
          <w:rFonts w:asciiTheme="majorBidi" w:hAnsiTheme="majorBidi" w:cs="Arial"/>
          <w:caps/>
          <w:sz w:val="26"/>
          <w:szCs w:val="26"/>
        </w:rPr>
      </w:pPr>
      <w:r w:rsidRPr="000C06C7">
        <w:rPr>
          <w:rFonts w:asciiTheme="majorBidi" w:hAnsiTheme="majorBidi" w:cs="Arial" w:hint="cs"/>
          <w:caps/>
          <w:sz w:val="26"/>
          <w:szCs w:val="26"/>
          <w:rtl/>
        </w:rPr>
        <w:t xml:space="preserve">בקר סנכרון מלא לעבודה מקבילה של יחידת דיזל גנרטור מול רשת </w:t>
      </w:r>
      <w:proofErr w:type="spellStart"/>
      <w:r w:rsidRPr="000C06C7">
        <w:rPr>
          <w:rFonts w:asciiTheme="majorBidi" w:hAnsiTheme="majorBidi" w:cs="Arial" w:hint="cs"/>
          <w:caps/>
          <w:sz w:val="26"/>
          <w:szCs w:val="26"/>
          <w:rtl/>
        </w:rPr>
        <w:t>חח"י</w:t>
      </w:r>
      <w:proofErr w:type="spellEnd"/>
      <w:r w:rsidRPr="000C06C7">
        <w:rPr>
          <w:rFonts w:asciiTheme="majorBidi" w:hAnsiTheme="majorBidi" w:cs="Arial" w:hint="cs"/>
          <w:caps/>
          <w:sz w:val="26"/>
          <w:szCs w:val="26"/>
          <w:rtl/>
        </w:rPr>
        <w:t xml:space="preserve"> לפי פרוגרמה שתפורט בהמשך.</w:t>
      </w:r>
    </w:p>
    <w:p w14:paraId="7C244DF8" w14:textId="77777777" w:rsidR="00215FAE" w:rsidRPr="000C06C7" w:rsidRDefault="00D97A7E">
      <w:pPr>
        <w:numPr>
          <w:ilvl w:val="1"/>
          <w:numId w:val="81"/>
        </w:numPr>
        <w:spacing w:after="200" w:line="276" w:lineRule="auto"/>
        <w:rPr>
          <w:rFonts w:asciiTheme="majorBidi" w:hAnsiTheme="majorBidi" w:cs="Arial"/>
          <w:caps/>
          <w:sz w:val="26"/>
          <w:szCs w:val="26"/>
        </w:rPr>
      </w:pPr>
      <w:r w:rsidRPr="000C06C7">
        <w:rPr>
          <w:rFonts w:asciiTheme="majorBidi" w:hAnsiTheme="majorBidi" w:cs="Arial" w:hint="cs"/>
          <w:caps/>
          <w:sz w:val="26"/>
          <w:szCs w:val="26"/>
          <w:rtl/>
        </w:rPr>
        <w:t>בקר הפעלה לחיבור וניתוק 2 מפסקים ממונעים.</w:t>
      </w:r>
    </w:p>
    <w:p w14:paraId="17D0192F" w14:textId="77777777" w:rsidR="00215FAE" w:rsidRPr="000C06C7" w:rsidRDefault="00D97A7E">
      <w:pPr>
        <w:numPr>
          <w:ilvl w:val="1"/>
          <w:numId w:val="81"/>
        </w:numPr>
        <w:spacing w:after="200" w:line="276" w:lineRule="auto"/>
        <w:rPr>
          <w:rFonts w:asciiTheme="majorBidi" w:eastAsia="Times New Roman" w:hAnsiTheme="majorBidi"/>
          <w:b/>
          <w:bCs/>
          <w:caps/>
          <w:sz w:val="26"/>
          <w:szCs w:val="26"/>
          <w:lang w:eastAsia="he-IL"/>
        </w:rPr>
      </w:pPr>
      <w:r w:rsidRPr="000C06C7">
        <w:rPr>
          <w:rFonts w:asciiTheme="majorBidi" w:eastAsia="Times New Roman" w:hAnsiTheme="majorBidi" w:hint="cs"/>
          <w:caps/>
          <w:sz w:val="26"/>
          <w:szCs w:val="26"/>
          <w:rtl/>
          <w:lang w:eastAsia="he-IL"/>
        </w:rPr>
        <w:t xml:space="preserve">ממסר </w:t>
      </w:r>
      <w:r w:rsidRPr="000C06C7">
        <w:rPr>
          <w:rFonts w:asciiTheme="majorBidi" w:eastAsia="Times New Roman" w:hAnsiTheme="majorBidi" w:hint="cs"/>
          <w:caps/>
          <w:sz w:val="26"/>
          <w:szCs w:val="26"/>
          <w:lang w:eastAsia="he-IL"/>
        </w:rPr>
        <w:t xml:space="preserve"> LOM</w:t>
      </w:r>
    </w:p>
    <w:p w14:paraId="2562DDBE" w14:textId="77777777" w:rsidR="00215FAE" w:rsidRPr="000C06C7" w:rsidRDefault="00D97A7E">
      <w:pPr>
        <w:numPr>
          <w:ilvl w:val="1"/>
          <w:numId w:val="81"/>
        </w:numPr>
        <w:spacing w:after="200" w:line="276" w:lineRule="auto"/>
        <w:rPr>
          <w:rFonts w:asciiTheme="majorBidi" w:eastAsia="Times New Roman" w:hAnsiTheme="majorBidi"/>
          <w:b/>
          <w:bCs/>
          <w:caps/>
          <w:sz w:val="26"/>
          <w:szCs w:val="26"/>
          <w:lang w:eastAsia="he-IL"/>
        </w:rPr>
      </w:pPr>
      <w:r w:rsidRPr="000C06C7">
        <w:rPr>
          <w:rFonts w:asciiTheme="majorBidi" w:eastAsia="Times New Roman" w:hAnsiTheme="majorBidi" w:hint="cs"/>
          <w:caps/>
          <w:sz w:val="26"/>
          <w:szCs w:val="26"/>
          <w:rtl/>
          <w:lang w:eastAsia="he-IL"/>
        </w:rPr>
        <w:t xml:space="preserve">ממסר </w:t>
      </w:r>
      <w:r w:rsidRPr="000C06C7">
        <w:rPr>
          <w:rFonts w:asciiTheme="majorBidi" w:eastAsia="Times New Roman" w:hAnsiTheme="majorBidi" w:hint="cs"/>
          <w:caps/>
          <w:sz w:val="26"/>
          <w:szCs w:val="26"/>
          <w:lang w:eastAsia="he-IL"/>
        </w:rPr>
        <w:t xml:space="preserve"> R</w:t>
      </w:r>
      <w:r w:rsidRPr="000C06C7">
        <w:rPr>
          <w:rFonts w:asciiTheme="majorBidi" w:eastAsia="Times New Roman" w:hAnsiTheme="majorBidi" w:hint="cs"/>
          <w:caps/>
          <w:sz w:val="26"/>
          <w:szCs w:val="26"/>
          <w:rtl/>
          <w:lang w:eastAsia="he-IL"/>
        </w:rPr>
        <w:t>.</w:t>
      </w:r>
      <w:r w:rsidRPr="000C06C7">
        <w:rPr>
          <w:rFonts w:asciiTheme="majorBidi" w:eastAsia="Times New Roman" w:hAnsiTheme="majorBidi" w:hint="cs"/>
          <w:caps/>
          <w:sz w:val="26"/>
          <w:szCs w:val="26"/>
          <w:lang w:eastAsia="he-IL"/>
        </w:rPr>
        <w:t>P</w:t>
      </w:r>
      <w:r w:rsidRPr="000C06C7">
        <w:rPr>
          <w:rFonts w:asciiTheme="majorBidi" w:eastAsia="Times New Roman" w:hAnsiTheme="majorBidi" w:hint="cs"/>
          <w:caps/>
          <w:sz w:val="26"/>
          <w:szCs w:val="26"/>
          <w:rtl/>
          <w:lang w:eastAsia="he-IL"/>
        </w:rPr>
        <w:t>.</w:t>
      </w:r>
      <w:r w:rsidRPr="000C06C7">
        <w:rPr>
          <w:rFonts w:asciiTheme="majorBidi" w:eastAsia="Times New Roman" w:hAnsiTheme="majorBidi" w:hint="cs"/>
          <w:caps/>
          <w:sz w:val="26"/>
          <w:szCs w:val="26"/>
          <w:lang w:eastAsia="he-IL"/>
        </w:rPr>
        <w:t>R</w:t>
      </w:r>
    </w:p>
    <w:p w14:paraId="5CE1884E" w14:textId="77777777" w:rsidR="00215FAE" w:rsidRPr="000C06C7" w:rsidRDefault="00D97A7E">
      <w:pPr>
        <w:numPr>
          <w:ilvl w:val="1"/>
          <w:numId w:val="81"/>
        </w:numPr>
        <w:spacing w:after="200" w:line="276" w:lineRule="auto"/>
        <w:rPr>
          <w:rFonts w:asciiTheme="majorBidi" w:eastAsia="Times New Roman" w:hAnsiTheme="majorBidi"/>
          <w:b/>
          <w:bCs/>
          <w:caps/>
          <w:sz w:val="26"/>
          <w:szCs w:val="26"/>
          <w:lang w:eastAsia="he-IL"/>
        </w:rPr>
      </w:pPr>
      <w:r w:rsidRPr="000C06C7">
        <w:rPr>
          <w:rFonts w:asciiTheme="majorBidi" w:eastAsia="Times New Roman" w:hAnsiTheme="majorBidi" w:hint="cs"/>
          <w:caps/>
          <w:sz w:val="26"/>
          <w:szCs w:val="26"/>
          <w:rtl/>
          <w:lang w:eastAsia="he-IL"/>
        </w:rPr>
        <w:t xml:space="preserve">כל ממסרי העזר, טיימרים, נורות סימון, נתונים, </w:t>
      </w:r>
      <w:proofErr w:type="spellStart"/>
      <w:r w:rsidRPr="000C06C7">
        <w:rPr>
          <w:rFonts w:asciiTheme="majorBidi" w:eastAsia="Times New Roman" w:hAnsiTheme="majorBidi" w:hint="cs"/>
          <w:caps/>
          <w:sz w:val="26"/>
          <w:szCs w:val="26"/>
          <w:rtl/>
          <w:lang w:eastAsia="he-IL"/>
        </w:rPr>
        <w:t>מא"זים</w:t>
      </w:r>
      <w:proofErr w:type="spellEnd"/>
      <w:r w:rsidRPr="000C06C7">
        <w:rPr>
          <w:rFonts w:asciiTheme="majorBidi" w:eastAsia="Times New Roman" w:hAnsiTheme="majorBidi" w:hint="cs"/>
          <w:caps/>
          <w:sz w:val="26"/>
          <w:szCs w:val="26"/>
          <w:rtl/>
          <w:lang w:eastAsia="he-IL"/>
        </w:rPr>
        <w:t xml:space="preserve"> וכל האביזרים והציוד הנדרש.</w:t>
      </w:r>
    </w:p>
    <w:p w14:paraId="533700B6" w14:textId="77777777" w:rsidR="00215FAE" w:rsidRPr="000C06C7" w:rsidRDefault="00D97A7E">
      <w:pPr>
        <w:numPr>
          <w:ilvl w:val="1"/>
          <w:numId w:val="81"/>
        </w:numPr>
        <w:spacing w:after="200" w:line="276" w:lineRule="auto"/>
        <w:rPr>
          <w:rFonts w:asciiTheme="majorBidi" w:eastAsia="Times New Roman" w:hAnsiTheme="majorBidi"/>
          <w:b/>
          <w:bCs/>
          <w:caps/>
          <w:sz w:val="26"/>
          <w:szCs w:val="26"/>
          <w:lang w:eastAsia="he-IL"/>
        </w:rPr>
      </w:pPr>
      <w:r w:rsidRPr="000C06C7">
        <w:rPr>
          <w:rFonts w:asciiTheme="majorBidi" w:eastAsia="Times New Roman" w:hAnsiTheme="majorBidi" w:hint="cs"/>
          <w:caps/>
          <w:sz w:val="26"/>
          <w:szCs w:val="26"/>
          <w:rtl/>
          <w:lang w:eastAsia="he-IL"/>
        </w:rPr>
        <w:t>הגנת מתחי יתר.</w:t>
      </w:r>
    </w:p>
    <w:p w14:paraId="002320EF" w14:textId="77777777" w:rsidR="00215FAE" w:rsidRPr="000C06C7" w:rsidRDefault="00D97A7E">
      <w:pPr>
        <w:numPr>
          <w:ilvl w:val="1"/>
          <w:numId w:val="81"/>
        </w:numPr>
        <w:spacing w:after="200" w:line="276" w:lineRule="auto"/>
        <w:rPr>
          <w:rFonts w:asciiTheme="majorBidi" w:eastAsia="Times New Roman" w:hAnsiTheme="majorBidi"/>
          <w:b/>
          <w:bCs/>
          <w:caps/>
          <w:sz w:val="26"/>
          <w:szCs w:val="26"/>
          <w:lang w:eastAsia="he-IL"/>
        </w:rPr>
      </w:pPr>
      <w:r w:rsidRPr="000C06C7">
        <w:rPr>
          <w:rFonts w:asciiTheme="majorBidi" w:eastAsia="Times New Roman" w:hAnsiTheme="majorBidi" w:hint="cs"/>
          <w:caps/>
          <w:sz w:val="26"/>
          <w:szCs w:val="26"/>
          <w:rtl/>
          <w:lang w:eastAsia="he-IL"/>
        </w:rPr>
        <w:t xml:space="preserve">יחידת תצוגת </w:t>
      </w:r>
      <w:r w:rsidRPr="000C06C7">
        <w:rPr>
          <w:rFonts w:asciiTheme="majorBidi" w:eastAsia="Times New Roman" w:hAnsiTheme="majorBidi" w:hint="cs"/>
          <w:caps/>
          <w:sz w:val="26"/>
          <w:szCs w:val="26"/>
          <w:lang w:eastAsia="he-IL"/>
        </w:rPr>
        <w:t xml:space="preserve"> LC</w:t>
      </w:r>
      <w:r w:rsidRPr="000C06C7">
        <w:rPr>
          <w:rFonts w:asciiTheme="majorBidi" w:eastAsia="Times New Roman" w:hAnsiTheme="majorBidi"/>
          <w:caps/>
          <w:sz w:val="26"/>
          <w:szCs w:val="26"/>
          <w:lang w:eastAsia="he-IL"/>
        </w:rPr>
        <w:t>D</w:t>
      </w:r>
      <w:r w:rsidRPr="000C06C7">
        <w:rPr>
          <w:rFonts w:asciiTheme="majorBidi" w:eastAsia="Times New Roman" w:hAnsiTheme="majorBidi" w:hint="cs"/>
          <w:caps/>
          <w:sz w:val="26"/>
          <w:szCs w:val="26"/>
          <w:lang w:eastAsia="he-IL"/>
        </w:rPr>
        <w:t xml:space="preserve"> </w:t>
      </w:r>
      <w:r w:rsidRPr="000C06C7">
        <w:rPr>
          <w:rFonts w:asciiTheme="majorBidi" w:eastAsia="Times New Roman" w:hAnsiTheme="majorBidi" w:hint="cs"/>
          <w:caps/>
          <w:sz w:val="26"/>
          <w:szCs w:val="26"/>
          <w:rtl/>
          <w:lang w:eastAsia="he-IL"/>
        </w:rPr>
        <w:t xml:space="preserve"> להצגת פעולות הגנרטור.</w:t>
      </w:r>
    </w:p>
    <w:p w14:paraId="5EB329FE" w14:textId="77777777" w:rsidR="00215FAE" w:rsidRPr="000C06C7" w:rsidRDefault="00D97A7E">
      <w:pPr>
        <w:numPr>
          <w:ilvl w:val="1"/>
          <w:numId w:val="81"/>
        </w:numPr>
        <w:spacing w:after="200" w:line="276" w:lineRule="auto"/>
        <w:rPr>
          <w:rFonts w:asciiTheme="majorBidi" w:eastAsia="Times New Roman" w:hAnsiTheme="majorBidi"/>
          <w:b/>
          <w:bCs/>
          <w:caps/>
          <w:sz w:val="26"/>
          <w:szCs w:val="26"/>
          <w:lang w:eastAsia="he-IL"/>
        </w:rPr>
      </w:pPr>
      <w:r w:rsidRPr="000C06C7">
        <w:rPr>
          <w:rFonts w:asciiTheme="majorBidi" w:eastAsia="Times New Roman" w:hAnsiTheme="majorBidi" w:hint="cs"/>
          <w:caps/>
          <w:sz w:val="26"/>
          <w:szCs w:val="26"/>
          <w:rtl/>
          <w:lang w:eastAsia="he-IL"/>
        </w:rPr>
        <w:t>מפה סינופטית.</w:t>
      </w:r>
    </w:p>
    <w:p w14:paraId="1A5EE5D2" w14:textId="77777777" w:rsidR="00215FAE" w:rsidRPr="000C06C7" w:rsidRDefault="00D97A7E">
      <w:pPr>
        <w:numPr>
          <w:ilvl w:val="1"/>
          <w:numId w:val="81"/>
        </w:numPr>
        <w:spacing w:after="200" w:line="276" w:lineRule="auto"/>
        <w:rPr>
          <w:rFonts w:asciiTheme="majorBidi" w:eastAsia="Times New Roman" w:hAnsiTheme="majorBidi"/>
          <w:b/>
          <w:bCs/>
          <w:caps/>
          <w:sz w:val="26"/>
          <w:szCs w:val="26"/>
          <w:lang w:eastAsia="he-IL"/>
        </w:rPr>
      </w:pPr>
      <w:r w:rsidRPr="000C06C7">
        <w:rPr>
          <w:rFonts w:asciiTheme="majorBidi" w:eastAsia="Times New Roman" w:hAnsiTheme="majorBidi" w:hint="cs"/>
          <w:caps/>
          <w:sz w:val="26"/>
          <w:szCs w:val="26"/>
          <w:rtl/>
          <w:lang w:eastAsia="he-IL"/>
        </w:rPr>
        <w:t xml:space="preserve">התחברות למערכת </w:t>
      </w:r>
      <w:r w:rsidRPr="000C06C7">
        <w:rPr>
          <w:rFonts w:asciiTheme="majorBidi" w:eastAsia="Times New Roman" w:hAnsiTheme="majorBidi" w:hint="cs"/>
          <w:caps/>
          <w:sz w:val="26"/>
          <w:szCs w:val="26"/>
          <w:lang w:eastAsia="he-IL"/>
        </w:rPr>
        <w:t>SMART PANEL</w:t>
      </w:r>
    </w:p>
    <w:p w14:paraId="45A36468" w14:textId="77777777" w:rsidR="00215FAE" w:rsidRPr="000C06C7" w:rsidRDefault="00D97A7E">
      <w:pPr>
        <w:numPr>
          <w:ilvl w:val="1"/>
          <w:numId w:val="81"/>
        </w:numPr>
        <w:spacing w:after="200" w:line="276" w:lineRule="auto"/>
        <w:rPr>
          <w:rFonts w:asciiTheme="majorBidi" w:eastAsia="Times New Roman" w:hAnsiTheme="majorBidi"/>
          <w:b/>
          <w:bCs/>
          <w:caps/>
          <w:sz w:val="26"/>
          <w:szCs w:val="26"/>
          <w:lang w:eastAsia="he-IL"/>
        </w:rPr>
      </w:pPr>
      <w:r w:rsidRPr="000C06C7">
        <w:rPr>
          <w:rFonts w:asciiTheme="majorBidi" w:eastAsia="Times New Roman" w:hAnsiTheme="majorBidi" w:hint="cs"/>
          <w:caps/>
          <w:sz w:val="26"/>
          <w:szCs w:val="26"/>
          <w:rtl/>
          <w:lang w:eastAsia="he-IL"/>
        </w:rPr>
        <w:t xml:space="preserve">מערכת גיבוי מצברים או </w:t>
      </w:r>
      <w:r w:rsidRPr="000C06C7">
        <w:rPr>
          <w:rFonts w:asciiTheme="majorBidi" w:eastAsia="Times New Roman" w:hAnsiTheme="majorBidi" w:hint="cs"/>
          <w:caps/>
          <w:sz w:val="26"/>
          <w:szCs w:val="26"/>
          <w:lang w:eastAsia="he-IL"/>
        </w:rPr>
        <w:t xml:space="preserve"> </w:t>
      </w:r>
      <w:r w:rsidRPr="000C06C7">
        <w:rPr>
          <w:rFonts w:asciiTheme="majorBidi" w:eastAsia="Times New Roman" w:hAnsiTheme="majorBidi"/>
          <w:caps/>
          <w:sz w:val="26"/>
          <w:szCs w:val="26"/>
          <w:lang w:eastAsia="he-IL"/>
        </w:rPr>
        <w:t>U.P.S</w:t>
      </w:r>
      <w:r w:rsidRPr="000C06C7">
        <w:rPr>
          <w:rFonts w:asciiTheme="majorBidi" w:eastAsia="Times New Roman" w:hAnsiTheme="majorBidi" w:hint="cs"/>
          <w:caps/>
          <w:sz w:val="26"/>
          <w:szCs w:val="26"/>
          <w:rtl/>
          <w:lang w:eastAsia="he-IL"/>
        </w:rPr>
        <w:t xml:space="preserve"> </w:t>
      </w:r>
      <w:proofErr w:type="spellStart"/>
      <w:r w:rsidRPr="000C06C7">
        <w:rPr>
          <w:rFonts w:asciiTheme="majorBidi" w:eastAsia="Times New Roman" w:hAnsiTheme="majorBidi" w:hint="cs"/>
          <w:caps/>
          <w:sz w:val="26"/>
          <w:szCs w:val="26"/>
          <w:rtl/>
          <w:lang w:eastAsia="he-IL"/>
        </w:rPr>
        <w:t>הכל</w:t>
      </w:r>
      <w:proofErr w:type="spellEnd"/>
      <w:r w:rsidRPr="000C06C7">
        <w:rPr>
          <w:rFonts w:asciiTheme="majorBidi" w:eastAsia="Times New Roman" w:hAnsiTheme="majorBidi" w:hint="cs"/>
          <w:caps/>
          <w:sz w:val="26"/>
          <w:szCs w:val="26"/>
          <w:rtl/>
          <w:lang w:eastAsia="he-IL"/>
        </w:rPr>
        <w:t xml:space="preserve"> מחווט ומורכב בשטח, מחובר לגנרטור להפעלה מושלמת של היחידה לפי פרוגרמה. להלן כולל כל האביזרים והעבודות הנדרשות.</w:t>
      </w:r>
    </w:p>
    <w:p w14:paraId="284FCFAF" w14:textId="77777777" w:rsidR="00215FAE" w:rsidRPr="000C06C7" w:rsidRDefault="00D97A7E">
      <w:pPr>
        <w:numPr>
          <w:ilvl w:val="1"/>
          <w:numId w:val="81"/>
        </w:numPr>
        <w:spacing w:after="200" w:line="276" w:lineRule="auto"/>
        <w:rPr>
          <w:rFonts w:asciiTheme="majorBidi" w:hAnsiTheme="majorBidi" w:cs="Arial"/>
          <w:caps/>
          <w:sz w:val="26"/>
          <w:szCs w:val="26"/>
          <w:rtl/>
          <w:lang w:eastAsia="he-IL"/>
        </w:rPr>
      </w:pPr>
      <w:r w:rsidRPr="000C06C7">
        <w:rPr>
          <w:rFonts w:asciiTheme="majorBidi" w:hAnsiTheme="majorBidi" w:cs="Arial" w:hint="cs"/>
          <w:caps/>
          <w:sz w:val="26"/>
          <w:szCs w:val="26"/>
          <w:rtl/>
          <w:lang w:eastAsia="he-IL"/>
        </w:rPr>
        <w:t xml:space="preserve">להלן פרוגרמה להפעלת הגנרטור עם הלוח הראשי לפי 2 שיטות עבודה ותרחישים. </w:t>
      </w:r>
    </w:p>
    <w:p w14:paraId="18DF479D" w14:textId="77777777" w:rsidR="00215FAE" w:rsidRPr="000C06C7" w:rsidRDefault="00D97A7E">
      <w:pPr>
        <w:numPr>
          <w:ilvl w:val="1"/>
          <w:numId w:val="81"/>
        </w:numPr>
        <w:spacing w:after="200" w:line="276" w:lineRule="auto"/>
        <w:rPr>
          <w:rFonts w:asciiTheme="majorBidi" w:hAnsiTheme="majorBidi" w:cs="Arial"/>
          <w:caps/>
          <w:sz w:val="26"/>
          <w:szCs w:val="26"/>
          <w:rtl/>
        </w:rPr>
      </w:pPr>
      <w:r w:rsidRPr="000C06C7">
        <w:rPr>
          <w:rFonts w:asciiTheme="majorBidi" w:hAnsiTheme="majorBidi" w:cs="Arial" w:hint="cs"/>
          <w:caps/>
          <w:sz w:val="26"/>
          <w:szCs w:val="26"/>
          <w:rtl/>
        </w:rPr>
        <w:t>במקרה של הפסקת חשמל מהרשת:</w:t>
      </w:r>
    </w:p>
    <w:p w14:paraId="48CB201C" w14:textId="77777777" w:rsidR="00215FAE" w:rsidRPr="000C06C7" w:rsidRDefault="00D97A7E">
      <w:pPr>
        <w:numPr>
          <w:ilvl w:val="1"/>
          <w:numId w:val="81"/>
        </w:numPr>
        <w:spacing w:after="200" w:line="276" w:lineRule="auto"/>
        <w:rPr>
          <w:rFonts w:asciiTheme="majorBidi" w:eastAsia="Times New Roman" w:hAnsiTheme="majorBidi"/>
          <w:caps/>
          <w:sz w:val="26"/>
          <w:szCs w:val="26"/>
          <w:lang w:eastAsia="he-IL"/>
        </w:rPr>
      </w:pPr>
      <w:r w:rsidRPr="000C06C7">
        <w:rPr>
          <w:rFonts w:asciiTheme="majorBidi" w:eastAsia="Times New Roman" w:hAnsiTheme="majorBidi" w:hint="cs"/>
          <w:caps/>
          <w:sz w:val="26"/>
          <w:szCs w:val="26"/>
          <w:rtl/>
          <w:lang w:eastAsia="he-IL"/>
        </w:rPr>
        <w:t>התנעת הגנרטור.</w:t>
      </w:r>
    </w:p>
    <w:p w14:paraId="339BB65A" w14:textId="77777777" w:rsidR="00215FAE" w:rsidRPr="000C06C7" w:rsidRDefault="00D97A7E">
      <w:pPr>
        <w:numPr>
          <w:ilvl w:val="1"/>
          <w:numId w:val="81"/>
        </w:numPr>
        <w:spacing w:after="200" w:line="276" w:lineRule="auto"/>
        <w:rPr>
          <w:rFonts w:asciiTheme="majorBidi" w:eastAsia="Times New Roman" w:hAnsiTheme="majorBidi"/>
          <w:caps/>
          <w:sz w:val="26"/>
          <w:szCs w:val="26"/>
          <w:lang w:eastAsia="he-IL"/>
        </w:rPr>
      </w:pPr>
      <w:r w:rsidRPr="000C06C7">
        <w:rPr>
          <w:rFonts w:asciiTheme="majorBidi" w:eastAsia="Times New Roman" w:hAnsiTheme="majorBidi" w:hint="cs"/>
          <w:caps/>
          <w:sz w:val="26"/>
          <w:szCs w:val="26"/>
          <w:rtl/>
          <w:lang w:eastAsia="he-IL"/>
        </w:rPr>
        <w:t>ניתוק מפסקים ראשיים חברת החשמל בלוח</w:t>
      </w:r>
      <w:r>
        <w:rPr>
          <w:rFonts w:asciiTheme="majorBidi" w:eastAsia="Times New Roman" w:hAnsiTheme="majorBidi" w:hint="cs"/>
          <w:caps/>
          <w:sz w:val="26"/>
          <w:szCs w:val="26"/>
          <w:rtl/>
          <w:lang w:eastAsia="he-IL"/>
        </w:rPr>
        <w:t>.</w:t>
      </w:r>
    </w:p>
    <w:p w14:paraId="77AF6EE9" w14:textId="77777777" w:rsidR="00215FAE" w:rsidRPr="000C06C7" w:rsidRDefault="00D97A7E">
      <w:pPr>
        <w:numPr>
          <w:ilvl w:val="1"/>
          <w:numId w:val="81"/>
        </w:numPr>
        <w:spacing w:after="200" w:line="276" w:lineRule="auto"/>
        <w:rPr>
          <w:rFonts w:asciiTheme="majorBidi" w:eastAsia="Times New Roman" w:hAnsiTheme="majorBidi"/>
          <w:caps/>
          <w:sz w:val="26"/>
          <w:szCs w:val="26"/>
          <w:lang w:eastAsia="he-IL"/>
        </w:rPr>
      </w:pPr>
      <w:r w:rsidRPr="000C06C7">
        <w:rPr>
          <w:rFonts w:asciiTheme="majorBidi" w:eastAsia="Times New Roman" w:hAnsiTheme="majorBidi" w:hint="cs"/>
          <w:caps/>
          <w:sz w:val="26"/>
          <w:szCs w:val="26"/>
          <w:rtl/>
          <w:lang w:eastAsia="he-IL"/>
        </w:rPr>
        <w:t>חיבור מפסק ראשי גנרטור</w:t>
      </w:r>
      <w:r w:rsidRPr="000C06C7">
        <w:rPr>
          <w:rFonts w:asciiTheme="majorBidi" w:eastAsia="Times New Roman" w:hAnsiTheme="majorBidi" w:hint="cs"/>
          <w:caps/>
          <w:sz w:val="26"/>
          <w:szCs w:val="26"/>
          <w:lang w:eastAsia="he-IL"/>
        </w:rPr>
        <w:t xml:space="preserve"> </w:t>
      </w:r>
      <w:r w:rsidRPr="000C06C7">
        <w:rPr>
          <w:rFonts w:asciiTheme="majorBidi" w:eastAsia="Times New Roman" w:hAnsiTheme="majorBidi" w:hint="cs"/>
          <w:caps/>
          <w:sz w:val="26"/>
          <w:szCs w:val="26"/>
          <w:rtl/>
          <w:lang w:eastAsia="he-IL"/>
        </w:rPr>
        <w:t>בלוח</w:t>
      </w:r>
      <w:r>
        <w:rPr>
          <w:rFonts w:asciiTheme="majorBidi" w:eastAsia="Times New Roman" w:hAnsiTheme="majorBidi" w:hint="cs"/>
          <w:caps/>
          <w:sz w:val="26"/>
          <w:szCs w:val="26"/>
          <w:rtl/>
          <w:lang w:eastAsia="he-IL"/>
        </w:rPr>
        <w:t>.</w:t>
      </w:r>
    </w:p>
    <w:p w14:paraId="203EE725" w14:textId="77777777" w:rsidR="00215FAE" w:rsidRPr="000C06C7" w:rsidRDefault="00D97A7E">
      <w:pPr>
        <w:numPr>
          <w:ilvl w:val="1"/>
          <w:numId w:val="81"/>
        </w:numPr>
        <w:spacing w:after="200" w:line="276" w:lineRule="auto"/>
        <w:rPr>
          <w:rFonts w:asciiTheme="majorBidi" w:hAnsiTheme="majorBidi" w:cs="Arial"/>
          <w:caps/>
          <w:sz w:val="26"/>
          <w:szCs w:val="26"/>
        </w:rPr>
      </w:pPr>
      <w:r w:rsidRPr="000C06C7">
        <w:rPr>
          <w:rFonts w:asciiTheme="majorBidi" w:hAnsiTheme="majorBidi" w:cs="Arial" w:hint="cs"/>
          <w:caps/>
          <w:sz w:val="26"/>
          <w:szCs w:val="26"/>
          <w:rtl/>
        </w:rPr>
        <w:t xml:space="preserve">    עם חזרת מתח מהרשת הציבורית-העברה שקטה:</w:t>
      </w:r>
    </w:p>
    <w:p w14:paraId="28362BB8" w14:textId="77777777" w:rsidR="00215FAE" w:rsidRDefault="00D97A7E">
      <w:pPr>
        <w:numPr>
          <w:ilvl w:val="1"/>
          <w:numId w:val="81"/>
        </w:numPr>
        <w:spacing w:after="200" w:line="276" w:lineRule="auto"/>
        <w:rPr>
          <w:rFonts w:asciiTheme="majorBidi" w:eastAsia="Times New Roman" w:hAnsiTheme="majorBidi"/>
          <w:caps/>
          <w:sz w:val="26"/>
          <w:szCs w:val="26"/>
          <w:lang w:eastAsia="he-IL"/>
        </w:rPr>
      </w:pPr>
      <w:r w:rsidRPr="000C06C7">
        <w:rPr>
          <w:rFonts w:asciiTheme="majorBidi" w:eastAsia="Times New Roman" w:hAnsiTheme="majorBidi" w:hint="cs"/>
          <w:caps/>
          <w:sz w:val="26"/>
          <w:szCs w:val="26"/>
          <w:rtl/>
          <w:lang w:eastAsia="he-IL"/>
        </w:rPr>
        <w:t xml:space="preserve">חיבור מפסקים ראשיים בלוח החשמל </w:t>
      </w:r>
    </w:p>
    <w:p w14:paraId="4137EAF0" w14:textId="77777777" w:rsidR="00215FAE" w:rsidRPr="000C06C7" w:rsidRDefault="00D97A7E">
      <w:pPr>
        <w:numPr>
          <w:ilvl w:val="1"/>
          <w:numId w:val="81"/>
        </w:numPr>
        <w:spacing w:after="200" w:line="276" w:lineRule="auto"/>
        <w:rPr>
          <w:rFonts w:asciiTheme="majorBidi" w:eastAsia="Times New Roman" w:hAnsiTheme="majorBidi"/>
          <w:caps/>
          <w:sz w:val="26"/>
          <w:szCs w:val="26"/>
          <w:lang w:eastAsia="he-IL"/>
        </w:rPr>
      </w:pPr>
      <w:r w:rsidRPr="000C06C7">
        <w:rPr>
          <w:rFonts w:asciiTheme="majorBidi" w:eastAsia="Times New Roman" w:hAnsiTheme="majorBidi" w:hint="cs"/>
          <w:caps/>
          <w:sz w:val="26"/>
          <w:szCs w:val="26"/>
          <w:rtl/>
          <w:lang w:eastAsia="he-IL"/>
        </w:rPr>
        <w:t>ניתוק מפסק ראשי גנרטור בלוח</w:t>
      </w:r>
      <w:r>
        <w:rPr>
          <w:rFonts w:asciiTheme="majorBidi" w:eastAsia="Times New Roman" w:hAnsiTheme="majorBidi" w:hint="cs"/>
          <w:caps/>
          <w:sz w:val="26"/>
          <w:szCs w:val="26"/>
          <w:rtl/>
          <w:lang w:eastAsia="he-IL"/>
        </w:rPr>
        <w:t>.</w:t>
      </w:r>
    </w:p>
    <w:p w14:paraId="193CE2C4" w14:textId="77777777" w:rsidR="00215FAE" w:rsidRPr="000C06C7" w:rsidRDefault="00D97A7E">
      <w:pPr>
        <w:numPr>
          <w:ilvl w:val="1"/>
          <w:numId w:val="81"/>
        </w:numPr>
        <w:spacing w:after="200" w:line="276" w:lineRule="auto"/>
        <w:rPr>
          <w:rFonts w:asciiTheme="majorBidi" w:eastAsia="Times New Roman" w:hAnsiTheme="majorBidi"/>
          <w:caps/>
          <w:sz w:val="26"/>
          <w:szCs w:val="26"/>
          <w:rtl/>
          <w:lang w:eastAsia="he-IL"/>
        </w:rPr>
      </w:pPr>
      <w:r w:rsidRPr="000C06C7">
        <w:rPr>
          <w:rFonts w:asciiTheme="majorBidi" w:eastAsia="Times New Roman" w:hAnsiTheme="majorBidi" w:hint="cs"/>
          <w:caps/>
          <w:sz w:val="26"/>
          <w:szCs w:val="26"/>
          <w:rtl/>
          <w:lang w:eastAsia="he-IL"/>
        </w:rPr>
        <w:t>קירור והדממת גנרטור</w:t>
      </w:r>
      <w:r>
        <w:rPr>
          <w:rFonts w:asciiTheme="majorBidi" w:eastAsia="Times New Roman" w:hAnsiTheme="majorBidi" w:hint="cs"/>
          <w:caps/>
          <w:sz w:val="26"/>
          <w:szCs w:val="26"/>
          <w:rtl/>
          <w:lang w:eastAsia="he-IL"/>
        </w:rPr>
        <w:t>.</w:t>
      </w:r>
    </w:p>
    <w:p w14:paraId="4FD42A0E" w14:textId="77777777" w:rsidR="00215FAE" w:rsidRPr="000C06C7" w:rsidRDefault="00215FAE" w:rsidP="00215FAE">
      <w:pPr>
        <w:spacing w:after="200" w:line="276" w:lineRule="auto"/>
        <w:ind w:left="1191"/>
        <w:rPr>
          <w:rFonts w:asciiTheme="majorBidi" w:hAnsiTheme="majorBidi" w:cs="Arial"/>
          <w:caps/>
          <w:sz w:val="26"/>
          <w:szCs w:val="26"/>
        </w:rPr>
      </w:pPr>
    </w:p>
    <w:p w14:paraId="195E4569" w14:textId="77777777" w:rsidR="00215FAE" w:rsidRDefault="00D97A7E">
      <w:pPr>
        <w:numPr>
          <w:ilvl w:val="0"/>
          <w:numId w:val="81"/>
        </w:numPr>
        <w:spacing w:after="200" w:line="276" w:lineRule="auto"/>
        <w:outlineLvl w:val="0"/>
        <w:rPr>
          <w:rFonts w:asciiTheme="majorBidi" w:hAnsiTheme="majorBidi" w:cs="Arial"/>
          <w:b/>
          <w:bCs/>
          <w:caps/>
          <w:sz w:val="28"/>
          <w:szCs w:val="28"/>
          <w:u w:val="single"/>
        </w:rPr>
      </w:pPr>
      <w:bookmarkStart w:id="383" w:name="_Toc84952002"/>
      <w:r w:rsidRPr="00A51D1B">
        <w:rPr>
          <w:rFonts w:asciiTheme="majorBidi" w:hAnsiTheme="majorBidi" w:cs="Arial"/>
          <w:b/>
          <w:bCs/>
          <w:caps/>
          <w:sz w:val="28"/>
          <w:szCs w:val="28"/>
          <w:u w:val="single"/>
          <w:rtl/>
        </w:rPr>
        <w:t>בקר ממוחשב לבקרת פעולת המכון</w:t>
      </w:r>
      <w:bookmarkEnd w:id="383"/>
    </w:p>
    <w:p w14:paraId="50999D51" w14:textId="77777777" w:rsidR="00215FAE" w:rsidRPr="009C1C85" w:rsidRDefault="00D97A7E">
      <w:pPr>
        <w:numPr>
          <w:ilvl w:val="1"/>
          <w:numId w:val="81"/>
        </w:numPr>
        <w:spacing w:after="200" w:line="276" w:lineRule="auto"/>
        <w:rPr>
          <w:rFonts w:asciiTheme="majorBidi" w:hAnsiTheme="majorBidi" w:cs="Arial"/>
          <w:caps/>
          <w:sz w:val="26"/>
          <w:szCs w:val="26"/>
          <w:rtl/>
        </w:rPr>
      </w:pPr>
      <w:r w:rsidRPr="009C1C85">
        <w:rPr>
          <w:rFonts w:asciiTheme="majorBidi" w:hAnsiTheme="majorBidi" w:cs="Arial"/>
          <w:caps/>
          <w:sz w:val="26"/>
          <w:szCs w:val="26"/>
          <w:rtl/>
        </w:rPr>
        <w:t>בקר מתוכנת</w:t>
      </w:r>
      <w:r w:rsidRPr="009C1C85">
        <w:rPr>
          <w:rFonts w:asciiTheme="majorBidi" w:hAnsiTheme="majorBidi" w:cs="Arial" w:hint="cs"/>
          <w:caps/>
          <w:sz w:val="26"/>
          <w:szCs w:val="26"/>
          <w:rtl/>
        </w:rPr>
        <w:t xml:space="preserve">, </w:t>
      </w:r>
      <w:r w:rsidRPr="009C1C85">
        <w:rPr>
          <w:rFonts w:asciiTheme="majorBidi" w:hAnsiTheme="majorBidi" w:cs="Arial"/>
          <w:caps/>
          <w:sz w:val="26"/>
          <w:szCs w:val="26"/>
        </w:rPr>
        <w:t xml:space="preserve"> </w:t>
      </w:r>
      <w:r w:rsidRPr="009C1C85">
        <w:rPr>
          <w:rFonts w:asciiTheme="majorBidi" w:hAnsiTheme="majorBidi" w:cs="Arial" w:hint="cs"/>
          <w:caps/>
          <w:sz w:val="26"/>
          <w:szCs w:val="26"/>
        </w:rPr>
        <w:t>SIEMNS S7</w:t>
      </w:r>
      <w:r w:rsidRPr="009C1C85">
        <w:rPr>
          <w:rFonts w:asciiTheme="majorBidi" w:hAnsiTheme="majorBidi" w:cs="Arial"/>
          <w:caps/>
          <w:sz w:val="26"/>
          <w:szCs w:val="26"/>
        </w:rPr>
        <w:t>-</w:t>
      </w:r>
      <w:r w:rsidRPr="009C1C85">
        <w:rPr>
          <w:rFonts w:asciiTheme="majorBidi" w:hAnsiTheme="majorBidi" w:cs="Arial" w:hint="cs"/>
          <w:caps/>
          <w:sz w:val="26"/>
          <w:szCs w:val="26"/>
        </w:rPr>
        <w:t>CPU</w:t>
      </w:r>
      <w:r w:rsidRPr="009C1C85">
        <w:rPr>
          <w:rFonts w:asciiTheme="majorBidi" w:hAnsiTheme="majorBidi" w:cs="Arial"/>
          <w:caps/>
          <w:sz w:val="26"/>
          <w:szCs w:val="26"/>
        </w:rPr>
        <w:t>1516</w:t>
      </w:r>
      <w:r w:rsidRPr="009C1C85">
        <w:rPr>
          <w:rFonts w:asciiTheme="majorBidi" w:hAnsiTheme="majorBidi" w:cs="Arial" w:hint="cs"/>
          <w:caps/>
          <w:sz w:val="26"/>
          <w:szCs w:val="26"/>
          <w:rtl/>
        </w:rPr>
        <w:t xml:space="preserve"> עם כרטיסים מסדרת </w:t>
      </w:r>
      <w:r w:rsidRPr="009C1C85">
        <w:rPr>
          <w:rFonts w:asciiTheme="majorBidi" w:hAnsiTheme="majorBidi" w:cs="Arial" w:hint="cs"/>
          <w:caps/>
          <w:sz w:val="26"/>
          <w:szCs w:val="26"/>
        </w:rPr>
        <w:t>MP</w:t>
      </w:r>
      <w:r w:rsidRPr="009C1C85">
        <w:rPr>
          <w:rFonts w:asciiTheme="majorBidi" w:hAnsiTheme="majorBidi" w:cs="Arial" w:hint="cs"/>
          <w:caps/>
          <w:sz w:val="26"/>
          <w:szCs w:val="26"/>
          <w:rtl/>
        </w:rPr>
        <w:t xml:space="preserve"> פחות או כדוגמת הסטנדרט המותקן במתקני המזמין השונים. אישור סופי ייקבע ע"י המתכנן והמזמין בלבד ! בעת הגשת </w:t>
      </w:r>
      <w:proofErr w:type="spellStart"/>
      <w:r w:rsidRPr="009C1C85">
        <w:rPr>
          <w:rFonts w:asciiTheme="majorBidi" w:hAnsiTheme="majorBidi" w:cs="Arial" w:hint="cs"/>
          <w:caps/>
          <w:sz w:val="26"/>
          <w:szCs w:val="26"/>
          <w:rtl/>
        </w:rPr>
        <w:t>תכניות</w:t>
      </w:r>
      <w:proofErr w:type="spellEnd"/>
      <w:r w:rsidRPr="009C1C85">
        <w:rPr>
          <w:rFonts w:asciiTheme="majorBidi" w:hAnsiTheme="majorBidi" w:cs="Arial" w:hint="cs"/>
          <w:caps/>
          <w:sz w:val="26"/>
          <w:szCs w:val="26"/>
          <w:rtl/>
        </w:rPr>
        <w:t xml:space="preserve"> לוחות חשמל ובקרה למתן אישור . </w:t>
      </w:r>
    </w:p>
    <w:p w14:paraId="303513E7" w14:textId="77777777" w:rsidR="00215FAE" w:rsidRPr="009C1C85" w:rsidRDefault="00D97A7E">
      <w:pPr>
        <w:numPr>
          <w:ilvl w:val="1"/>
          <w:numId w:val="81"/>
        </w:numPr>
        <w:spacing w:after="200" w:line="276" w:lineRule="auto"/>
        <w:rPr>
          <w:rFonts w:asciiTheme="majorBidi" w:hAnsiTheme="majorBidi" w:cs="Arial"/>
          <w:caps/>
          <w:sz w:val="26"/>
          <w:szCs w:val="26"/>
          <w:rtl/>
        </w:rPr>
      </w:pPr>
      <w:r w:rsidRPr="009C1C85">
        <w:rPr>
          <w:rFonts w:asciiTheme="majorBidi" w:hAnsiTheme="majorBidi" w:cs="Arial" w:hint="cs"/>
          <w:caps/>
          <w:sz w:val="26"/>
          <w:szCs w:val="26"/>
          <w:rtl/>
        </w:rPr>
        <w:t xml:space="preserve">כל החיווט , תכנון וביצוע של מערך תא הבקרה יהיה בכפוף </w:t>
      </w:r>
      <w:proofErr w:type="spellStart"/>
      <w:r w:rsidRPr="009C1C85">
        <w:rPr>
          <w:rFonts w:asciiTheme="majorBidi" w:hAnsiTheme="majorBidi" w:cs="Arial" w:hint="cs"/>
          <w:caps/>
          <w:sz w:val="26"/>
          <w:szCs w:val="26"/>
          <w:rtl/>
        </w:rPr>
        <w:t>לסכימות</w:t>
      </w:r>
      <w:proofErr w:type="spellEnd"/>
      <w:r w:rsidRPr="009C1C85">
        <w:rPr>
          <w:rFonts w:asciiTheme="majorBidi" w:hAnsiTheme="majorBidi" w:cs="Arial" w:hint="cs"/>
          <w:caps/>
          <w:sz w:val="26"/>
          <w:szCs w:val="26"/>
          <w:rtl/>
        </w:rPr>
        <w:t xml:space="preserve"> החד קוויות של מסמכי המכרז ובצמוד לכל ההנחיות המחייבות והדרישות הכלולות בה .</w:t>
      </w:r>
    </w:p>
    <w:p w14:paraId="7F4958D6" w14:textId="77777777" w:rsidR="00215FAE" w:rsidRPr="009C1C85" w:rsidRDefault="00D97A7E">
      <w:pPr>
        <w:numPr>
          <w:ilvl w:val="1"/>
          <w:numId w:val="81"/>
        </w:numPr>
        <w:spacing w:after="200" w:line="276" w:lineRule="auto"/>
        <w:rPr>
          <w:rFonts w:asciiTheme="majorBidi" w:hAnsiTheme="majorBidi" w:cs="Arial"/>
          <w:caps/>
          <w:sz w:val="26"/>
          <w:szCs w:val="26"/>
          <w:rtl/>
        </w:rPr>
      </w:pPr>
      <w:r w:rsidRPr="009C1C85">
        <w:rPr>
          <w:rFonts w:asciiTheme="majorBidi" w:hAnsiTheme="majorBidi" w:cs="Arial" w:hint="cs"/>
          <w:caps/>
          <w:sz w:val="26"/>
          <w:szCs w:val="26"/>
          <w:rtl/>
        </w:rPr>
        <w:t xml:space="preserve">כל מערך הבקרה המוצע ע"י הקבלן יעמוד בדרישות ובהנחיות הרשות להגנת סייבר ואיומי פריצה ע"י גורמים זדוניים ,והכל כלול במחירי היחדה כמפורט בכתבי הכמויות  .הקבלן נדרש להגיש מסמכים המעידים על כך . </w:t>
      </w:r>
    </w:p>
    <w:p w14:paraId="3BE1F45E" w14:textId="77777777" w:rsidR="00215FAE" w:rsidRPr="009C1C85" w:rsidRDefault="00D97A7E">
      <w:pPr>
        <w:numPr>
          <w:ilvl w:val="1"/>
          <w:numId w:val="81"/>
        </w:numPr>
        <w:spacing w:after="200" w:line="276" w:lineRule="auto"/>
        <w:rPr>
          <w:rFonts w:asciiTheme="majorBidi" w:hAnsiTheme="majorBidi" w:cs="Arial"/>
          <w:caps/>
          <w:sz w:val="26"/>
          <w:szCs w:val="26"/>
          <w:rtl/>
        </w:rPr>
      </w:pPr>
      <w:r w:rsidRPr="009C1C85">
        <w:rPr>
          <w:rFonts w:asciiTheme="majorBidi" w:hAnsiTheme="majorBidi" w:cs="Arial"/>
          <w:caps/>
          <w:sz w:val="26"/>
          <w:szCs w:val="26"/>
          <w:rtl/>
        </w:rPr>
        <w:t xml:space="preserve">הבקר יסופק, יותקן </w:t>
      </w:r>
      <w:proofErr w:type="spellStart"/>
      <w:r w:rsidRPr="009C1C85">
        <w:rPr>
          <w:rFonts w:asciiTheme="majorBidi" w:hAnsiTheme="majorBidi" w:cs="Arial"/>
          <w:caps/>
          <w:sz w:val="26"/>
          <w:szCs w:val="26"/>
          <w:rtl/>
        </w:rPr>
        <w:t>ויחווט</w:t>
      </w:r>
      <w:proofErr w:type="spellEnd"/>
      <w:r w:rsidRPr="009C1C85">
        <w:rPr>
          <w:rFonts w:asciiTheme="majorBidi" w:hAnsiTheme="majorBidi" w:cs="Arial"/>
          <w:caps/>
          <w:sz w:val="26"/>
          <w:szCs w:val="26"/>
          <w:rtl/>
        </w:rPr>
        <w:t xml:space="preserve"> בלוח החשמל ע"י הקבלן. כל היציאות והכניסות </w:t>
      </w:r>
      <w:r w:rsidRPr="009C1C85">
        <w:rPr>
          <w:rFonts w:asciiTheme="majorBidi" w:hAnsiTheme="majorBidi" w:cs="Arial" w:hint="cs"/>
          <w:caps/>
          <w:sz w:val="26"/>
          <w:szCs w:val="26"/>
          <w:rtl/>
        </w:rPr>
        <w:t xml:space="preserve">הדיגיטליות </w:t>
      </w:r>
      <w:r w:rsidRPr="009C1C85">
        <w:rPr>
          <w:rFonts w:asciiTheme="majorBidi" w:hAnsiTheme="majorBidi" w:cs="Arial"/>
          <w:caps/>
          <w:sz w:val="26"/>
          <w:szCs w:val="26"/>
          <w:rtl/>
        </w:rPr>
        <w:t xml:space="preserve">לבקר </w:t>
      </w:r>
      <w:proofErr w:type="spellStart"/>
      <w:r w:rsidRPr="009C1C85">
        <w:rPr>
          <w:rFonts w:asciiTheme="majorBidi" w:hAnsiTheme="majorBidi" w:cs="Arial"/>
          <w:caps/>
          <w:sz w:val="26"/>
          <w:szCs w:val="26"/>
          <w:rtl/>
        </w:rPr>
        <w:t>יחווטו</w:t>
      </w:r>
      <w:proofErr w:type="spellEnd"/>
      <w:r w:rsidRPr="009C1C85">
        <w:rPr>
          <w:rFonts w:asciiTheme="majorBidi" w:hAnsiTheme="majorBidi" w:cs="Arial"/>
          <w:caps/>
          <w:sz w:val="26"/>
          <w:szCs w:val="26"/>
          <w:rtl/>
        </w:rPr>
        <w:t xml:space="preserve"> במהדקי מסילה</w:t>
      </w:r>
      <w:r w:rsidRPr="009C1C85">
        <w:rPr>
          <w:rFonts w:asciiTheme="majorBidi" w:hAnsiTheme="majorBidi" w:cs="Arial" w:hint="cs"/>
          <w:caps/>
          <w:sz w:val="26"/>
          <w:szCs w:val="26"/>
          <w:rtl/>
        </w:rPr>
        <w:t xml:space="preserve"> עם נורית חיווי לד, והכניסות האנלוגיות </w:t>
      </w:r>
      <w:proofErr w:type="spellStart"/>
      <w:r w:rsidRPr="009C1C85">
        <w:rPr>
          <w:rFonts w:asciiTheme="majorBidi" w:hAnsiTheme="majorBidi" w:cs="Arial" w:hint="cs"/>
          <w:caps/>
          <w:sz w:val="26"/>
          <w:szCs w:val="26"/>
          <w:rtl/>
        </w:rPr>
        <w:t>יחווטו</w:t>
      </w:r>
      <w:proofErr w:type="spellEnd"/>
      <w:r w:rsidRPr="009C1C85">
        <w:rPr>
          <w:rFonts w:asciiTheme="majorBidi" w:hAnsiTheme="majorBidi" w:cs="Arial" w:hint="cs"/>
          <w:caps/>
          <w:sz w:val="26"/>
          <w:szCs w:val="26"/>
          <w:rtl/>
        </w:rPr>
        <w:t xml:space="preserve"> עם מהדקי זרם כדוגמת </w:t>
      </w:r>
      <w:r w:rsidRPr="009C1C85">
        <w:rPr>
          <w:rFonts w:asciiTheme="majorBidi" w:hAnsiTheme="majorBidi" w:cs="Arial"/>
          <w:caps/>
          <w:sz w:val="26"/>
          <w:szCs w:val="26"/>
        </w:rPr>
        <w:t>URTK/S</w:t>
      </w:r>
      <w:r w:rsidRPr="009C1C85">
        <w:rPr>
          <w:rFonts w:asciiTheme="majorBidi" w:hAnsiTheme="majorBidi" w:cs="Arial"/>
          <w:caps/>
          <w:sz w:val="26"/>
          <w:szCs w:val="26"/>
          <w:rtl/>
        </w:rPr>
        <w:t xml:space="preserve"> </w:t>
      </w:r>
      <w:r w:rsidRPr="009C1C85">
        <w:rPr>
          <w:rFonts w:asciiTheme="majorBidi" w:hAnsiTheme="majorBidi" w:cs="Arial" w:hint="cs"/>
          <w:caps/>
          <w:sz w:val="26"/>
          <w:szCs w:val="26"/>
          <w:rtl/>
        </w:rPr>
        <w:t xml:space="preserve">. </w:t>
      </w:r>
      <w:r w:rsidRPr="009C1C85">
        <w:rPr>
          <w:rFonts w:asciiTheme="majorBidi" w:hAnsiTheme="majorBidi" w:cs="Arial"/>
          <w:caps/>
          <w:sz w:val="26"/>
          <w:szCs w:val="26"/>
          <w:rtl/>
        </w:rPr>
        <w:t>הבקר יכלול ספק כוח עצמאי כולל הגנות בכניסה וביציאה</w:t>
      </w:r>
      <w:r w:rsidRPr="009C1C85">
        <w:rPr>
          <w:rFonts w:asciiTheme="majorBidi" w:hAnsiTheme="majorBidi" w:cs="Arial" w:hint="cs"/>
          <w:caps/>
          <w:sz w:val="26"/>
          <w:szCs w:val="26"/>
          <w:rtl/>
        </w:rPr>
        <w:t xml:space="preserve"> </w:t>
      </w:r>
      <w:r w:rsidRPr="009C1C85">
        <w:rPr>
          <w:rFonts w:asciiTheme="majorBidi" w:hAnsiTheme="majorBidi" w:cs="Arial"/>
          <w:caps/>
          <w:sz w:val="26"/>
          <w:szCs w:val="26"/>
          <w:rtl/>
        </w:rPr>
        <w:t>,אורגינלי של הבקר. מערכת הבקרה תפעיל את המערכת</w:t>
      </w:r>
      <w:r w:rsidRPr="009C1C85">
        <w:rPr>
          <w:rFonts w:asciiTheme="majorBidi" w:hAnsiTheme="majorBidi" w:cs="Arial" w:hint="cs"/>
          <w:caps/>
          <w:sz w:val="26"/>
          <w:szCs w:val="26"/>
        </w:rPr>
        <w:t xml:space="preserve"> </w:t>
      </w:r>
      <w:r w:rsidRPr="009C1C85">
        <w:rPr>
          <w:rFonts w:asciiTheme="majorBidi" w:hAnsiTheme="majorBidi" w:cs="Arial" w:hint="cs"/>
          <w:caps/>
          <w:sz w:val="26"/>
          <w:szCs w:val="26"/>
          <w:rtl/>
        </w:rPr>
        <w:t xml:space="preserve">לפי דרישה מקומית או ממערכת התקשורת . הבקר יכלול 4 שקעי תקשורת לפחות. סוג השקעים יתואם עם המתכנן לקרת ביצוע. </w:t>
      </w:r>
    </w:p>
    <w:p w14:paraId="66687FE8" w14:textId="77777777" w:rsidR="00215FAE" w:rsidRPr="009C1C85" w:rsidRDefault="00D97A7E">
      <w:pPr>
        <w:numPr>
          <w:ilvl w:val="1"/>
          <w:numId w:val="81"/>
        </w:numPr>
        <w:spacing w:after="200" w:line="276" w:lineRule="auto"/>
        <w:rPr>
          <w:rFonts w:asciiTheme="majorBidi" w:hAnsiTheme="majorBidi" w:cs="Arial"/>
          <w:caps/>
          <w:sz w:val="26"/>
          <w:szCs w:val="26"/>
          <w:rtl/>
        </w:rPr>
      </w:pPr>
      <w:r w:rsidRPr="009C1C85">
        <w:rPr>
          <w:rFonts w:asciiTheme="majorBidi" w:hAnsiTheme="majorBidi" w:cs="Arial"/>
          <w:caps/>
          <w:sz w:val="26"/>
          <w:szCs w:val="26"/>
          <w:rtl/>
        </w:rPr>
        <w:t xml:space="preserve">כתיבת התוכנה כולל הפעלתו בשטח תבוצע ע"י </w:t>
      </w:r>
      <w:r w:rsidRPr="009C1C85">
        <w:rPr>
          <w:rFonts w:asciiTheme="majorBidi" w:hAnsiTheme="majorBidi" w:cs="Arial" w:hint="cs"/>
          <w:caps/>
          <w:sz w:val="26"/>
          <w:szCs w:val="26"/>
          <w:rtl/>
        </w:rPr>
        <w:t>חברת הבקרה שתיקבע ו/או תאושר ע"י המזמין והמתכנן .</w:t>
      </w:r>
    </w:p>
    <w:p w14:paraId="51FFC53E" w14:textId="77777777" w:rsidR="00215FAE" w:rsidRDefault="00215FAE" w:rsidP="00215FAE">
      <w:pPr>
        <w:spacing w:after="200" w:line="276" w:lineRule="auto"/>
        <w:jc w:val="both"/>
        <w:rPr>
          <w:rFonts w:asciiTheme="minorBidi" w:hAnsiTheme="minorBidi" w:cstheme="minorBidi"/>
          <w:b/>
          <w:bCs/>
          <w:i/>
          <w:iCs/>
          <w:caps/>
          <w:color w:val="FF0000"/>
          <w:u w:val="single"/>
          <w:rtl/>
        </w:rPr>
      </w:pPr>
    </w:p>
    <w:p w14:paraId="5C3EACD2" w14:textId="77777777" w:rsidR="00215FAE" w:rsidRPr="00500940" w:rsidRDefault="00D97A7E">
      <w:pPr>
        <w:numPr>
          <w:ilvl w:val="0"/>
          <w:numId w:val="81"/>
        </w:numPr>
        <w:spacing w:after="200" w:line="276" w:lineRule="auto"/>
        <w:outlineLvl w:val="0"/>
        <w:rPr>
          <w:rFonts w:asciiTheme="majorBidi" w:hAnsiTheme="majorBidi" w:cs="Arial"/>
          <w:b/>
          <w:bCs/>
          <w:caps/>
          <w:sz w:val="28"/>
          <w:szCs w:val="28"/>
          <w:u w:val="single"/>
          <w:rtl/>
        </w:rPr>
      </w:pPr>
      <w:bookmarkStart w:id="384" w:name="_Toc84952003"/>
      <w:r w:rsidRPr="00500940">
        <w:rPr>
          <w:rFonts w:asciiTheme="majorBidi" w:hAnsiTheme="majorBidi" w:cs="Arial"/>
          <w:b/>
          <w:bCs/>
          <w:caps/>
          <w:sz w:val="28"/>
          <w:szCs w:val="28"/>
          <w:u w:val="single"/>
          <w:rtl/>
        </w:rPr>
        <w:t>מערכות גילוי וכיבוי אש אוטומטיות – התקנה ותחזוקה</w:t>
      </w:r>
      <w:bookmarkEnd w:id="384"/>
    </w:p>
    <w:p w14:paraId="6B78D133" w14:textId="77777777" w:rsidR="00215FAE" w:rsidRPr="00F214EA" w:rsidRDefault="00D97A7E">
      <w:pPr>
        <w:numPr>
          <w:ilvl w:val="1"/>
          <w:numId w:val="81"/>
        </w:numPr>
        <w:spacing w:after="200" w:line="276" w:lineRule="auto"/>
        <w:rPr>
          <w:rFonts w:ascii="Arial" w:hAnsi="Arial" w:cs="Arial"/>
          <w:caps/>
          <w:szCs w:val="26"/>
          <w:rtl/>
        </w:rPr>
      </w:pPr>
      <w:r w:rsidRPr="00F214EA">
        <w:rPr>
          <w:rFonts w:ascii="Arial" w:hAnsi="Arial" w:cs="Arial"/>
          <w:b/>
          <w:bCs/>
          <w:caps/>
          <w:szCs w:val="26"/>
          <w:rtl/>
        </w:rPr>
        <w:t>מפרט טכני למערכת גילוי אש ממוענת</w:t>
      </w:r>
    </w:p>
    <w:p w14:paraId="14FE745C" w14:textId="77777777" w:rsidR="00215FAE" w:rsidRPr="00500940" w:rsidRDefault="00D97A7E">
      <w:pPr>
        <w:numPr>
          <w:ilvl w:val="1"/>
          <w:numId w:val="81"/>
        </w:numPr>
        <w:spacing w:after="200" w:line="276" w:lineRule="auto"/>
        <w:rPr>
          <w:rFonts w:asciiTheme="majorBidi" w:hAnsiTheme="majorBidi" w:cs="Arial"/>
          <w:caps/>
          <w:sz w:val="26"/>
          <w:szCs w:val="26"/>
          <w:rtl/>
        </w:rPr>
      </w:pPr>
      <w:r w:rsidRPr="00500940">
        <w:rPr>
          <w:rFonts w:asciiTheme="majorBidi" w:hAnsiTheme="majorBidi" w:cs="Arial"/>
          <w:caps/>
          <w:sz w:val="26"/>
          <w:szCs w:val="26"/>
          <w:rtl/>
        </w:rPr>
        <w:t>כללי</w:t>
      </w:r>
    </w:p>
    <w:p w14:paraId="00C2B761" w14:textId="77777777" w:rsidR="00215FAE" w:rsidRPr="007F29E7" w:rsidRDefault="00D97A7E">
      <w:pPr>
        <w:numPr>
          <w:ilvl w:val="1"/>
          <w:numId w:val="81"/>
        </w:numPr>
        <w:spacing w:after="200" w:line="276" w:lineRule="auto"/>
        <w:rPr>
          <w:rFonts w:ascii="Arial" w:hAnsi="Arial" w:cs="Arial"/>
          <w:caps/>
          <w:szCs w:val="26"/>
          <w:rtl/>
        </w:rPr>
      </w:pPr>
      <w:r w:rsidRPr="007F29E7">
        <w:rPr>
          <w:rFonts w:ascii="Arial" w:hAnsi="Arial" w:cs="Arial"/>
          <w:caps/>
          <w:szCs w:val="26"/>
          <w:rtl/>
        </w:rPr>
        <w:t>מערכת גילוי האש תהיה מטיפוס אנלוגי ממוען (</w:t>
      </w:r>
      <w:r w:rsidRPr="007F29E7">
        <w:rPr>
          <w:rFonts w:ascii="Arial" w:hAnsi="Arial" w:cs="Arial"/>
          <w:caps/>
          <w:szCs w:val="26"/>
        </w:rPr>
        <w:t>ADDRESSABLE</w:t>
      </w:r>
      <w:r w:rsidRPr="007F29E7">
        <w:rPr>
          <w:rFonts w:ascii="Arial" w:hAnsi="Arial" w:cs="Arial"/>
          <w:caps/>
          <w:szCs w:val="26"/>
          <w:rtl/>
        </w:rPr>
        <w:t xml:space="preserve"> </w:t>
      </w:r>
      <w:r w:rsidRPr="007F29E7">
        <w:rPr>
          <w:rFonts w:ascii="Arial" w:hAnsi="Arial" w:cs="Arial"/>
          <w:caps/>
          <w:szCs w:val="26"/>
        </w:rPr>
        <w:t>ANALOG</w:t>
      </w:r>
      <w:r w:rsidRPr="007F29E7">
        <w:rPr>
          <w:rFonts w:ascii="Arial" w:hAnsi="Arial" w:cs="Arial"/>
          <w:caps/>
          <w:szCs w:val="26"/>
          <w:rtl/>
        </w:rPr>
        <w:t>).</w:t>
      </w:r>
    </w:p>
    <w:p w14:paraId="4901C26E" w14:textId="77777777" w:rsidR="00215FAE" w:rsidRPr="00F214EA" w:rsidRDefault="00D97A7E">
      <w:pPr>
        <w:numPr>
          <w:ilvl w:val="1"/>
          <w:numId w:val="81"/>
        </w:numPr>
        <w:spacing w:after="200" w:line="276" w:lineRule="auto"/>
        <w:rPr>
          <w:rFonts w:ascii="Arial" w:hAnsi="Arial" w:cs="Arial"/>
          <w:caps/>
          <w:szCs w:val="26"/>
          <w:rtl/>
        </w:rPr>
      </w:pPr>
      <w:r w:rsidRPr="00F214EA">
        <w:rPr>
          <w:rFonts w:ascii="Arial" w:hAnsi="Arial" w:cs="Arial"/>
          <w:caps/>
          <w:szCs w:val="26"/>
          <w:rtl/>
        </w:rPr>
        <w:t>המערכת תבקר גלאים מטיפוס פוטו-אלקטריים וחום מסוג אנלוגי עם תושבת אחידה שתאפשר התקנת כל אחד מסוגי הגלאים המוזכרים בתושבת אחידה. נורית ההתראה האינטגרלית של הגלאים תימצא בראש הגלאי ותאפשר זווית ראיה של 360</w:t>
      </w:r>
      <w:r>
        <w:rPr>
          <w:rFonts w:ascii="Arial" w:hAnsi="Arial" w:cs="Arial" w:hint="cs"/>
          <w:caps/>
          <w:szCs w:val="26"/>
          <w:rtl/>
        </w:rPr>
        <w:t xml:space="preserve"> מעלות</w:t>
      </w:r>
      <w:r w:rsidRPr="00F214EA">
        <w:rPr>
          <w:rFonts w:ascii="Arial" w:hAnsi="Arial" w:cs="Arial"/>
          <w:caps/>
          <w:szCs w:val="26"/>
          <w:rtl/>
        </w:rPr>
        <w:t>.</w:t>
      </w:r>
    </w:p>
    <w:p w14:paraId="638CC6A8" w14:textId="77777777" w:rsidR="00215FAE" w:rsidRDefault="00D97A7E">
      <w:pPr>
        <w:numPr>
          <w:ilvl w:val="1"/>
          <w:numId w:val="81"/>
        </w:numPr>
        <w:spacing w:after="200" w:line="276" w:lineRule="auto"/>
        <w:rPr>
          <w:rFonts w:ascii="Arial" w:hAnsi="Arial" w:cs="Arial"/>
          <w:caps/>
          <w:szCs w:val="26"/>
        </w:rPr>
      </w:pPr>
      <w:r w:rsidRPr="00500940">
        <w:rPr>
          <w:rFonts w:ascii="Arial" w:hAnsi="Arial" w:cs="Arial"/>
          <w:caps/>
          <w:szCs w:val="26"/>
          <w:rtl/>
        </w:rPr>
        <w:t xml:space="preserve">המערכת תבקר מעגלי מבוא/מוצא </w:t>
      </w:r>
      <w:proofErr w:type="spellStart"/>
      <w:r w:rsidRPr="00500940">
        <w:rPr>
          <w:rFonts w:ascii="Arial" w:hAnsi="Arial" w:cs="Arial"/>
          <w:caps/>
          <w:szCs w:val="26"/>
          <w:rtl/>
        </w:rPr>
        <w:t>כתובתיים</w:t>
      </w:r>
      <w:proofErr w:type="spellEnd"/>
      <w:r w:rsidRPr="00500940">
        <w:rPr>
          <w:rFonts w:ascii="Arial" w:hAnsi="Arial" w:cs="Arial"/>
          <w:caps/>
          <w:szCs w:val="26"/>
          <w:rtl/>
        </w:rPr>
        <w:t xml:space="preserve"> מסוג חד-ערוצי ורב-ערוצי אשר יכללו ממשק לגלאים קונבנציונליים, מפסקים, אמצעי התראה, הפעלה ולוחות סינופטיים. </w:t>
      </w:r>
    </w:p>
    <w:p w14:paraId="2AAE1863" w14:textId="77777777" w:rsidR="00215FAE" w:rsidRPr="00500940" w:rsidRDefault="00D97A7E">
      <w:pPr>
        <w:numPr>
          <w:ilvl w:val="1"/>
          <w:numId w:val="81"/>
        </w:numPr>
        <w:spacing w:after="200" w:line="276" w:lineRule="auto"/>
        <w:rPr>
          <w:rFonts w:ascii="Arial" w:hAnsi="Arial" w:cs="Arial"/>
          <w:caps/>
          <w:szCs w:val="26"/>
          <w:rtl/>
        </w:rPr>
      </w:pPr>
      <w:r w:rsidRPr="00500940">
        <w:rPr>
          <w:rFonts w:ascii="Arial" w:hAnsi="Arial" w:cs="Arial"/>
          <w:caps/>
          <w:szCs w:val="26"/>
          <w:rtl/>
        </w:rPr>
        <w:t>המעגלים יוזנו באמצעות קו בקרת הגלאים (</w:t>
      </w:r>
      <w:r w:rsidRPr="00500940">
        <w:rPr>
          <w:rFonts w:ascii="Arial" w:hAnsi="Arial" w:cs="Arial"/>
          <w:caps/>
          <w:szCs w:val="26"/>
        </w:rPr>
        <w:t>SLC</w:t>
      </w:r>
      <w:r w:rsidRPr="00500940">
        <w:rPr>
          <w:rFonts w:ascii="Arial" w:hAnsi="Arial" w:cs="Arial"/>
          <w:caps/>
          <w:szCs w:val="26"/>
          <w:rtl/>
        </w:rPr>
        <w:t>) ובמרחב כתובות זהה.</w:t>
      </w:r>
    </w:p>
    <w:p w14:paraId="73EA6361" w14:textId="77777777" w:rsidR="00215FAE" w:rsidRPr="00500940" w:rsidRDefault="00D97A7E">
      <w:pPr>
        <w:numPr>
          <w:ilvl w:val="1"/>
          <w:numId w:val="81"/>
        </w:numPr>
        <w:spacing w:after="200" w:line="276" w:lineRule="auto"/>
        <w:rPr>
          <w:rFonts w:ascii="Arial" w:hAnsi="Arial" w:cs="Arial"/>
          <w:caps/>
          <w:szCs w:val="26"/>
          <w:rtl/>
        </w:rPr>
      </w:pPr>
      <w:r w:rsidRPr="00500940">
        <w:rPr>
          <w:rFonts w:ascii="Arial" w:hAnsi="Arial" w:cs="Arial"/>
          <w:caps/>
          <w:szCs w:val="26"/>
          <w:rtl/>
        </w:rPr>
        <w:t xml:space="preserve">המערכת המוצעת תישא תו-תקן ישראלי ותתאים או תישא אישורים בינלאומיים אחרים כדוגמת </w:t>
      </w:r>
      <w:r w:rsidRPr="00500940">
        <w:rPr>
          <w:rFonts w:ascii="Arial" w:hAnsi="Arial" w:cs="Arial"/>
          <w:caps/>
          <w:szCs w:val="26"/>
        </w:rPr>
        <w:t>UL</w:t>
      </w:r>
      <w:r w:rsidRPr="00500940">
        <w:rPr>
          <w:rFonts w:ascii="Arial" w:hAnsi="Arial" w:cs="Arial"/>
          <w:caps/>
          <w:szCs w:val="26"/>
          <w:rtl/>
        </w:rPr>
        <w:t xml:space="preserve"> או </w:t>
      </w:r>
      <w:r w:rsidRPr="00500940">
        <w:rPr>
          <w:rFonts w:ascii="Arial" w:hAnsi="Arial" w:cs="Arial"/>
          <w:caps/>
          <w:szCs w:val="26"/>
        </w:rPr>
        <w:t>EN-54</w:t>
      </w:r>
      <w:r w:rsidRPr="00500940">
        <w:rPr>
          <w:rFonts w:ascii="Arial" w:hAnsi="Arial" w:cs="Arial"/>
          <w:caps/>
          <w:szCs w:val="26"/>
          <w:rtl/>
        </w:rPr>
        <w:t>.</w:t>
      </w:r>
    </w:p>
    <w:p w14:paraId="01F38324" w14:textId="77777777" w:rsidR="00215FAE" w:rsidRPr="00500940" w:rsidRDefault="00D97A7E">
      <w:pPr>
        <w:numPr>
          <w:ilvl w:val="1"/>
          <w:numId w:val="81"/>
        </w:numPr>
        <w:spacing w:after="200" w:line="276" w:lineRule="auto"/>
        <w:rPr>
          <w:rFonts w:ascii="Arial" w:hAnsi="Arial" w:cs="Arial"/>
          <w:caps/>
          <w:szCs w:val="26"/>
        </w:rPr>
      </w:pPr>
      <w:r w:rsidRPr="00500940">
        <w:rPr>
          <w:rFonts w:ascii="Arial" w:hAnsi="Arial" w:cs="Arial"/>
          <w:caps/>
          <w:szCs w:val="26"/>
          <w:rtl/>
        </w:rPr>
        <w:t xml:space="preserve">המערכת תאפשר דיווחים והתרעות באמצעות צופרים </w:t>
      </w:r>
      <w:proofErr w:type="spellStart"/>
      <w:r w:rsidRPr="00500940">
        <w:rPr>
          <w:rFonts w:ascii="Arial" w:hAnsi="Arial" w:cs="Arial"/>
          <w:caps/>
          <w:szCs w:val="26"/>
          <w:rtl/>
        </w:rPr>
        <w:t>כתובתיים</w:t>
      </w:r>
      <w:proofErr w:type="spellEnd"/>
      <w:r w:rsidRPr="00500940">
        <w:rPr>
          <w:rFonts w:ascii="Arial" w:hAnsi="Arial" w:cs="Arial"/>
          <w:caps/>
          <w:szCs w:val="26"/>
          <w:rtl/>
        </w:rPr>
        <w:t xml:space="preserve">, מערכת כריזת חירום אינטגראלית, הודעות </w:t>
      </w:r>
      <w:r w:rsidRPr="00500940">
        <w:rPr>
          <w:rFonts w:ascii="Arial" w:hAnsi="Arial" w:cs="Arial"/>
          <w:caps/>
          <w:szCs w:val="26"/>
        </w:rPr>
        <w:t>SMS</w:t>
      </w:r>
      <w:r w:rsidRPr="00500940">
        <w:rPr>
          <w:rFonts w:ascii="Arial" w:hAnsi="Arial" w:cs="Arial"/>
          <w:caps/>
          <w:szCs w:val="26"/>
          <w:rtl/>
        </w:rPr>
        <w:t xml:space="preserve"> ודואר אלקטרוני.</w:t>
      </w:r>
    </w:p>
    <w:p w14:paraId="75FABC24" w14:textId="77777777" w:rsidR="00215FAE" w:rsidRPr="007F29E7" w:rsidRDefault="00D97A7E">
      <w:pPr>
        <w:numPr>
          <w:ilvl w:val="1"/>
          <w:numId w:val="81"/>
        </w:numPr>
        <w:spacing w:after="200" w:line="276" w:lineRule="auto"/>
        <w:rPr>
          <w:rFonts w:asciiTheme="majorBidi" w:hAnsiTheme="majorBidi" w:cs="Arial"/>
          <w:caps/>
          <w:sz w:val="26"/>
          <w:szCs w:val="26"/>
          <w:rtl/>
        </w:rPr>
      </w:pPr>
      <w:r w:rsidRPr="007F29E7">
        <w:rPr>
          <w:rFonts w:asciiTheme="majorBidi" w:hAnsiTheme="majorBidi" w:cs="Arial"/>
          <w:caps/>
          <w:sz w:val="26"/>
          <w:szCs w:val="26"/>
          <w:rtl/>
        </w:rPr>
        <w:t>לוח הפיקוד והבקרה.</w:t>
      </w:r>
    </w:p>
    <w:p w14:paraId="2F109689" w14:textId="77777777" w:rsidR="00215FAE" w:rsidRPr="007F29E7" w:rsidRDefault="00D97A7E">
      <w:pPr>
        <w:numPr>
          <w:ilvl w:val="1"/>
          <w:numId w:val="81"/>
        </w:numPr>
        <w:spacing w:after="200" w:line="276" w:lineRule="auto"/>
        <w:rPr>
          <w:rFonts w:ascii="Arial" w:hAnsi="Arial" w:cs="Arial"/>
          <w:b/>
          <w:bCs/>
          <w:caps/>
          <w:szCs w:val="26"/>
        </w:rPr>
      </w:pPr>
      <w:r w:rsidRPr="007F29E7">
        <w:rPr>
          <w:rFonts w:ascii="Arial" w:hAnsi="Arial" w:cs="Arial"/>
          <w:b/>
          <w:bCs/>
          <w:caps/>
          <w:szCs w:val="26"/>
          <w:rtl/>
        </w:rPr>
        <w:t>לולאות הבקרה (</w:t>
      </w:r>
      <w:r w:rsidRPr="007F29E7">
        <w:rPr>
          <w:rFonts w:ascii="Arial" w:hAnsi="Arial" w:cs="Arial"/>
          <w:b/>
          <w:bCs/>
          <w:caps/>
          <w:szCs w:val="26"/>
        </w:rPr>
        <w:t>LOOP</w:t>
      </w:r>
      <w:r w:rsidRPr="007F29E7">
        <w:rPr>
          <w:rFonts w:ascii="Arial" w:hAnsi="Arial" w:cs="Arial"/>
          <w:b/>
          <w:bCs/>
          <w:caps/>
          <w:szCs w:val="26"/>
          <w:rtl/>
        </w:rPr>
        <w:t xml:space="preserve"> </w:t>
      </w:r>
      <w:r w:rsidRPr="007F29E7">
        <w:rPr>
          <w:rFonts w:ascii="Arial" w:hAnsi="Arial" w:cs="Arial"/>
          <w:b/>
          <w:bCs/>
          <w:caps/>
          <w:szCs w:val="26"/>
        </w:rPr>
        <w:t>SLC</w:t>
      </w:r>
      <w:r w:rsidRPr="007F29E7">
        <w:rPr>
          <w:rFonts w:ascii="Arial" w:hAnsi="Arial" w:cs="Arial"/>
          <w:b/>
          <w:bCs/>
          <w:caps/>
          <w:szCs w:val="26"/>
          <w:rtl/>
        </w:rPr>
        <w:t>)</w:t>
      </w:r>
    </w:p>
    <w:p w14:paraId="2A6BCE14" w14:textId="77777777" w:rsidR="00215FAE" w:rsidRPr="00363314" w:rsidRDefault="00D97A7E">
      <w:pPr>
        <w:numPr>
          <w:ilvl w:val="1"/>
          <w:numId w:val="81"/>
        </w:numPr>
        <w:spacing w:after="200" w:line="276" w:lineRule="auto"/>
        <w:rPr>
          <w:rFonts w:ascii="Arial" w:hAnsi="Arial" w:cs="Arial"/>
          <w:caps/>
          <w:smallCaps/>
          <w:snapToGrid w:val="0"/>
          <w:szCs w:val="26"/>
          <w:rtl/>
        </w:rPr>
      </w:pPr>
      <w:r w:rsidRPr="00363314">
        <w:rPr>
          <w:rFonts w:ascii="Arial" w:hAnsi="Arial" w:cs="Arial"/>
          <w:caps/>
          <w:szCs w:val="26"/>
          <w:rtl/>
        </w:rPr>
        <w:t xml:space="preserve">לולאות הבקרה במערכת יבוקרו ע"י כרטיס קו חד או דו-ערוצי, הכולל יחידת עיבוד עצמאית. </w:t>
      </w:r>
      <w:r w:rsidRPr="00363314">
        <w:rPr>
          <w:rFonts w:ascii="Arial" w:hAnsi="Arial" w:cs="Arial"/>
          <w:caps/>
          <w:snapToGrid w:val="0"/>
          <w:szCs w:val="26"/>
          <w:rtl/>
        </w:rPr>
        <w:t xml:space="preserve">סוג ומספר כרטיסי הקו, יקבע על פי מספר ההתקנים (מסוג כתובתי) והתצורה של המערכת. </w:t>
      </w:r>
      <w:r w:rsidRPr="00363314">
        <w:rPr>
          <w:rFonts w:ascii="Arial" w:hAnsi="Arial" w:cs="Arial"/>
          <w:caps/>
          <w:smallCaps/>
          <w:snapToGrid w:val="0"/>
          <w:szCs w:val="26"/>
          <w:rtl/>
        </w:rPr>
        <w:t>כרטיסי הקו מבצעים את פעולות הבקרה והתקשורת הדו-כיוונית אל ההתקנים.</w:t>
      </w:r>
    </w:p>
    <w:p w14:paraId="04CD939C" w14:textId="77777777" w:rsidR="00215FAE" w:rsidRPr="00363314" w:rsidRDefault="00D97A7E">
      <w:pPr>
        <w:numPr>
          <w:ilvl w:val="1"/>
          <w:numId w:val="81"/>
        </w:numPr>
        <w:spacing w:after="200" w:line="276" w:lineRule="auto"/>
        <w:rPr>
          <w:rFonts w:ascii="Arial" w:hAnsi="Arial" w:cs="Arial"/>
          <w:caps/>
          <w:szCs w:val="26"/>
          <w:rtl/>
        </w:rPr>
      </w:pPr>
      <w:r w:rsidRPr="00500940">
        <w:rPr>
          <w:rFonts w:ascii="Arial" w:hAnsi="Arial" w:cs="Arial"/>
          <w:caps/>
          <w:szCs w:val="26"/>
          <w:rtl/>
        </w:rPr>
        <w:t xml:space="preserve">מעגל הקו האנלוגי </w:t>
      </w:r>
      <w:r w:rsidRPr="00500940">
        <w:rPr>
          <w:rFonts w:ascii="Arial" w:hAnsi="Arial" w:cs="Arial"/>
          <w:caps/>
          <w:szCs w:val="26"/>
        </w:rPr>
        <w:t>SLC</w:t>
      </w:r>
      <w:r w:rsidRPr="00500940">
        <w:rPr>
          <w:rFonts w:ascii="Arial" w:hAnsi="Arial" w:cs="Arial"/>
          <w:caps/>
          <w:szCs w:val="26"/>
          <w:rtl/>
        </w:rPr>
        <w:t xml:space="preserve"> מוגן אלקטרונית בפני קצר. המעגל ינתק את הלולאה במצב קצר ויחזור לפעולה רגילה עם סילוק הקצר באופן אוטומטי</w:t>
      </w:r>
      <w:r w:rsidRPr="00363314">
        <w:rPr>
          <w:rFonts w:ascii="Arial" w:hAnsi="Arial" w:cs="Arial"/>
          <w:caps/>
          <w:szCs w:val="26"/>
          <w:rtl/>
        </w:rPr>
        <w:t>.</w:t>
      </w:r>
    </w:p>
    <w:p w14:paraId="5DA47FF1" w14:textId="77777777" w:rsidR="00215FAE" w:rsidRPr="00500940" w:rsidRDefault="00D97A7E">
      <w:pPr>
        <w:numPr>
          <w:ilvl w:val="1"/>
          <w:numId w:val="81"/>
        </w:numPr>
        <w:spacing w:after="200" w:line="276" w:lineRule="auto"/>
        <w:rPr>
          <w:rFonts w:ascii="Arial" w:hAnsi="Arial" w:cs="Arial"/>
          <w:caps/>
          <w:szCs w:val="26"/>
          <w:rtl/>
        </w:rPr>
      </w:pPr>
      <w:r w:rsidRPr="00500940">
        <w:rPr>
          <w:rFonts w:ascii="Arial" w:hAnsi="Arial" w:cs="Arial"/>
          <w:caps/>
          <w:szCs w:val="26"/>
          <w:rtl/>
        </w:rPr>
        <w:t xml:space="preserve">מעגל הקו יכלול נוריות </w:t>
      </w:r>
      <w:r w:rsidRPr="00500940">
        <w:rPr>
          <w:rFonts w:ascii="Arial" w:hAnsi="Arial" w:cs="Arial"/>
          <w:caps/>
          <w:szCs w:val="26"/>
        </w:rPr>
        <w:t>LED</w:t>
      </w:r>
      <w:r w:rsidRPr="00500940">
        <w:rPr>
          <w:rFonts w:ascii="Arial" w:hAnsi="Arial" w:cs="Arial"/>
          <w:caps/>
          <w:szCs w:val="26"/>
          <w:rtl/>
        </w:rPr>
        <w:t xml:space="preserve"> לבקרה המאפשרות לאנשי תחזוקה להבחין בין מצבי העבודה השונים.</w:t>
      </w:r>
    </w:p>
    <w:p w14:paraId="0ACD2A34" w14:textId="77777777" w:rsidR="00215FAE" w:rsidRPr="00500940" w:rsidRDefault="00D97A7E">
      <w:pPr>
        <w:numPr>
          <w:ilvl w:val="1"/>
          <w:numId w:val="81"/>
        </w:numPr>
        <w:spacing w:after="200" w:line="276" w:lineRule="auto"/>
        <w:rPr>
          <w:rFonts w:ascii="Arial" w:hAnsi="Arial" w:cs="Arial"/>
          <w:caps/>
          <w:szCs w:val="26"/>
        </w:rPr>
      </w:pPr>
      <w:r w:rsidRPr="00500940">
        <w:rPr>
          <w:rFonts w:ascii="Arial" w:hAnsi="Arial" w:cs="Arial"/>
          <w:caps/>
          <w:szCs w:val="26"/>
          <w:rtl/>
        </w:rPr>
        <w:t>כרטיס הקו יתקשר עם הגלאים והמודולים המותקנים על הקו ויספק להם מתח על זוג חוטים יחיד.</w:t>
      </w:r>
    </w:p>
    <w:p w14:paraId="7BD8C4B5" w14:textId="77777777" w:rsidR="00215FAE" w:rsidRPr="00500940" w:rsidRDefault="00D97A7E">
      <w:pPr>
        <w:numPr>
          <w:ilvl w:val="1"/>
          <w:numId w:val="81"/>
        </w:numPr>
        <w:spacing w:after="200" w:line="276" w:lineRule="auto"/>
        <w:rPr>
          <w:rFonts w:ascii="Arial" w:hAnsi="Arial" w:cs="Arial"/>
          <w:caps/>
          <w:szCs w:val="26"/>
        </w:rPr>
      </w:pPr>
      <w:r w:rsidRPr="00500940">
        <w:rPr>
          <w:rFonts w:ascii="Arial" w:hAnsi="Arial" w:cs="Arial"/>
          <w:caps/>
          <w:szCs w:val="26"/>
          <w:rtl/>
        </w:rPr>
        <w:t>כרטיס הקו יתשאל את כל הגלאים הקשורים אליו בצורה שוטפת ויאפשר הודעות כלליות (</w:t>
      </w:r>
      <w:r w:rsidRPr="00500940">
        <w:rPr>
          <w:rFonts w:ascii="Arial" w:hAnsi="Arial" w:cs="Arial"/>
          <w:caps/>
          <w:szCs w:val="26"/>
        </w:rPr>
        <w:t>(Broadcast</w:t>
      </w:r>
      <w:r w:rsidRPr="00500940">
        <w:rPr>
          <w:rFonts w:ascii="Arial" w:hAnsi="Arial" w:cs="Arial"/>
          <w:caps/>
          <w:szCs w:val="26"/>
          <w:rtl/>
        </w:rPr>
        <w:t>. הכרטיס יאפשר תגובה לאזעקה בזמן הקטן מ- 3 שניות, כולל ביצוע אימות אזעקה (</w:t>
      </w:r>
      <w:r w:rsidRPr="00500940">
        <w:rPr>
          <w:rFonts w:ascii="Arial" w:hAnsi="Arial" w:cs="Arial"/>
          <w:caps/>
          <w:szCs w:val="26"/>
        </w:rPr>
        <w:t>Fire Alarm Verification</w:t>
      </w:r>
      <w:r w:rsidRPr="00500940">
        <w:rPr>
          <w:rFonts w:ascii="Arial" w:hAnsi="Arial" w:cs="Arial"/>
          <w:caps/>
          <w:szCs w:val="26"/>
          <w:rtl/>
        </w:rPr>
        <w:t>).</w:t>
      </w:r>
    </w:p>
    <w:p w14:paraId="45FF6052" w14:textId="77777777" w:rsidR="00215FAE" w:rsidRPr="00500940" w:rsidRDefault="00D97A7E">
      <w:pPr>
        <w:numPr>
          <w:ilvl w:val="1"/>
          <w:numId w:val="81"/>
        </w:numPr>
        <w:spacing w:after="200" w:line="276" w:lineRule="auto"/>
        <w:rPr>
          <w:rFonts w:ascii="Arial" w:hAnsi="Arial" w:cs="Arial"/>
          <w:caps/>
          <w:szCs w:val="26"/>
        </w:rPr>
      </w:pPr>
      <w:r w:rsidRPr="00500940">
        <w:rPr>
          <w:rFonts w:ascii="Arial" w:hAnsi="Arial" w:cs="Arial"/>
          <w:caps/>
          <w:szCs w:val="26"/>
          <w:rtl/>
        </w:rPr>
        <w:t>כל התקני המערכת לרבות הגלאים השונים, כרטיסי המבוא/מוצא, ספק כוח כתובתי ומבודדה הלולאות יהיו מבוקרי מיקרו-מחשב.</w:t>
      </w:r>
    </w:p>
    <w:p w14:paraId="711EFA56" w14:textId="77777777" w:rsidR="00215FAE" w:rsidRPr="00500940" w:rsidRDefault="00D97A7E">
      <w:pPr>
        <w:numPr>
          <w:ilvl w:val="1"/>
          <w:numId w:val="81"/>
        </w:numPr>
        <w:spacing w:after="200" w:line="276" w:lineRule="auto"/>
        <w:rPr>
          <w:rFonts w:ascii="Arial" w:hAnsi="Arial" w:cs="Arial"/>
          <w:caps/>
          <w:szCs w:val="26"/>
        </w:rPr>
      </w:pPr>
      <w:r w:rsidRPr="00500940">
        <w:rPr>
          <w:rFonts w:ascii="Arial" w:hAnsi="Arial" w:cs="Arial"/>
          <w:caps/>
          <w:szCs w:val="26"/>
          <w:rtl/>
        </w:rPr>
        <w:t>המערכת תכלול אפשרות לתכנות אוטומטי (</w:t>
      </w:r>
      <w:r w:rsidRPr="00500940">
        <w:rPr>
          <w:rFonts w:ascii="Arial" w:hAnsi="Arial" w:cs="Arial"/>
          <w:caps/>
          <w:szCs w:val="26"/>
        </w:rPr>
        <w:t>Automatic Filed Programming Feature</w:t>
      </w:r>
      <w:r w:rsidRPr="00500940">
        <w:rPr>
          <w:rFonts w:ascii="Arial" w:hAnsi="Arial" w:cs="Arial"/>
          <w:caps/>
          <w:szCs w:val="26"/>
          <w:rtl/>
        </w:rPr>
        <w:t>) המאפשרת את הפעלת המערכת לאחר התקנתה תוך דקות בודדות.</w:t>
      </w:r>
    </w:p>
    <w:p w14:paraId="4C769932" w14:textId="77777777" w:rsidR="00215FAE" w:rsidRDefault="00D97A7E">
      <w:pPr>
        <w:numPr>
          <w:ilvl w:val="1"/>
          <w:numId w:val="81"/>
        </w:numPr>
        <w:spacing w:after="200" w:line="276" w:lineRule="auto"/>
        <w:rPr>
          <w:rFonts w:ascii="Arial" w:hAnsi="Arial" w:cs="Arial"/>
          <w:caps/>
          <w:szCs w:val="26"/>
        </w:rPr>
      </w:pPr>
      <w:r w:rsidRPr="00500940">
        <w:rPr>
          <w:rFonts w:ascii="Arial" w:hAnsi="Arial" w:cs="Arial"/>
          <w:caps/>
          <w:szCs w:val="26"/>
          <w:rtl/>
        </w:rPr>
        <w:t>בדיקת הגלאים האנלוגיים תבוצע אוטומטית וברציפות על ידי מערכת הבקרה ובנוסף ניתן יהיה להפעיל בדיקה יזומה באמצעות הרכזת, או על ידי מפסק מגנטי עבור "</w:t>
      </w:r>
      <w:r w:rsidRPr="00500940">
        <w:rPr>
          <w:rFonts w:ascii="Arial" w:hAnsi="Arial" w:cs="Arial"/>
          <w:caps/>
          <w:szCs w:val="26"/>
        </w:rPr>
        <w:t>walk test</w:t>
      </w:r>
      <w:r w:rsidRPr="00500940">
        <w:rPr>
          <w:rFonts w:ascii="Arial" w:hAnsi="Arial" w:cs="Arial"/>
          <w:caps/>
          <w:szCs w:val="26"/>
          <w:rtl/>
        </w:rPr>
        <w:t>".</w:t>
      </w:r>
    </w:p>
    <w:p w14:paraId="7CDFF8FD" w14:textId="77777777" w:rsidR="00215FAE" w:rsidRPr="00E42E1C" w:rsidRDefault="00D97A7E">
      <w:pPr>
        <w:numPr>
          <w:ilvl w:val="1"/>
          <w:numId w:val="81"/>
        </w:numPr>
        <w:spacing w:after="200" w:line="276" w:lineRule="auto"/>
        <w:rPr>
          <w:rFonts w:asciiTheme="majorBidi" w:hAnsiTheme="majorBidi" w:cs="Arial"/>
          <w:caps/>
          <w:sz w:val="26"/>
          <w:szCs w:val="26"/>
        </w:rPr>
      </w:pPr>
      <w:r w:rsidRPr="00E42E1C">
        <w:rPr>
          <w:rFonts w:asciiTheme="majorBidi" w:hAnsiTheme="majorBidi" w:cs="Arial" w:hint="cs"/>
          <w:caps/>
          <w:sz w:val="26"/>
          <w:szCs w:val="26"/>
          <w:rtl/>
        </w:rPr>
        <w:t>התקנים</w:t>
      </w:r>
    </w:p>
    <w:p w14:paraId="375FFC58" w14:textId="77777777" w:rsidR="00215FAE" w:rsidRPr="00500940" w:rsidRDefault="00D97A7E">
      <w:pPr>
        <w:numPr>
          <w:ilvl w:val="1"/>
          <w:numId w:val="81"/>
        </w:numPr>
        <w:spacing w:after="200" w:line="276" w:lineRule="auto"/>
        <w:rPr>
          <w:rFonts w:ascii="Arial" w:hAnsi="Arial" w:cs="Arial"/>
          <w:b/>
          <w:bCs/>
          <w:i/>
          <w:iCs/>
          <w:caps/>
          <w:szCs w:val="26"/>
          <w:rtl/>
        </w:rPr>
      </w:pPr>
      <w:r>
        <w:rPr>
          <w:rFonts w:ascii="Arial" w:hAnsi="Arial" w:cs="Arial" w:hint="cs"/>
          <w:b/>
          <w:bCs/>
          <w:caps/>
          <w:szCs w:val="26"/>
          <w:rtl/>
        </w:rPr>
        <w:t xml:space="preserve"> </w:t>
      </w:r>
      <w:r w:rsidRPr="00500940">
        <w:rPr>
          <w:rFonts w:ascii="Arial" w:hAnsi="Arial" w:cs="Arial"/>
          <w:b/>
          <w:bCs/>
          <w:caps/>
          <w:szCs w:val="26"/>
          <w:rtl/>
        </w:rPr>
        <w:t>גלאי עשן אנלוגי ירוק</w:t>
      </w:r>
    </w:p>
    <w:p w14:paraId="78608E50" w14:textId="77777777" w:rsidR="00215FAE" w:rsidRPr="00E42E1C" w:rsidRDefault="00D97A7E">
      <w:pPr>
        <w:numPr>
          <w:ilvl w:val="1"/>
          <w:numId w:val="81"/>
        </w:numPr>
        <w:spacing w:after="200" w:line="276" w:lineRule="auto"/>
        <w:rPr>
          <w:rFonts w:ascii="Arial" w:hAnsi="Arial" w:cs="Arial"/>
          <w:caps/>
          <w:szCs w:val="26"/>
        </w:rPr>
      </w:pPr>
      <w:r w:rsidRPr="00E42E1C">
        <w:rPr>
          <w:rFonts w:ascii="Arial" w:hAnsi="Arial" w:cs="Arial"/>
          <w:caps/>
          <w:szCs w:val="26"/>
          <w:rtl/>
        </w:rPr>
        <w:t>גלאי העשן יהיה מטיפוס פוטואלקטרי אנלוגי כתובתי ירוק המיועד לפעול עם הרכזת.</w:t>
      </w:r>
    </w:p>
    <w:p w14:paraId="2B4084CE" w14:textId="77777777" w:rsidR="00215FAE" w:rsidRPr="00500940" w:rsidRDefault="00D97A7E">
      <w:pPr>
        <w:numPr>
          <w:ilvl w:val="1"/>
          <w:numId w:val="81"/>
        </w:numPr>
        <w:spacing w:after="200" w:line="276" w:lineRule="auto"/>
        <w:rPr>
          <w:rFonts w:ascii="Arial" w:hAnsi="Arial" w:cs="Arial"/>
          <w:caps/>
          <w:szCs w:val="26"/>
        </w:rPr>
      </w:pPr>
      <w:r w:rsidRPr="00500940">
        <w:rPr>
          <w:rFonts w:ascii="Arial" w:hAnsi="Arial" w:cs="Arial"/>
          <w:caps/>
          <w:szCs w:val="26"/>
          <w:rtl/>
        </w:rPr>
        <w:t>הגלאי יהיה "ירוק" וידידותי לסביבה ולא יכיל התקן רדיואקטיבי הקיים בגלאי היוניזציה.</w:t>
      </w:r>
    </w:p>
    <w:p w14:paraId="6533A27C" w14:textId="77777777" w:rsidR="00215FAE" w:rsidRPr="00500940" w:rsidRDefault="00D97A7E">
      <w:pPr>
        <w:numPr>
          <w:ilvl w:val="1"/>
          <w:numId w:val="81"/>
        </w:numPr>
        <w:spacing w:after="200" w:line="276" w:lineRule="auto"/>
        <w:rPr>
          <w:rFonts w:ascii="Arial" w:hAnsi="Arial" w:cs="Arial"/>
          <w:caps/>
          <w:szCs w:val="26"/>
          <w:rtl/>
        </w:rPr>
      </w:pPr>
      <w:r w:rsidRPr="00500940">
        <w:rPr>
          <w:rFonts w:ascii="Arial" w:hAnsi="Arial" w:cs="Arial"/>
          <w:caps/>
          <w:szCs w:val="26"/>
          <w:rtl/>
        </w:rPr>
        <w:t xml:space="preserve">הגלאי יכלול מבוך ומערכת של משדר-מקלט </w:t>
      </w:r>
      <w:proofErr w:type="spellStart"/>
      <w:r w:rsidRPr="00500940">
        <w:rPr>
          <w:rFonts w:ascii="Arial" w:hAnsi="Arial" w:cs="Arial"/>
          <w:caps/>
          <w:szCs w:val="26"/>
          <w:rtl/>
        </w:rPr>
        <w:t>אינפרא</w:t>
      </w:r>
      <w:proofErr w:type="spellEnd"/>
      <w:r w:rsidRPr="00500940">
        <w:rPr>
          <w:rFonts w:ascii="Arial" w:hAnsi="Arial" w:cs="Arial"/>
          <w:caps/>
          <w:szCs w:val="26"/>
          <w:rtl/>
        </w:rPr>
        <w:t xml:space="preserve"> אדומים המגלים החזרות אור מחלקיקי העשן אשר נכנסים אל תוך המבוך (נפיצה).</w:t>
      </w:r>
    </w:p>
    <w:p w14:paraId="08ED4C1D" w14:textId="77777777" w:rsidR="00215FAE" w:rsidRPr="00500940" w:rsidRDefault="00D97A7E">
      <w:pPr>
        <w:numPr>
          <w:ilvl w:val="1"/>
          <w:numId w:val="81"/>
        </w:numPr>
        <w:spacing w:after="200" w:line="276" w:lineRule="auto"/>
        <w:rPr>
          <w:rFonts w:ascii="Arial" w:hAnsi="Arial" w:cs="Arial"/>
          <w:caps/>
          <w:szCs w:val="26"/>
          <w:rtl/>
        </w:rPr>
      </w:pPr>
      <w:r w:rsidRPr="00500940">
        <w:rPr>
          <w:rFonts w:ascii="Arial" w:hAnsi="Arial" w:cs="Arial"/>
          <w:caps/>
          <w:szCs w:val="26"/>
          <w:rtl/>
        </w:rPr>
        <w:t>הגלאי יבוקר ע"י מיקרו-מחשב פנימי אשר יבצע עיבוד אות ראשוני ומשדרו אל הרכזת לצורך ביצוע אזעקות עפ"י ערכי הרגישות אשר נקבעו ברכזת.</w:t>
      </w:r>
    </w:p>
    <w:p w14:paraId="128D9894" w14:textId="77777777" w:rsidR="00215FAE" w:rsidRDefault="00D97A7E">
      <w:pPr>
        <w:numPr>
          <w:ilvl w:val="1"/>
          <w:numId w:val="81"/>
        </w:numPr>
        <w:spacing w:after="200" w:line="276" w:lineRule="auto"/>
        <w:rPr>
          <w:rFonts w:ascii="Arial" w:hAnsi="Arial" w:cs="Arial"/>
          <w:caps/>
          <w:szCs w:val="26"/>
        </w:rPr>
      </w:pPr>
      <w:r w:rsidRPr="00500940">
        <w:rPr>
          <w:rFonts w:ascii="Arial" w:hAnsi="Arial" w:cs="Arial"/>
          <w:caps/>
          <w:szCs w:val="26"/>
          <w:rtl/>
        </w:rPr>
        <w:t xml:space="preserve">גלאי העשן יבצע תיקוני סטייה </w:t>
      </w:r>
      <w:r w:rsidRPr="00500940">
        <w:rPr>
          <w:rFonts w:ascii="Arial" w:hAnsi="Arial" w:cs="Arial"/>
          <w:caps/>
          <w:szCs w:val="26"/>
        </w:rPr>
        <w:t>(DRIFT COMPANSATION)</w:t>
      </w:r>
      <w:r w:rsidRPr="00500940">
        <w:rPr>
          <w:rFonts w:ascii="Arial" w:hAnsi="Arial" w:cs="Arial"/>
          <w:caps/>
          <w:szCs w:val="26"/>
          <w:rtl/>
        </w:rPr>
        <w:t xml:space="preserve"> באופן אוטומטי עם היווצרות משקעי אבק במבוך הגלאי עד לנקודה בה הגלאי אינו יכול לבצע תיקונים. בנקודה זו תתקבל התרעת תקלת ניקוי לגלאי.</w:t>
      </w:r>
    </w:p>
    <w:p w14:paraId="5D232767" w14:textId="77777777" w:rsidR="00215FAE" w:rsidRDefault="00D97A7E">
      <w:pPr>
        <w:numPr>
          <w:ilvl w:val="1"/>
          <w:numId w:val="81"/>
        </w:numPr>
        <w:spacing w:after="200" w:line="276" w:lineRule="auto"/>
        <w:rPr>
          <w:rFonts w:ascii="Arial" w:hAnsi="Arial" w:cs="Arial"/>
          <w:caps/>
          <w:szCs w:val="26"/>
          <w:rtl/>
        </w:rPr>
      </w:pPr>
      <w:r w:rsidRPr="00E42E1C">
        <w:rPr>
          <w:rFonts w:ascii="Arial" w:hAnsi="Arial" w:cs="Arial"/>
          <w:caps/>
          <w:szCs w:val="26"/>
          <w:rtl/>
        </w:rPr>
        <w:t>הגלאי יישא את תו התקן הישראלי ו/או תקן מערבי בתוספת</w:t>
      </w:r>
      <w:r w:rsidRPr="00E42E1C">
        <w:rPr>
          <w:rFonts w:ascii="Arial" w:hAnsi="Arial" w:cs="Arial" w:hint="cs"/>
          <w:caps/>
          <w:szCs w:val="26"/>
          <w:rtl/>
        </w:rPr>
        <w:t xml:space="preserve"> </w:t>
      </w:r>
      <w:r w:rsidRPr="00E42E1C">
        <w:rPr>
          <w:rFonts w:ascii="Arial" w:hAnsi="Arial" w:cs="Arial"/>
          <w:caps/>
          <w:szCs w:val="26"/>
          <w:rtl/>
        </w:rPr>
        <w:t xml:space="preserve">אישור </w:t>
      </w:r>
      <w:proofErr w:type="spellStart"/>
      <w:r w:rsidRPr="00E42E1C">
        <w:rPr>
          <w:rFonts w:ascii="Arial" w:hAnsi="Arial" w:cs="Arial"/>
          <w:caps/>
          <w:szCs w:val="26"/>
          <w:rtl/>
        </w:rPr>
        <w:t>מת"י</w:t>
      </w:r>
      <w:proofErr w:type="spellEnd"/>
      <w:r w:rsidRPr="00E42E1C">
        <w:rPr>
          <w:rFonts w:ascii="Arial" w:hAnsi="Arial" w:cs="Arial"/>
          <w:caps/>
          <w:szCs w:val="26"/>
          <w:rtl/>
        </w:rPr>
        <w:t xml:space="preserve"> להתקנה ועמידה של המערכת בדרישות ת"י 1220.</w:t>
      </w:r>
    </w:p>
    <w:p w14:paraId="28AB78C1" w14:textId="77777777" w:rsidR="00215FAE" w:rsidRDefault="00D97A7E">
      <w:pPr>
        <w:numPr>
          <w:ilvl w:val="1"/>
          <w:numId w:val="81"/>
        </w:numPr>
        <w:spacing w:after="200" w:line="276" w:lineRule="auto"/>
        <w:rPr>
          <w:rFonts w:asciiTheme="majorBidi" w:hAnsiTheme="majorBidi" w:cs="Arial"/>
          <w:b/>
          <w:bCs/>
          <w:i/>
          <w:iCs/>
          <w:caps/>
          <w:szCs w:val="26"/>
          <w:rtl/>
        </w:rPr>
      </w:pPr>
      <w:r w:rsidRPr="00544FF0">
        <w:rPr>
          <w:rFonts w:asciiTheme="majorBidi" w:hAnsiTheme="majorBidi" w:cs="Arial"/>
          <w:b/>
          <w:bCs/>
          <w:caps/>
          <w:szCs w:val="26"/>
          <w:rtl/>
        </w:rPr>
        <w:t>נתונים חשמליים</w:t>
      </w:r>
    </w:p>
    <w:p w14:paraId="554451E3" w14:textId="77777777" w:rsidR="00215FAE" w:rsidRPr="00F83E82" w:rsidRDefault="00D97A7E">
      <w:pPr>
        <w:numPr>
          <w:ilvl w:val="1"/>
          <w:numId w:val="81"/>
        </w:numPr>
        <w:spacing w:after="200" w:line="276" w:lineRule="auto"/>
        <w:rPr>
          <w:rFonts w:ascii="Arial" w:hAnsi="Arial" w:cs="Arial"/>
          <w:caps/>
          <w:szCs w:val="26"/>
        </w:rPr>
      </w:pPr>
      <w:r w:rsidRPr="00F83E82">
        <w:rPr>
          <w:rFonts w:ascii="Arial" w:hAnsi="Arial" w:cs="Arial"/>
          <w:caps/>
          <w:szCs w:val="26"/>
          <w:rtl/>
        </w:rPr>
        <w:t xml:space="preserve">מתח-עבודה </w:t>
      </w:r>
      <w:r w:rsidRPr="00F83E82">
        <w:rPr>
          <w:rFonts w:ascii="Arial" w:hAnsi="Arial" w:cs="Arial"/>
          <w:caps/>
          <w:szCs w:val="26"/>
        </w:rPr>
        <w:t>21Vdc</w:t>
      </w:r>
      <w:r w:rsidRPr="00F83E82">
        <w:rPr>
          <w:rFonts w:ascii="Arial" w:hAnsi="Arial" w:cs="Arial"/>
          <w:caps/>
          <w:szCs w:val="26"/>
          <w:rtl/>
        </w:rPr>
        <w:t xml:space="preserve"> מאופנן. </w:t>
      </w:r>
    </w:p>
    <w:p w14:paraId="39066022" w14:textId="77777777" w:rsidR="00215FAE" w:rsidRPr="00544FF0" w:rsidRDefault="00D97A7E">
      <w:pPr>
        <w:numPr>
          <w:ilvl w:val="1"/>
          <w:numId w:val="81"/>
        </w:numPr>
        <w:spacing w:after="200" w:line="276" w:lineRule="auto"/>
        <w:rPr>
          <w:rFonts w:ascii="Arial" w:hAnsi="Arial" w:cs="Arial"/>
          <w:caps/>
          <w:szCs w:val="26"/>
          <w:rtl/>
        </w:rPr>
      </w:pPr>
      <w:r w:rsidRPr="00544FF0">
        <w:rPr>
          <w:rFonts w:ascii="Arial" w:hAnsi="Arial" w:cs="Arial"/>
          <w:caps/>
          <w:szCs w:val="26"/>
          <w:rtl/>
        </w:rPr>
        <w:t xml:space="preserve">זרם עבודה </w:t>
      </w:r>
      <w:r w:rsidRPr="00544FF0">
        <w:rPr>
          <w:rFonts w:ascii="Arial" w:hAnsi="Arial" w:cs="Arial"/>
          <w:caps/>
          <w:noProof/>
          <w:szCs w:val="26"/>
          <w:rtl/>
        </w:rPr>
        <w:t>290</w:t>
      </w:r>
      <w:r w:rsidRPr="00544FF0">
        <w:rPr>
          <w:rFonts w:ascii="Arial" w:hAnsi="Arial" w:cs="Arial"/>
          <w:caps/>
          <w:szCs w:val="26"/>
          <w:rtl/>
        </w:rPr>
        <w:t xml:space="preserve"> מיקרו-אמפר ממותג.</w:t>
      </w:r>
    </w:p>
    <w:p w14:paraId="44A2DD0E" w14:textId="77777777" w:rsidR="00215FAE" w:rsidRPr="00544FF0" w:rsidRDefault="00D97A7E">
      <w:pPr>
        <w:numPr>
          <w:ilvl w:val="1"/>
          <w:numId w:val="81"/>
        </w:numPr>
        <w:spacing w:after="200" w:line="276" w:lineRule="auto"/>
        <w:rPr>
          <w:rFonts w:ascii="Arial" w:hAnsi="Arial" w:cs="Arial"/>
          <w:caps/>
          <w:szCs w:val="26"/>
          <w:rtl/>
        </w:rPr>
      </w:pPr>
      <w:r w:rsidRPr="00544FF0">
        <w:rPr>
          <w:rFonts w:ascii="Arial" w:hAnsi="Arial" w:cs="Arial"/>
          <w:caps/>
          <w:szCs w:val="26"/>
          <w:rtl/>
        </w:rPr>
        <w:t xml:space="preserve">זרם עבודה באזעקה </w:t>
      </w:r>
      <w:r w:rsidRPr="00544FF0">
        <w:rPr>
          <w:rFonts w:ascii="Arial" w:hAnsi="Arial" w:cs="Arial"/>
          <w:caps/>
          <w:noProof/>
          <w:szCs w:val="26"/>
        </w:rPr>
        <w:t>2.6mA</w:t>
      </w:r>
      <w:r w:rsidRPr="00544FF0">
        <w:rPr>
          <w:rFonts w:ascii="Arial" w:hAnsi="Arial" w:cs="Arial"/>
          <w:caps/>
          <w:szCs w:val="26"/>
          <w:rtl/>
        </w:rPr>
        <w:t xml:space="preserve"> לערך - ממותג. ללא נורית סימון.</w:t>
      </w:r>
      <w:r w:rsidRPr="00544FF0">
        <w:rPr>
          <w:rFonts w:ascii="Arial" w:hAnsi="Arial" w:cs="Arial"/>
          <w:b/>
          <w:bCs/>
          <w:caps/>
          <w:color w:val="FF0000"/>
          <w:szCs w:val="26"/>
          <w:rtl/>
        </w:rPr>
        <w:t xml:space="preserve"> </w:t>
      </w:r>
    </w:p>
    <w:p w14:paraId="370740B9" w14:textId="77777777" w:rsidR="00215FAE" w:rsidRPr="00500940" w:rsidRDefault="00D97A7E">
      <w:pPr>
        <w:numPr>
          <w:ilvl w:val="1"/>
          <w:numId w:val="81"/>
        </w:numPr>
        <w:spacing w:after="200" w:line="276" w:lineRule="auto"/>
        <w:rPr>
          <w:rFonts w:ascii="Arial" w:hAnsi="Arial" w:cs="Arial"/>
          <w:caps/>
          <w:szCs w:val="26"/>
          <w:rtl/>
        </w:rPr>
      </w:pPr>
      <w:r w:rsidRPr="00500940">
        <w:rPr>
          <w:rFonts w:ascii="Arial" w:hAnsi="Arial" w:cs="Arial"/>
          <w:caps/>
          <w:szCs w:val="26"/>
          <w:rtl/>
        </w:rPr>
        <w:t xml:space="preserve">תחום טמפרטורה לעבודה מ - </w:t>
      </w:r>
      <w:smartTag w:uri="urn:schemas-microsoft-com:office:smarttags" w:element="metricconverter">
        <w:smartTagPr>
          <w:attr w:name="ProductID" w:val="-100C"/>
        </w:smartTagPr>
        <w:r w:rsidRPr="00500940">
          <w:rPr>
            <w:rFonts w:ascii="Arial" w:hAnsi="Arial" w:cs="Arial"/>
            <w:caps/>
            <w:noProof/>
            <w:szCs w:val="26"/>
          </w:rPr>
          <w:t>-10</w:t>
        </w:r>
        <w:r w:rsidRPr="00500940">
          <w:rPr>
            <w:rFonts w:ascii="Arial" w:hAnsi="Arial" w:cs="Arial"/>
            <w:caps/>
            <w:noProof/>
            <w:szCs w:val="26"/>
            <w:vertAlign w:val="superscript"/>
          </w:rPr>
          <w:t>0</w:t>
        </w:r>
        <w:r w:rsidRPr="00500940">
          <w:rPr>
            <w:rFonts w:ascii="Arial" w:hAnsi="Arial" w:cs="Arial"/>
            <w:caps/>
            <w:noProof/>
            <w:szCs w:val="26"/>
          </w:rPr>
          <w:t>C</w:t>
        </w:r>
      </w:smartTag>
      <w:r w:rsidRPr="00500940">
        <w:rPr>
          <w:rFonts w:ascii="Arial" w:hAnsi="Arial" w:cs="Arial"/>
          <w:caps/>
          <w:noProof/>
          <w:szCs w:val="26"/>
          <w:rtl/>
        </w:rPr>
        <w:t xml:space="preserve"> </w:t>
      </w:r>
      <w:r w:rsidRPr="00500940">
        <w:rPr>
          <w:rFonts w:ascii="Arial" w:hAnsi="Arial" w:cs="Arial"/>
          <w:caps/>
          <w:szCs w:val="26"/>
          <w:rtl/>
        </w:rPr>
        <w:t xml:space="preserve">עד </w:t>
      </w:r>
      <w:smartTag w:uri="urn:schemas-microsoft-com:office:smarttags" w:element="metricconverter">
        <w:smartTagPr>
          <w:attr w:name="ProductID" w:val="600C"/>
        </w:smartTagPr>
        <w:r w:rsidRPr="00500940">
          <w:rPr>
            <w:rFonts w:ascii="Arial" w:hAnsi="Arial" w:cs="Arial"/>
            <w:caps/>
            <w:noProof/>
            <w:szCs w:val="26"/>
          </w:rPr>
          <w:t>60</w:t>
        </w:r>
        <w:r w:rsidRPr="00500940">
          <w:rPr>
            <w:rFonts w:ascii="Arial" w:hAnsi="Arial" w:cs="Arial"/>
            <w:caps/>
            <w:noProof/>
            <w:szCs w:val="26"/>
            <w:vertAlign w:val="superscript"/>
          </w:rPr>
          <w:t>0</w:t>
        </w:r>
        <w:r w:rsidRPr="00500940">
          <w:rPr>
            <w:rFonts w:ascii="Arial" w:hAnsi="Arial" w:cs="Arial"/>
            <w:caps/>
            <w:noProof/>
            <w:szCs w:val="26"/>
          </w:rPr>
          <w:t>C</w:t>
        </w:r>
      </w:smartTag>
    </w:p>
    <w:p w14:paraId="2C4ABC7F" w14:textId="77777777" w:rsidR="00215FAE" w:rsidRPr="00500940" w:rsidRDefault="00D97A7E">
      <w:pPr>
        <w:numPr>
          <w:ilvl w:val="1"/>
          <w:numId w:val="81"/>
        </w:numPr>
        <w:spacing w:after="200" w:line="276" w:lineRule="auto"/>
        <w:rPr>
          <w:rFonts w:ascii="Arial" w:hAnsi="Arial" w:cs="Arial"/>
          <w:caps/>
          <w:szCs w:val="26"/>
          <w:rtl/>
        </w:rPr>
      </w:pPr>
      <w:r w:rsidRPr="00500940">
        <w:rPr>
          <w:rFonts w:ascii="Arial" w:hAnsi="Arial" w:cs="Arial"/>
          <w:caps/>
          <w:szCs w:val="26"/>
          <w:rtl/>
        </w:rPr>
        <w:t xml:space="preserve">רגישות - </w:t>
      </w:r>
      <w:r w:rsidRPr="00500940">
        <w:rPr>
          <w:rFonts w:ascii="Arial" w:hAnsi="Arial" w:cs="Arial"/>
          <w:caps/>
          <w:noProof/>
          <w:szCs w:val="26"/>
        </w:rPr>
        <w:t>0.8 - 2% / feet</w:t>
      </w:r>
      <w:r w:rsidRPr="00500940">
        <w:rPr>
          <w:rFonts w:ascii="Arial" w:hAnsi="Arial" w:cs="Arial"/>
          <w:caps/>
          <w:szCs w:val="26"/>
          <w:rtl/>
        </w:rPr>
        <w:t xml:space="preserve"> ניתנת לכיוון מלוח הבקרה.</w:t>
      </w:r>
      <w:r w:rsidRPr="00500940">
        <w:rPr>
          <w:rFonts w:ascii="Arial" w:hAnsi="Arial" w:cs="Arial"/>
          <w:b/>
          <w:bCs/>
          <w:caps/>
          <w:color w:val="FF0000"/>
          <w:szCs w:val="26"/>
          <w:rtl/>
        </w:rPr>
        <w:t xml:space="preserve"> </w:t>
      </w:r>
    </w:p>
    <w:p w14:paraId="4A2E0BF5" w14:textId="77777777" w:rsidR="00215FAE" w:rsidRDefault="00D97A7E">
      <w:pPr>
        <w:numPr>
          <w:ilvl w:val="1"/>
          <w:numId w:val="81"/>
        </w:numPr>
        <w:spacing w:after="200" w:line="276" w:lineRule="auto"/>
        <w:rPr>
          <w:rFonts w:ascii="Arial" w:hAnsi="Arial" w:cs="Arial"/>
          <w:caps/>
          <w:szCs w:val="26"/>
        </w:rPr>
      </w:pPr>
      <w:r w:rsidRPr="00500940">
        <w:rPr>
          <w:rFonts w:ascii="Arial" w:hAnsi="Arial" w:cs="Arial"/>
          <w:caps/>
          <w:szCs w:val="26"/>
          <w:rtl/>
        </w:rPr>
        <w:t>זרם מיתוג מקסימאלי לעומס חיצוני</w:t>
      </w:r>
      <w:r w:rsidRPr="00500940">
        <w:rPr>
          <w:rFonts w:ascii="Arial" w:hAnsi="Arial" w:cs="Arial"/>
          <w:caps/>
          <w:noProof/>
          <w:szCs w:val="26"/>
        </w:rPr>
        <w:t xml:space="preserve">50mA </w:t>
      </w:r>
    </w:p>
    <w:p w14:paraId="638D9C34" w14:textId="77777777" w:rsidR="00215FAE" w:rsidRPr="00500940" w:rsidRDefault="00D97A7E">
      <w:pPr>
        <w:numPr>
          <w:ilvl w:val="1"/>
          <w:numId w:val="81"/>
        </w:numPr>
        <w:spacing w:after="200" w:line="276" w:lineRule="auto"/>
        <w:rPr>
          <w:rFonts w:ascii="Arial" w:hAnsi="Arial" w:cs="Arial"/>
          <w:bCs/>
          <w:i/>
          <w:iCs/>
          <w:caps/>
          <w:rtl/>
        </w:rPr>
      </w:pPr>
      <w:r w:rsidRPr="00500940">
        <w:rPr>
          <w:rFonts w:ascii="Arial" w:hAnsi="Arial" w:cs="Arial"/>
          <w:bCs/>
          <w:caps/>
          <w:rtl/>
        </w:rPr>
        <w:t>צופר התרעה כתובתי למערכות אנלוגיות</w:t>
      </w:r>
    </w:p>
    <w:p w14:paraId="4AAE6DCD" w14:textId="77777777" w:rsidR="00215FAE" w:rsidRPr="00500940" w:rsidRDefault="00D97A7E">
      <w:pPr>
        <w:numPr>
          <w:ilvl w:val="1"/>
          <w:numId w:val="81"/>
        </w:numPr>
        <w:spacing w:after="200" w:line="276" w:lineRule="auto"/>
        <w:rPr>
          <w:rFonts w:asciiTheme="majorBidi" w:hAnsiTheme="majorBidi" w:cs="Arial"/>
          <w:b/>
          <w:i/>
          <w:iCs/>
          <w:caps/>
          <w:szCs w:val="26"/>
          <w:rtl/>
        </w:rPr>
      </w:pPr>
      <w:r w:rsidRPr="00500940">
        <w:rPr>
          <w:rFonts w:asciiTheme="majorBidi" w:hAnsiTheme="majorBidi" w:cs="Arial"/>
          <w:b/>
          <w:caps/>
          <w:szCs w:val="26"/>
          <w:rtl/>
        </w:rPr>
        <w:t xml:space="preserve">יחידת הצופר </w:t>
      </w:r>
      <w:proofErr w:type="spellStart"/>
      <w:r w:rsidRPr="00500940">
        <w:rPr>
          <w:rFonts w:asciiTheme="majorBidi" w:hAnsiTheme="majorBidi" w:cs="Arial"/>
          <w:b/>
          <w:caps/>
          <w:szCs w:val="26"/>
          <w:rtl/>
        </w:rPr>
        <w:t>הכתובתי</w:t>
      </w:r>
      <w:proofErr w:type="spellEnd"/>
      <w:r w:rsidRPr="00500940">
        <w:rPr>
          <w:rFonts w:asciiTheme="majorBidi" w:hAnsiTheme="majorBidi" w:cs="Arial"/>
          <w:b/>
          <w:caps/>
          <w:szCs w:val="26"/>
          <w:rtl/>
        </w:rPr>
        <w:t xml:space="preserve"> למערכות אנלוגיות, תשלב בתוכה צופר התרעת אש, נורית סימון בעלת עוצמת אור גבוהה ומעגל מוצא כתובתי אנלוגי.</w:t>
      </w:r>
    </w:p>
    <w:p w14:paraId="20B7356E" w14:textId="77777777" w:rsidR="00215FAE" w:rsidRPr="00500940" w:rsidRDefault="00D97A7E">
      <w:pPr>
        <w:numPr>
          <w:ilvl w:val="1"/>
          <w:numId w:val="81"/>
        </w:numPr>
        <w:spacing w:after="200" w:line="276" w:lineRule="auto"/>
        <w:rPr>
          <w:rFonts w:asciiTheme="majorBidi" w:hAnsiTheme="majorBidi" w:cs="Arial"/>
          <w:b/>
          <w:i/>
          <w:iCs/>
          <w:caps/>
          <w:szCs w:val="26"/>
          <w:rtl/>
        </w:rPr>
      </w:pPr>
      <w:r w:rsidRPr="00500940">
        <w:rPr>
          <w:rFonts w:asciiTheme="majorBidi" w:hAnsiTheme="majorBidi" w:cs="Arial"/>
          <w:b/>
          <w:caps/>
          <w:szCs w:val="26"/>
          <w:rtl/>
        </w:rPr>
        <w:t>התקנת היחידה תהיה פשוטה וקלה.</w:t>
      </w:r>
    </w:p>
    <w:p w14:paraId="2F897C47" w14:textId="77777777" w:rsidR="00215FAE" w:rsidRPr="00500940" w:rsidRDefault="00D97A7E">
      <w:pPr>
        <w:numPr>
          <w:ilvl w:val="1"/>
          <w:numId w:val="81"/>
        </w:numPr>
        <w:spacing w:after="200" w:line="276" w:lineRule="auto"/>
        <w:rPr>
          <w:rFonts w:asciiTheme="majorBidi" w:hAnsiTheme="majorBidi" w:cs="Arial"/>
          <w:b/>
          <w:i/>
          <w:iCs/>
          <w:caps/>
          <w:szCs w:val="26"/>
          <w:rtl/>
        </w:rPr>
      </w:pPr>
      <w:r w:rsidRPr="00500940">
        <w:rPr>
          <w:rFonts w:asciiTheme="majorBidi" w:hAnsiTheme="majorBidi" w:cs="Arial"/>
          <w:b/>
          <w:caps/>
          <w:szCs w:val="26"/>
          <w:rtl/>
        </w:rPr>
        <w:t xml:space="preserve">הצופר יוזן באמצעות 4 גידים – זוג להזנת הקו האנלוגי </w:t>
      </w:r>
      <w:r w:rsidRPr="00500940">
        <w:rPr>
          <w:rFonts w:asciiTheme="majorBidi" w:hAnsiTheme="majorBidi" w:cs="Arial"/>
          <w:b/>
          <w:caps/>
          <w:szCs w:val="26"/>
        </w:rPr>
        <w:t>SLC</w:t>
      </w:r>
      <w:r w:rsidRPr="00500940">
        <w:rPr>
          <w:rFonts w:asciiTheme="majorBidi" w:hAnsiTheme="majorBidi" w:cs="Arial"/>
          <w:b/>
          <w:caps/>
          <w:szCs w:val="26"/>
          <w:rtl/>
        </w:rPr>
        <w:t xml:space="preserve"> וזוג למקור מתח </w:t>
      </w:r>
      <w:r w:rsidRPr="00500940">
        <w:rPr>
          <w:rFonts w:asciiTheme="majorBidi" w:hAnsiTheme="majorBidi" w:cs="Arial"/>
          <w:b/>
          <w:caps/>
          <w:szCs w:val="26"/>
        </w:rPr>
        <w:t>DC V</w:t>
      </w:r>
      <w:r w:rsidRPr="00500940">
        <w:rPr>
          <w:rFonts w:asciiTheme="majorBidi" w:hAnsiTheme="majorBidi" w:cs="Arial"/>
          <w:b/>
          <w:caps/>
          <w:szCs w:val="26"/>
          <w:rtl/>
        </w:rPr>
        <w:t xml:space="preserve">24 לצורכי הפעלת הצופר, מתח זה יוזן מהרכזת או מספק </w:t>
      </w:r>
      <w:proofErr w:type="spellStart"/>
      <w:r w:rsidRPr="00500940">
        <w:rPr>
          <w:rFonts w:asciiTheme="majorBidi" w:hAnsiTheme="majorBidi" w:cs="Arial"/>
          <w:b/>
          <w:caps/>
          <w:szCs w:val="26"/>
          <w:rtl/>
        </w:rPr>
        <w:t>כח</w:t>
      </w:r>
      <w:proofErr w:type="spellEnd"/>
      <w:r w:rsidRPr="00500940">
        <w:rPr>
          <w:rFonts w:asciiTheme="majorBidi" w:hAnsiTheme="majorBidi" w:cs="Arial"/>
          <w:b/>
          <w:caps/>
          <w:szCs w:val="26"/>
          <w:rtl/>
        </w:rPr>
        <w:t xml:space="preserve"> כתובתי מקומי.</w:t>
      </w:r>
    </w:p>
    <w:p w14:paraId="487175ED" w14:textId="77777777" w:rsidR="00215FAE" w:rsidRPr="00500940" w:rsidRDefault="00D97A7E">
      <w:pPr>
        <w:numPr>
          <w:ilvl w:val="1"/>
          <w:numId w:val="81"/>
        </w:numPr>
        <w:spacing w:after="200" w:line="276" w:lineRule="auto"/>
        <w:rPr>
          <w:rFonts w:asciiTheme="majorBidi" w:hAnsiTheme="majorBidi" w:cs="Arial"/>
          <w:b/>
          <w:i/>
          <w:iCs/>
          <w:caps/>
          <w:szCs w:val="26"/>
          <w:rtl/>
        </w:rPr>
      </w:pPr>
      <w:r w:rsidRPr="00500940">
        <w:rPr>
          <w:rFonts w:asciiTheme="majorBidi" w:hAnsiTheme="majorBidi" w:cs="Arial"/>
          <w:b/>
          <w:caps/>
          <w:szCs w:val="26"/>
          <w:rtl/>
        </w:rPr>
        <w:t>במצב עבודה רגיל, מהבהבת נורית הסימון כאינדיקציה לתקשורת ופעולה תקינה.</w:t>
      </w:r>
    </w:p>
    <w:p w14:paraId="43C5DF89" w14:textId="77777777" w:rsidR="00215FAE" w:rsidRPr="00E42E1C" w:rsidRDefault="00D97A7E">
      <w:pPr>
        <w:numPr>
          <w:ilvl w:val="1"/>
          <w:numId w:val="81"/>
        </w:numPr>
        <w:spacing w:after="200" w:line="276" w:lineRule="auto"/>
        <w:rPr>
          <w:rFonts w:asciiTheme="majorBidi" w:hAnsiTheme="majorBidi" w:cs="Arial"/>
          <w:b/>
          <w:i/>
          <w:iCs/>
          <w:caps/>
          <w:szCs w:val="26"/>
          <w:rtl/>
        </w:rPr>
      </w:pPr>
      <w:r w:rsidRPr="00E42E1C">
        <w:rPr>
          <w:rFonts w:asciiTheme="majorBidi" w:hAnsiTheme="majorBidi" w:cs="Arial"/>
          <w:b/>
          <w:caps/>
          <w:szCs w:val="26"/>
          <w:rtl/>
        </w:rPr>
        <w:t xml:space="preserve">הצופר יהיה מאושר ע"י יצרן מערכת הגילוי (לוח הבקרה). </w:t>
      </w:r>
    </w:p>
    <w:p w14:paraId="191D6DD4" w14:textId="77777777" w:rsidR="00215FAE" w:rsidRPr="00233DF2" w:rsidRDefault="00D97A7E">
      <w:pPr>
        <w:numPr>
          <w:ilvl w:val="1"/>
          <w:numId w:val="81"/>
        </w:numPr>
        <w:spacing w:after="200" w:line="276" w:lineRule="auto"/>
        <w:rPr>
          <w:rFonts w:ascii="Arial" w:hAnsi="Arial" w:cs="Arial"/>
          <w:b/>
          <w:bCs/>
          <w:caps/>
          <w:szCs w:val="26"/>
          <w:rtl/>
        </w:rPr>
      </w:pPr>
      <w:r w:rsidRPr="00233DF2">
        <w:rPr>
          <w:rFonts w:ascii="Arial" w:hAnsi="Arial" w:cs="Arial"/>
          <w:b/>
          <w:bCs/>
          <w:caps/>
          <w:szCs w:val="26"/>
          <w:rtl/>
        </w:rPr>
        <w:t>יחידת מבוא ממוענת</w:t>
      </w:r>
    </w:p>
    <w:p w14:paraId="190B1670" w14:textId="77777777" w:rsidR="00215FAE" w:rsidRPr="00500940" w:rsidRDefault="00D97A7E">
      <w:pPr>
        <w:numPr>
          <w:ilvl w:val="1"/>
          <w:numId w:val="81"/>
        </w:numPr>
        <w:spacing w:after="200" w:line="276" w:lineRule="auto"/>
        <w:rPr>
          <w:rFonts w:ascii="Arial" w:hAnsi="Arial" w:cs="Arial"/>
          <w:caps/>
          <w:szCs w:val="26"/>
          <w:rtl/>
        </w:rPr>
      </w:pPr>
      <w:r w:rsidRPr="00500940">
        <w:rPr>
          <w:rFonts w:ascii="Arial" w:hAnsi="Arial" w:cs="Arial"/>
          <w:caps/>
          <w:szCs w:val="26"/>
          <w:rtl/>
        </w:rPr>
        <w:t xml:space="preserve">יחידת כתובת תאפשר חיבור מקורות אחרים מערכת גילוי האש כגון: גלאי גז, גלאי כבל, </w:t>
      </w:r>
      <w:r w:rsidRPr="00500940">
        <w:rPr>
          <w:rFonts w:ascii="Arial" w:hAnsi="Arial" w:cs="Arial"/>
          <w:caps/>
          <w:szCs w:val="26"/>
        </w:rPr>
        <w:t>F.S.</w:t>
      </w:r>
      <w:r w:rsidRPr="00500940">
        <w:rPr>
          <w:rFonts w:ascii="Arial" w:hAnsi="Arial" w:cs="Arial"/>
          <w:caps/>
          <w:szCs w:val="26"/>
          <w:rtl/>
        </w:rPr>
        <w:t xml:space="preserve">, מגע יבש או קבוצת גלאים מטיפוס </w:t>
      </w:r>
      <w:r w:rsidRPr="00500940">
        <w:rPr>
          <w:rFonts w:ascii="Arial" w:hAnsi="Arial" w:cs="Arial"/>
          <w:caps/>
          <w:szCs w:val="26"/>
        </w:rPr>
        <w:t>COLLECTIVE</w:t>
      </w:r>
      <w:r w:rsidRPr="00500940">
        <w:rPr>
          <w:rFonts w:ascii="Arial" w:hAnsi="Arial" w:cs="Arial"/>
          <w:caps/>
          <w:szCs w:val="26"/>
          <w:rtl/>
        </w:rPr>
        <w:t xml:space="preserve"> ל-</w:t>
      </w:r>
      <w:r w:rsidRPr="00500940">
        <w:rPr>
          <w:rFonts w:ascii="Arial" w:hAnsi="Arial" w:cs="Arial"/>
          <w:caps/>
          <w:szCs w:val="26"/>
        </w:rPr>
        <w:t>LOOP</w:t>
      </w:r>
      <w:r w:rsidRPr="00500940">
        <w:rPr>
          <w:rFonts w:ascii="Arial" w:hAnsi="Arial" w:cs="Arial"/>
          <w:caps/>
          <w:szCs w:val="26"/>
          <w:rtl/>
        </w:rPr>
        <w:t xml:space="preserve"> וכך יתאפשר להגדיר כתובת זיהוי </w:t>
      </w:r>
      <w:r w:rsidRPr="00500940">
        <w:rPr>
          <w:rFonts w:ascii="Arial" w:hAnsi="Arial" w:cs="Arial"/>
          <w:caps/>
          <w:szCs w:val="26"/>
        </w:rPr>
        <w:t>ADDRESS</w:t>
      </w:r>
      <w:r w:rsidRPr="00500940">
        <w:rPr>
          <w:rFonts w:ascii="Arial" w:hAnsi="Arial" w:cs="Arial"/>
          <w:caps/>
          <w:szCs w:val="26"/>
          <w:rtl/>
        </w:rPr>
        <w:t xml:space="preserve"> וחיבורם למעגל הגילוי הממוען.</w:t>
      </w:r>
    </w:p>
    <w:p w14:paraId="596897E9" w14:textId="77777777" w:rsidR="00215FAE" w:rsidRPr="005603AE" w:rsidRDefault="00D97A7E">
      <w:pPr>
        <w:numPr>
          <w:ilvl w:val="1"/>
          <w:numId w:val="81"/>
        </w:numPr>
        <w:spacing w:after="200" w:line="276" w:lineRule="auto"/>
        <w:rPr>
          <w:rFonts w:ascii="Arial" w:hAnsi="Arial" w:cs="Arial"/>
          <w:b/>
          <w:bCs/>
          <w:caps/>
          <w:szCs w:val="26"/>
          <w:rtl/>
        </w:rPr>
      </w:pPr>
      <w:r w:rsidRPr="005603AE">
        <w:rPr>
          <w:rFonts w:ascii="Arial" w:hAnsi="Arial" w:cs="Arial"/>
          <w:b/>
          <w:bCs/>
          <w:caps/>
          <w:szCs w:val="26"/>
          <w:rtl/>
        </w:rPr>
        <w:t>יחידת הפעלה ממוענת</w:t>
      </w:r>
    </w:p>
    <w:p w14:paraId="1C989B97" w14:textId="77777777" w:rsidR="00215FAE" w:rsidRPr="00500940" w:rsidRDefault="00D97A7E">
      <w:pPr>
        <w:numPr>
          <w:ilvl w:val="1"/>
          <w:numId w:val="81"/>
        </w:numPr>
        <w:spacing w:after="200" w:line="276" w:lineRule="auto"/>
        <w:rPr>
          <w:rFonts w:ascii="Arial" w:hAnsi="Arial" w:cs="Arial"/>
          <w:caps/>
          <w:szCs w:val="26"/>
          <w:rtl/>
        </w:rPr>
      </w:pPr>
      <w:r w:rsidRPr="00500940">
        <w:rPr>
          <w:rFonts w:ascii="Arial" w:hAnsi="Arial" w:cs="Arial"/>
          <w:caps/>
          <w:szCs w:val="26"/>
          <w:rtl/>
        </w:rPr>
        <w:t>יחידת כתובת הכוללת מוצא מבוקר, ממסר מגע יבש לצורך הפעלות כגון: הפעלת כיבוי-אש והפסקות חירום להזנות חשמל.</w:t>
      </w:r>
    </w:p>
    <w:p w14:paraId="2595B072" w14:textId="77777777" w:rsidR="00215FAE" w:rsidRPr="00233DF2" w:rsidRDefault="00D97A7E">
      <w:pPr>
        <w:numPr>
          <w:ilvl w:val="1"/>
          <w:numId w:val="81"/>
        </w:numPr>
        <w:spacing w:after="200" w:line="276" w:lineRule="auto"/>
        <w:rPr>
          <w:rFonts w:ascii="Arial" w:hAnsi="Arial" w:cs="Arial"/>
          <w:b/>
          <w:bCs/>
          <w:caps/>
          <w:szCs w:val="26"/>
          <w:rtl/>
        </w:rPr>
      </w:pPr>
      <w:r w:rsidRPr="00233DF2">
        <w:rPr>
          <w:rFonts w:ascii="Arial" w:hAnsi="Arial" w:cs="Arial"/>
          <w:b/>
          <w:bCs/>
          <w:caps/>
          <w:szCs w:val="26"/>
          <w:rtl/>
        </w:rPr>
        <w:t>נוריות סימון גלאים</w:t>
      </w:r>
    </w:p>
    <w:p w14:paraId="7A9ECEEA" w14:textId="77777777" w:rsidR="00215FAE" w:rsidRPr="00233DF2" w:rsidRDefault="00D97A7E">
      <w:pPr>
        <w:numPr>
          <w:ilvl w:val="1"/>
          <w:numId w:val="81"/>
        </w:numPr>
        <w:spacing w:after="200" w:line="276" w:lineRule="auto"/>
        <w:rPr>
          <w:rFonts w:ascii="Arial" w:hAnsi="Arial" w:cs="Arial"/>
          <w:caps/>
          <w:szCs w:val="26"/>
          <w:rtl/>
        </w:rPr>
      </w:pPr>
      <w:r w:rsidRPr="00233DF2">
        <w:rPr>
          <w:rFonts w:ascii="Arial" w:hAnsi="Arial" w:cs="Arial"/>
          <w:caps/>
          <w:szCs w:val="26"/>
          <w:rtl/>
        </w:rPr>
        <w:t>מנורות הסימון יהיו מיועדות להתחבר במקביל לנורות הקיימות בתושבת הגלאי. הנורית תתחבר במקביל לנורית לחיבור הנורית החיצונית.</w:t>
      </w:r>
    </w:p>
    <w:p w14:paraId="3974EE7B" w14:textId="77777777" w:rsidR="00215FAE" w:rsidRPr="00F520FB" w:rsidRDefault="00D97A7E">
      <w:pPr>
        <w:numPr>
          <w:ilvl w:val="1"/>
          <w:numId w:val="81"/>
        </w:numPr>
        <w:spacing w:after="200" w:line="276" w:lineRule="auto"/>
        <w:rPr>
          <w:rFonts w:ascii="Arial" w:hAnsi="Arial" w:cs="Arial"/>
          <w:caps/>
          <w:szCs w:val="26"/>
          <w:rtl/>
        </w:rPr>
      </w:pPr>
      <w:r w:rsidRPr="00F520FB">
        <w:rPr>
          <w:rFonts w:ascii="Arial" w:hAnsi="Arial" w:cs="Arial"/>
          <w:caps/>
          <w:szCs w:val="26"/>
          <w:rtl/>
        </w:rPr>
        <w:t xml:space="preserve">מנורות הסימון תותקנה בקופסה וזאת תהיה מיועדת להתקנה על/או תחת הטיח, </w:t>
      </w:r>
      <w:r w:rsidRPr="00F520FB">
        <w:rPr>
          <w:rFonts w:ascii="Arial" w:hAnsi="Arial" w:cs="Arial" w:hint="cs"/>
          <w:caps/>
          <w:szCs w:val="26"/>
          <w:rtl/>
        </w:rPr>
        <w:t xml:space="preserve">    </w:t>
      </w:r>
      <w:r w:rsidRPr="00F520FB">
        <w:rPr>
          <w:rFonts w:ascii="Arial" w:hAnsi="Arial" w:cs="Arial"/>
          <w:caps/>
          <w:szCs w:val="26"/>
          <w:rtl/>
        </w:rPr>
        <w:t>או מותאמת לשילוב בתקרה אקוסטית. הקופסה תהיה פתוחה עם פתח ומעבר אטימה עבור כניסת הכבל.</w:t>
      </w:r>
    </w:p>
    <w:p w14:paraId="55EDA7BE" w14:textId="77777777" w:rsidR="00215FAE" w:rsidRPr="00F520FB" w:rsidRDefault="00D97A7E">
      <w:pPr>
        <w:numPr>
          <w:ilvl w:val="1"/>
          <w:numId w:val="81"/>
        </w:numPr>
        <w:spacing w:after="200" w:line="276" w:lineRule="auto"/>
        <w:rPr>
          <w:rFonts w:ascii="Arial" w:hAnsi="Arial" w:cs="Arial"/>
          <w:caps/>
          <w:szCs w:val="26"/>
        </w:rPr>
      </w:pPr>
      <w:r w:rsidRPr="00F520FB">
        <w:rPr>
          <w:rFonts w:ascii="Arial" w:hAnsi="Arial" w:cs="Arial"/>
          <w:caps/>
          <w:szCs w:val="26"/>
          <w:rtl/>
        </w:rPr>
        <w:t>נוריות סימון עבור גלאים בתוך לוחות החשמל יותקנו על תקרת הלוח ובחזיתו.</w:t>
      </w:r>
    </w:p>
    <w:p w14:paraId="194913AB" w14:textId="77777777" w:rsidR="00215FAE" w:rsidRPr="00F520FB" w:rsidRDefault="00D97A7E">
      <w:pPr>
        <w:numPr>
          <w:ilvl w:val="1"/>
          <w:numId w:val="81"/>
        </w:numPr>
        <w:spacing w:after="200" w:line="276" w:lineRule="auto"/>
        <w:rPr>
          <w:rFonts w:ascii="Arial" w:hAnsi="Arial" w:cs="Arial"/>
          <w:caps/>
          <w:szCs w:val="26"/>
        </w:rPr>
      </w:pPr>
      <w:r w:rsidRPr="00F520FB">
        <w:rPr>
          <w:rFonts w:ascii="Arial" w:hAnsi="Arial" w:cs="Arial"/>
          <w:caps/>
          <w:szCs w:val="26"/>
          <w:rtl/>
        </w:rPr>
        <w:t>נורית הסימון תהיה מאושרת ע"י יצרן מערכת הגילוי (לוח הבקרה).</w:t>
      </w:r>
    </w:p>
    <w:p w14:paraId="23845353" w14:textId="77777777" w:rsidR="00215FAE" w:rsidRPr="00233DF2" w:rsidRDefault="00D97A7E">
      <w:pPr>
        <w:numPr>
          <w:ilvl w:val="1"/>
          <w:numId w:val="81"/>
        </w:numPr>
        <w:spacing w:after="200" w:line="276" w:lineRule="auto"/>
        <w:rPr>
          <w:rFonts w:ascii="Arial" w:hAnsi="Arial" w:cs="Arial"/>
          <w:b/>
          <w:bCs/>
          <w:caps/>
          <w:szCs w:val="26"/>
          <w:rtl/>
        </w:rPr>
      </w:pPr>
      <w:r w:rsidRPr="00233DF2">
        <w:rPr>
          <w:rFonts w:ascii="Arial" w:hAnsi="Arial" w:cs="Arial"/>
          <w:b/>
          <w:bCs/>
          <w:caps/>
          <w:szCs w:val="26"/>
          <w:rtl/>
        </w:rPr>
        <w:t>לחצנים לאזעקת אש/הפעלת כיבוי</w:t>
      </w:r>
    </w:p>
    <w:p w14:paraId="267D6694" w14:textId="77777777" w:rsidR="00215FAE" w:rsidRPr="00233DF2" w:rsidRDefault="00D97A7E">
      <w:pPr>
        <w:numPr>
          <w:ilvl w:val="1"/>
          <w:numId w:val="81"/>
        </w:numPr>
        <w:spacing w:after="200" w:line="276" w:lineRule="auto"/>
        <w:rPr>
          <w:rFonts w:ascii="Arial" w:hAnsi="Arial" w:cs="Arial"/>
          <w:caps/>
          <w:szCs w:val="26"/>
        </w:rPr>
      </w:pPr>
      <w:r>
        <w:rPr>
          <w:rFonts w:ascii="Arial" w:hAnsi="Arial" w:cs="Arial" w:hint="cs"/>
          <w:caps/>
          <w:szCs w:val="26"/>
          <w:rtl/>
        </w:rPr>
        <w:t xml:space="preserve"> </w:t>
      </w:r>
      <w:r w:rsidRPr="00233DF2">
        <w:rPr>
          <w:rFonts w:ascii="Arial" w:hAnsi="Arial" w:cs="Arial"/>
          <w:caps/>
          <w:szCs w:val="26"/>
          <w:rtl/>
        </w:rPr>
        <w:t xml:space="preserve">לחצני גילוי אש יותקנו בגובה של </w:t>
      </w:r>
      <w:smartTag w:uri="urn:schemas-microsoft-com:office:smarttags" w:element="metricconverter">
        <w:smartTagPr>
          <w:attr w:name="ProductID" w:val="1.6 מ'"/>
        </w:smartTagPr>
        <w:r w:rsidRPr="00233DF2">
          <w:rPr>
            <w:rFonts w:ascii="Arial" w:hAnsi="Arial" w:cs="Arial"/>
            <w:caps/>
            <w:szCs w:val="26"/>
            <w:rtl/>
          </w:rPr>
          <w:t>1.6 מ'</w:t>
        </w:r>
      </w:smartTag>
      <w:r w:rsidRPr="00233DF2">
        <w:rPr>
          <w:rFonts w:ascii="Arial" w:hAnsi="Arial" w:cs="Arial"/>
          <w:caps/>
          <w:szCs w:val="26"/>
          <w:rtl/>
        </w:rPr>
        <w:t xml:space="preserve"> מהרצפה.</w:t>
      </w:r>
    </w:p>
    <w:p w14:paraId="33D503EC" w14:textId="77777777" w:rsidR="00215FAE" w:rsidRPr="009628FC" w:rsidRDefault="00D97A7E">
      <w:pPr>
        <w:numPr>
          <w:ilvl w:val="1"/>
          <w:numId w:val="81"/>
        </w:numPr>
        <w:spacing w:after="200" w:line="276" w:lineRule="auto"/>
        <w:rPr>
          <w:rFonts w:ascii="Arial" w:hAnsi="Arial" w:cs="Arial"/>
          <w:caps/>
          <w:szCs w:val="26"/>
        </w:rPr>
      </w:pPr>
      <w:r>
        <w:rPr>
          <w:rFonts w:ascii="Arial" w:hAnsi="Arial" w:cs="Arial" w:hint="cs"/>
          <w:caps/>
          <w:szCs w:val="26"/>
          <w:rtl/>
        </w:rPr>
        <w:t xml:space="preserve"> </w:t>
      </w:r>
      <w:r w:rsidRPr="009628FC">
        <w:rPr>
          <w:rFonts w:ascii="Arial" w:hAnsi="Arial" w:cs="Arial"/>
          <w:caps/>
          <w:szCs w:val="26"/>
          <w:rtl/>
        </w:rPr>
        <w:t>לחצני הגילוי והכיבוי יבוקרו בצורה רצופה על ידי מרכזית הגילוי למקרה של נתק או קצר</w:t>
      </w:r>
      <w:r>
        <w:rPr>
          <w:rFonts w:ascii="Arial" w:hAnsi="Arial" w:cs="Arial" w:hint="cs"/>
          <w:caps/>
          <w:szCs w:val="26"/>
          <w:rtl/>
        </w:rPr>
        <w:t>.</w:t>
      </w:r>
    </w:p>
    <w:p w14:paraId="0E044B81" w14:textId="77777777" w:rsidR="00215FAE" w:rsidRPr="009628FC" w:rsidRDefault="00D97A7E">
      <w:pPr>
        <w:numPr>
          <w:ilvl w:val="1"/>
          <w:numId w:val="81"/>
        </w:numPr>
        <w:spacing w:after="200" w:line="276" w:lineRule="auto"/>
        <w:rPr>
          <w:rFonts w:ascii="Arial" w:hAnsi="Arial" w:cs="Arial"/>
          <w:caps/>
          <w:szCs w:val="26"/>
        </w:rPr>
      </w:pPr>
      <w:r>
        <w:rPr>
          <w:rFonts w:ascii="Arial" w:hAnsi="Arial" w:cs="Arial" w:hint="cs"/>
          <w:caps/>
          <w:szCs w:val="26"/>
          <w:rtl/>
        </w:rPr>
        <w:t xml:space="preserve"> </w:t>
      </w:r>
      <w:r w:rsidRPr="009628FC">
        <w:rPr>
          <w:rFonts w:ascii="Arial" w:hAnsi="Arial" w:cs="Arial"/>
          <w:caps/>
          <w:szCs w:val="26"/>
          <w:rtl/>
        </w:rPr>
        <w:t>הפעלת אזורי גילוי/כבוי באמצעות לחצן תדאג להפעלת אינדיקציה ויזואלית בלוח הגילוי/כיבוי שתציין את אזור ההפעלה והגילוי.</w:t>
      </w:r>
    </w:p>
    <w:p w14:paraId="55D15460" w14:textId="77777777" w:rsidR="00215FAE" w:rsidRPr="009628FC" w:rsidRDefault="00D97A7E">
      <w:pPr>
        <w:numPr>
          <w:ilvl w:val="1"/>
          <w:numId w:val="81"/>
        </w:numPr>
        <w:spacing w:after="200" w:line="276" w:lineRule="auto"/>
        <w:rPr>
          <w:rFonts w:ascii="Arial" w:hAnsi="Arial" w:cs="Arial"/>
          <w:caps/>
          <w:szCs w:val="26"/>
        </w:rPr>
      </w:pPr>
      <w:r>
        <w:rPr>
          <w:rFonts w:ascii="Arial" w:hAnsi="Arial" w:cs="Arial" w:hint="cs"/>
          <w:caps/>
          <w:szCs w:val="26"/>
          <w:rtl/>
        </w:rPr>
        <w:t xml:space="preserve"> </w:t>
      </w:r>
      <w:r w:rsidRPr="009628FC">
        <w:rPr>
          <w:rFonts w:ascii="Arial" w:hAnsi="Arial" w:cs="Arial"/>
          <w:caps/>
          <w:szCs w:val="26"/>
          <w:rtl/>
        </w:rPr>
        <w:t>הלחצן יהיה מסוג "ממוען".</w:t>
      </w:r>
    </w:p>
    <w:p w14:paraId="5A9ECFC6" w14:textId="77777777" w:rsidR="00215FAE" w:rsidRPr="009628FC" w:rsidRDefault="00D97A7E">
      <w:pPr>
        <w:numPr>
          <w:ilvl w:val="1"/>
          <w:numId w:val="81"/>
        </w:numPr>
        <w:spacing w:after="200" w:line="276" w:lineRule="auto"/>
        <w:rPr>
          <w:rFonts w:ascii="Arial" w:hAnsi="Arial" w:cs="Arial"/>
          <w:caps/>
          <w:szCs w:val="26"/>
          <w:rtl/>
        </w:rPr>
      </w:pPr>
      <w:r>
        <w:rPr>
          <w:rFonts w:ascii="Arial" w:hAnsi="Arial" w:cs="Arial" w:hint="cs"/>
          <w:caps/>
          <w:szCs w:val="26"/>
          <w:rtl/>
        </w:rPr>
        <w:t xml:space="preserve"> </w:t>
      </w:r>
      <w:r w:rsidRPr="009628FC">
        <w:rPr>
          <w:rFonts w:ascii="Arial" w:hAnsi="Arial" w:cs="Arial"/>
          <w:caps/>
          <w:szCs w:val="26"/>
          <w:rtl/>
        </w:rPr>
        <w:t>לחצן האזעקה יהיה מדגם הבולט לעין בצבע אדום. ללחצן יותקן מכסה שקוף</w:t>
      </w:r>
      <w:r w:rsidRPr="009628FC">
        <w:rPr>
          <w:rFonts w:ascii="Arial" w:hAnsi="Arial" w:cs="Arial"/>
          <w:caps/>
          <w:szCs w:val="26"/>
        </w:rPr>
        <w:t xml:space="preserve"> </w:t>
      </w:r>
      <w:r w:rsidRPr="009628FC">
        <w:rPr>
          <w:rFonts w:ascii="Arial" w:hAnsi="Arial" w:cs="Arial"/>
          <w:caps/>
          <w:szCs w:val="26"/>
          <w:rtl/>
        </w:rPr>
        <w:t>אשר יש צורך לשברו או להסירו כדי לבצע את הלחיצה וכדי למנוע את הפעלתו</w:t>
      </w:r>
      <w:r w:rsidRPr="009628FC">
        <w:rPr>
          <w:rFonts w:ascii="Arial" w:hAnsi="Arial" w:cs="Arial"/>
          <w:caps/>
          <w:szCs w:val="26"/>
        </w:rPr>
        <w:t xml:space="preserve"> </w:t>
      </w:r>
      <w:r w:rsidRPr="009628FC">
        <w:rPr>
          <w:rFonts w:ascii="Arial" w:hAnsi="Arial" w:cs="Arial"/>
          <w:caps/>
          <w:szCs w:val="26"/>
          <w:rtl/>
        </w:rPr>
        <w:t>בשוגג, ויסומן בהתאם לייעודו בשפה העברית.</w:t>
      </w:r>
    </w:p>
    <w:p w14:paraId="1995C429" w14:textId="77777777" w:rsidR="00215FAE" w:rsidRPr="009628FC" w:rsidRDefault="00D97A7E">
      <w:pPr>
        <w:numPr>
          <w:ilvl w:val="1"/>
          <w:numId w:val="81"/>
        </w:numPr>
        <w:spacing w:after="200" w:line="276" w:lineRule="auto"/>
        <w:rPr>
          <w:rFonts w:ascii="Arial" w:hAnsi="Arial" w:cs="Arial"/>
          <w:caps/>
          <w:szCs w:val="26"/>
          <w:rtl/>
        </w:rPr>
      </w:pPr>
      <w:r>
        <w:rPr>
          <w:rFonts w:ascii="Arial" w:hAnsi="Arial" w:cs="Arial" w:hint="cs"/>
          <w:caps/>
          <w:szCs w:val="26"/>
          <w:rtl/>
        </w:rPr>
        <w:t xml:space="preserve"> </w:t>
      </w:r>
      <w:r w:rsidRPr="009628FC">
        <w:rPr>
          <w:rFonts w:ascii="Arial" w:hAnsi="Arial" w:cs="Arial"/>
          <w:caps/>
          <w:szCs w:val="26"/>
          <w:rtl/>
        </w:rPr>
        <w:t>תהיה אפשרות זיהוי הלחצן לאחר הפעולה.</w:t>
      </w:r>
    </w:p>
    <w:p w14:paraId="21931B95" w14:textId="77777777" w:rsidR="00215FAE" w:rsidRPr="009628FC" w:rsidRDefault="00D97A7E">
      <w:pPr>
        <w:numPr>
          <w:ilvl w:val="1"/>
          <w:numId w:val="81"/>
        </w:numPr>
        <w:spacing w:after="200" w:line="276" w:lineRule="auto"/>
        <w:rPr>
          <w:rFonts w:ascii="Arial" w:hAnsi="Arial" w:cs="Arial"/>
          <w:caps/>
          <w:szCs w:val="26"/>
        </w:rPr>
      </w:pPr>
      <w:r>
        <w:rPr>
          <w:rFonts w:ascii="Arial" w:hAnsi="Arial" w:cs="Arial" w:hint="cs"/>
          <w:caps/>
          <w:szCs w:val="26"/>
          <w:rtl/>
        </w:rPr>
        <w:t xml:space="preserve"> </w:t>
      </w:r>
      <w:r w:rsidRPr="009628FC">
        <w:rPr>
          <w:rFonts w:ascii="Arial" w:hAnsi="Arial" w:cs="Arial"/>
          <w:caps/>
          <w:szCs w:val="26"/>
          <w:rtl/>
        </w:rPr>
        <w:t>החזרת הלחצן למצב רגיל תוכל להיעשות רק ע"י האדם שהוסמך לכך.</w:t>
      </w:r>
    </w:p>
    <w:p w14:paraId="2395EFEF" w14:textId="77777777" w:rsidR="00215FAE" w:rsidRDefault="00D97A7E">
      <w:pPr>
        <w:numPr>
          <w:ilvl w:val="1"/>
          <w:numId w:val="81"/>
        </w:numPr>
        <w:spacing w:after="200" w:line="276" w:lineRule="auto"/>
        <w:rPr>
          <w:rFonts w:ascii="Arial" w:hAnsi="Arial" w:cs="Arial"/>
          <w:caps/>
          <w:szCs w:val="26"/>
        </w:rPr>
      </w:pPr>
      <w:r>
        <w:rPr>
          <w:rFonts w:ascii="Arial" w:hAnsi="Arial" w:cs="Arial" w:hint="cs"/>
          <w:caps/>
          <w:szCs w:val="26"/>
          <w:rtl/>
        </w:rPr>
        <w:t xml:space="preserve"> </w:t>
      </w:r>
      <w:r w:rsidRPr="009628FC">
        <w:rPr>
          <w:rFonts w:ascii="Arial" w:hAnsi="Arial" w:cs="Arial"/>
          <w:caps/>
          <w:szCs w:val="26"/>
          <w:rtl/>
        </w:rPr>
        <w:t>הלחצן יהיה מאושר ע"י יצרן מערכת הגילוי (לוח הבקרה).</w:t>
      </w:r>
    </w:p>
    <w:p w14:paraId="4A225E45" w14:textId="77777777" w:rsidR="00215FAE" w:rsidRPr="00073795" w:rsidRDefault="00D97A7E">
      <w:pPr>
        <w:numPr>
          <w:ilvl w:val="1"/>
          <w:numId w:val="81"/>
        </w:numPr>
        <w:spacing w:after="200" w:line="276" w:lineRule="auto"/>
        <w:rPr>
          <w:rFonts w:asciiTheme="majorBidi" w:hAnsiTheme="majorBidi" w:cs="Arial"/>
          <w:b/>
          <w:bCs/>
          <w:caps/>
          <w:sz w:val="26"/>
          <w:szCs w:val="26"/>
          <w:rtl/>
        </w:rPr>
      </w:pPr>
      <w:r w:rsidRPr="00073795">
        <w:rPr>
          <w:rFonts w:asciiTheme="majorBidi" w:hAnsiTheme="majorBidi" w:cs="Arial"/>
          <w:b/>
          <w:bCs/>
          <w:caps/>
          <w:sz w:val="26"/>
          <w:szCs w:val="26"/>
          <w:rtl/>
        </w:rPr>
        <w:t>מערכת כיבוי אוטומטית בהצפה בגז מסוג</w:t>
      </w:r>
      <w:r w:rsidRPr="00073795">
        <w:rPr>
          <w:rFonts w:asciiTheme="majorBidi" w:hAnsiTheme="majorBidi" w:cs="Arial" w:hint="cs"/>
          <w:b/>
          <w:bCs/>
          <w:caps/>
          <w:sz w:val="26"/>
          <w:szCs w:val="26"/>
          <w:rtl/>
        </w:rPr>
        <w:t xml:space="preserve"> </w:t>
      </w:r>
      <w:r w:rsidRPr="00073795">
        <w:rPr>
          <w:rFonts w:asciiTheme="majorBidi" w:hAnsiTheme="majorBidi" w:cs="Arial"/>
          <w:b/>
          <w:bCs/>
          <w:caps/>
          <w:sz w:val="26"/>
          <w:szCs w:val="26"/>
        </w:rPr>
        <w:t>(FM-200/FE-227) HFC-227ea</w:t>
      </w:r>
      <w:r w:rsidRPr="00073795">
        <w:rPr>
          <w:rFonts w:asciiTheme="majorBidi" w:hAnsiTheme="majorBidi" w:cs="Arial"/>
          <w:b/>
          <w:bCs/>
          <w:caps/>
          <w:sz w:val="26"/>
          <w:szCs w:val="26"/>
          <w:rtl/>
        </w:rPr>
        <w:t xml:space="preserve"> </w:t>
      </w:r>
    </w:p>
    <w:p w14:paraId="23874A9F" w14:textId="77777777" w:rsidR="00215FAE" w:rsidRPr="00500940" w:rsidRDefault="00D97A7E">
      <w:pPr>
        <w:numPr>
          <w:ilvl w:val="1"/>
          <w:numId w:val="81"/>
        </w:numPr>
        <w:spacing w:after="200" w:line="276" w:lineRule="auto"/>
        <w:rPr>
          <w:rFonts w:ascii="Arial" w:hAnsi="Arial" w:cs="Arial"/>
          <w:caps/>
          <w:szCs w:val="26"/>
          <w:rtl/>
        </w:rPr>
      </w:pPr>
      <w:r w:rsidRPr="00500940">
        <w:rPr>
          <w:rFonts w:ascii="Arial" w:hAnsi="Arial" w:cs="Arial"/>
          <w:caps/>
          <w:szCs w:val="26"/>
          <w:rtl/>
        </w:rPr>
        <w:t xml:space="preserve">מטרת המערכות – כיבוי באמצעות הצפה בגז למילוי החלל המוגן או בארונות החשמל בריכוז המתאים ובכמות הנדרשת על פי תקן, ת"י 1597 / 2001 </w:t>
      </w:r>
      <w:r w:rsidRPr="00500940">
        <w:rPr>
          <w:rFonts w:ascii="Arial" w:hAnsi="Arial" w:cs="Arial"/>
          <w:caps/>
          <w:szCs w:val="26"/>
        </w:rPr>
        <w:t>NFPA</w:t>
      </w:r>
      <w:r w:rsidRPr="00500940">
        <w:rPr>
          <w:rFonts w:ascii="Arial" w:hAnsi="Arial" w:cs="Arial"/>
          <w:caps/>
          <w:szCs w:val="26"/>
          <w:rtl/>
        </w:rPr>
        <w:t>.</w:t>
      </w:r>
    </w:p>
    <w:p w14:paraId="1846692A" w14:textId="77777777" w:rsidR="00215FAE" w:rsidRPr="00500940" w:rsidRDefault="00D97A7E">
      <w:pPr>
        <w:numPr>
          <w:ilvl w:val="1"/>
          <w:numId w:val="81"/>
        </w:numPr>
        <w:spacing w:after="200" w:line="276" w:lineRule="auto"/>
        <w:rPr>
          <w:rFonts w:ascii="Arial" w:hAnsi="Arial" w:cs="Arial"/>
          <w:caps/>
          <w:szCs w:val="26"/>
          <w:rtl/>
        </w:rPr>
      </w:pPr>
      <w:r w:rsidRPr="00500940">
        <w:rPr>
          <w:rFonts w:ascii="Arial" w:hAnsi="Arial" w:cs="Arial"/>
          <w:caps/>
          <w:szCs w:val="26"/>
          <w:rtl/>
        </w:rPr>
        <w:t>מערכות הכיבוי תתבססנה על מכלים ועל גז כיבוי מסוג - (</w:t>
      </w:r>
      <w:r w:rsidRPr="00500940">
        <w:rPr>
          <w:rFonts w:ascii="Arial" w:hAnsi="Arial" w:cs="Arial"/>
          <w:caps/>
          <w:szCs w:val="26"/>
        </w:rPr>
        <w:t>FM-200/FE-227</w:t>
      </w:r>
      <w:r w:rsidRPr="00500940">
        <w:rPr>
          <w:rFonts w:ascii="Arial" w:hAnsi="Arial" w:cs="Arial"/>
          <w:caps/>
          <w:szCs w:val="26"/>
          <w:rtl/>
        </w:rPr>
        <w:t xml:space="preserve">) </w:t>
      </w:r>
      <w:r w:rsidRPr="00500940">
        <w:rPr>
          <w:rFonts w:ascii="Arial" w:hAnsi="Arial" w:cs="Arial"/>
          <w:caps/>
          <w:szCs w:val="26"/>
        </w:rPr>
        <w:t>HFC-227ea</w:t>
      </w:r>
      <w:r w:rsidRPr="00500940">
        <w:rPr>
          <w:rFonts w:ascii="Arial" w:hAnsi="Arial" w:cs="Arial"/>
          <w:caps/>
          <w:szCs w:val="26"/>
          <w:rtl/>
        </w:rPr>
        <w:t xml:space="preserve"> כדוגמת המכלים מתוצרת החברות</w:t>
      </w:r>
      <w:r w:rsidRPr="00500940">
        <w:rPr>
          <w:rFonts w:ascii="Arial" w:hAnsi="Arial" w:cs="Arial"/>
          <w:caps/>
          <w:szCs w:val="26"/>
        </w:rPr>
        <w:t xml:space="preserve"> </w:t>
      </w:r>
      <w:r w:rsidRPr="00500940">
        <w:rPr>
          <w:rFonts w:ascii="Arial" w:hAnsi="Arial" w:cs="Arial"/>
          <w:caps/>
          <w:szCs w:val="26"/>
          <w:rtl/>
        </w:rPr>
        <w:t xml:space="preserve"> </w:t>
      </w:r>
      <w:r w:rsidRPr="00500940">
        <w:rPr>
          <w:rFonts w:ascii="Arial" w:hAnsi="Arial" w:cs="Arial"/>
          <w:caps/>
          <w:szCs w:val="26"/>
        </w:rPr>
        <w:t>SAFE</w:t>
      </w:r>
      <w:r w:rsidRPr="00500940">
        <w:rPr>
          <w:rFonts w:ascii="Arial" w:hAnsi="Arial" w:cs="Arial"/>
          <w:caps/>
          <w:szCs w:val="26"/>
          <w:rtl/>
        </w:rPr>
        <w:t xml:space="preserve"> מאיטליה ו- </w:t>
      </w:r>
      <w:r w:rsidRPr="00500940">
        <w:rPr>
          <w:rFonts w:ascii="Arial" w:hAnsi="Arial" w:cs="Arial"/>
          <w:caps/>
          <w:szCs w:val="26"/>
        </w:rPr>
        <w:t>FIKE</w:t>
      </w:r>
      <w:r w:rsidRPr="00500940">
        <w:rPr>
          <w:rFonts w:ascii="Arial" w:hAnsi="Arial" w:cs="Arial"/>
          <w:caps/>
          <w:szCs w:val="26"/>
          <w:rtl/>
        </w:rPr>
        <w:t xml:space="preserve"> מארה"ב אשר נושאים את התקני</w:t>
      </w:r>
      <w:r>
        <w:rPr>
          <w:rFonts w:ascii="Arial" w:hAnsi="Arial" w:cs="Arial" w:hint="cs"/>
          <w:caps/>
          <w:szCs w:val="26"/>
          <w:rtl/>
        </w:rPr>
        <w:t>ם</w:t>
      </w:r>
      <w:r w:rsidRPr="00500940">
        <w:rPr>
          <w:rFonts w:ascii="Arial" w:hAnsi="Arial" w:cs="Arial"/>
          <w:caps/>
          <w:szCs w:val="26"/>
          <w:rtl/>
        </w:rPr>
        <w:t xml:space="preserve"> </w:t>
      </w:r>
      <w:r>
        <w:rPr>
          <w:rFonts w:ascii="Arial" w:hAnsi="Arial" w:cs="Arial" w:hint="cs"/>
          <w:caps/>
          <w:szCs w:val="26"/>
          <w:rtl/>
        </w:rPr>
        <w:t>12094</w:t>
      </w:r>
      <w:r w:rsidRPr="00500940">
        <w:rPr>
          <w:rFonts w:ascii="Arial" w:hAnsi="Arial" w:cs="Arial"/>
          <w:caps/>
          <w:szCs w:val="26"/>
        </w:rPr>
        <w:t>UL /E</w:t>
      </w:r>
      <w:r>
        <w:rPr>
          <w:rFonts w:ascii="Arial" w:hAnsi="Arial" w:cs="Arial"/>
          <w:caps/>
          <w:szCs w:val="26"/>
        </w:rPr>
        <w:t>N</w:t>
      </w:r>
      <w:r w:rsidRPr="00500940">
        <w:rPr>
          <w:rFonts w:ascii="Arial" w:hAnsi="Arial" w:cs="Arial"/>
          <w:caps/>
          <w:szCs w:val="26"/>
          <w:rtl/>
        </w:rPr>
        <w:t>.</w:t>
      </w:r>
    </w:p>
    <w:p w14:paraId="603D3AF6" w14:textId="77777777" w:rsidR="00215FAE" w:rsidRPr="00500940" w:rsidRDefault="00D97A7E">
      <w:pPr>
        <w:numPr>
          <w:ilvl w:val="1"/>
          <w:numId w:val="81"/>
        </w:numPr>
        <w:spacing w:after="200" w:line="276" w:lineRule="auto"/>
        <w:rPr>
          <w:rFonts w:ascii="Arial" w:hAnsi="Arial" w:cs="Arial"/>
          <w:caps/>
          <w:szCs w:val="26"/>
          <w:rtl/>
        </w:rPr>
      </w:pPr>
      <w:r w:rsidRPr="00500940">
        <w:rPr>
          <w:rFonts w:ascii="Arial" w:hAnsi="Arial" w:cs="Arial"/>
          <w:caps/>
          <w:szCs w:val="26"/>
          <w:rtl/>
        </w:rPr>
        <w:t>על המערכת להיות בעלת תו תקן ישראלי</w:t>
      </w:r>
      <w:r>
        <w:rPr>
          <w:rFonts w:ascii="Arial" w:hAnsi="Arial" w:cs="Arial" w:hint="cs"/>
          <w:caps/>
          <w:szCs w:val="26"/>
          <w:rtl/>
        </w:rPr>
        <w:t>.</w:t>
      </w:r>
    </w:p>
    <w:p w14:paraId="280BCCE1" w14:textId="77777777" w:rsidR="00215FAE" w:rsidRPr="00500940" w:rsidRDefault="00D97A7E">
      <w:pPr>
        <w:numPr>
          <w:ilvl w:val="1"/>
          <w:numId w:val="81"/>
        </w:numPr>
        <w:spacing w:after="200" w:line="276" w:lineRule="auto"/>
        <w:rPr>
          <w:rFonts w:ascii="Arial" w:hAnsi="Arial" w:cs="Arial"/>
          <w:b/>
          <w:bCs/>
          <w:caps/>
          <w:color w:val="FF0000"/>
          <w:szCs w:val="26"/>
          <w:rtl/>
        </w:rPr>
      </w:pPr>
      <w:r w:rsidRPr="00500940">
        <w:rPr>
          <w:rFonts w:ascii="Arial" w:hAnsi="Arial" w:cs="Arial"/>
          <w:caps/>
          <w:szCs w:val="26"/>
          <w:rtl/>
        </w:rPr>
        <w:t>המערכות תותקנה בצורה מושלמת, מחוברות ומוכנות לשימוש. המערכות תכלולנה את כל החלקים, החומרים והעבודות הדרושות עפ"י תכנית מדויקת שתעשה באמצעות תוכנת מ</w:t>
      </w:r>
      <w:r w:rsidRPr="00DC4B19">
        <w:rPr>
          <w:rFonts w:ascii="Arial" w:hAnsi="Arial" w:cs="Arial"/>
          <w:caps/>
          <w:szCs w:val="26"/>
          <w:rtl/>
        </w:rPr>
        <w:t xml:space="preserve">חשב ייעודית/ הוראות היצרן למכלים מסוג </w:t>
      </w:r>
      <w:r w:rsidRPr="00DC4B19">
        <w:rPr>
          <w:rFonts w:ascii="Arial" w:hAnsi="Arial" w:cs="Arial"/>
          <w:caps/>
          <w:szCs w:val="26"/>
        </w:rPr>
        <w:t>PRE ENENERING</w:t>
      </w:r>
      <w:r w:rsidRPr="00DC4B19">
        <w:rPr>
          <w:rFonts w:ascii="Arial" w:hAnsi="Arial" w:cs="Arial"/>
          <w:caps/>
          <w:szCs w:val="26"/>
          <w:rtl/>
        </w:rPr>
        <w:t xml:space="preserve">. כמו כן יידרש הקבלן להציג תעודה על היותו מורשה  להתקין ולתחזק מערכות מסוג זה ועל היותו מורשה לתחזק ולמלא את מכלי הכיבוי ושברשותו מתקן למילוי גז בפיקוח </w:t>
      </w:r>
      <w:proofErr w:type="spellStart"/>
      <w:r w:rsidRPr="00DC4B19">
        <w:rPr>
          <w:rFonts w:ascii="Arial" w:hAnsi="Arial" w:cs="Arial"/>
          <w:caps/>
          <w:szCs w:val="26"/>
          <w:rtl/>
        </w:rPr>
        <w:t>מת"י</w:t>
      </w:r>
      <w:proofErr w:type="spellEnd"/>
      <w:r w:rsidRPr="00DC4B19">
        <w:rPr>
          <w:rFonts w:ascii="Arial" w:hAnsi="Arial" w:cs="Arial"/>
          <w:caps/>
          <w:szCs w:val="26"/>
          <w:rtl/>
        </w:rPr>
        <w:t xml:space="preserve"> או </w:t>
      </w:r>
      <w:r w:rsidRPr="00DC4B19">
        <w:rPr>
          <w:rFonts w:ascii="Arial" w:hAnsi="Arial" w:cs="Arial"/>
          <w:caps/>
          <w:szCs w:val="26"/>
        </w:rPr>
        <w:t>UL</w:t>
      </w:r>
      <w:r w:rsidRPr="00DC4B19">
        <w:rPr>
          <w:rFonts w:ascii="Arial" w:hAnsi="Arial" w:cs="Arial"/>
          <w:caps/>
          <w:szCs w:val="26"/>
          <w:rtl/>
        </w:rPr>
        <w:t xml:space="preserve"> או מעבדה מאושרת אחרת.</w:t>
      </w:r>
      <w:r w:rsidRPr="00500940">
        <w:rPr>
          <w:rFonts w:ascii="Arial" w:hAnsi="Arial" w:cs="Arial"/>
          <w:caps/>
          <w:szCs w:val="26"/>
          <w:rtl/>
        </w:rPr>
        <w:t xml:space="preserve"> </w:t>
      </w:r>
    </w:p>
    <w:p w14:paraId="67BFA196" w14:textId="77777777" w:rsidR="00215FAE" w:rsidRPr="004A1434" w:rsidRDefault="00D97A7E">
      <w:pPr>
        <w:numPr>
          <w:ilvl w:val="1"/>
          <w:numId w:val="81"/>
        </w:numPr>
        <w:spacing w:after="200" w:line="276" w:lineRule="auto"/>
        <w:rPr>
          <w:rFonts w:ascii="Arial" w:hAnsi="Arial" w:cs="Arial"/>
          <w:b/>
          <w:bCs/>
          <w:caps/>
          <w:szCs w:val="26"/>
          <w:rtl/>
        </w:rPr>
      </w:pPr>
      <w:r w:rsidRPr="004A1434">
        <w:rPr>
          <w:rFonts w:ascii="Arial" w:hAnsi="Arial" w:cs="Arial"/>
          <w:b/>
          <w:bCs/>
          <w:caps/>
          <w:szCs w:val="26"/>
          <w:rtl/>
        </w:rPr>
        <w:t>ארגון והפעלת המערכת</w:t>
      </w:r>
    </w:p>
    <w:p w14:paraId="3DA6ED21" w14:textId="77777777" w:rsidR="00215FAE" w:rsidRPr="00500940" w:rsidRDefault="00D97A7E">
      <w:pPr>
        <w:numPr>
          <w:ilvl w:val="1"/>
          <w:numId w:val="81"/>
        </w:numPr>
        <w:spacing w:after="200" w:line="276" w:lineRule="auto"/>
        <w:rPr>
          <w:rFonts w:ascii="Arial" w:hAnsi="Arial" w:cs="Arial"/>
          <w:caps/>
          <w:sz w:val="26"/>
          <w:szCs w:val="26"/>
          <w:rtl/>
        </w:rPr>
      </w:pPr>
      <w:r w:rsidRPr="00500940">
        <w:rPr>
          <w:rFonts w:ascii="Arial" w:hAnsi="Arial" w:cs="Arial"/>
          <w:caps/>
          <w:sz w:val="26"/>
          <w:szCs w:val="26"/>
          <w:rtl/>
        </w:rPr>
        <w:t>המערכות תשולבנה במערכת גילוי העשן והן תפעלנה במשולב.</w:t>
      </w:r>
    </w:p>
    <w:p w14:paraId="47E3EB92" w14:textId="77777777" w:rsidR="00215FAE" w:rsidRPr="00500940" w:rsidRDefault="00D97A7E">
      <w:pPr>
        <w:numPr>
          <w:ilvl w:val="1"/>
          <w:numId w:val="81"/>
        </w:numPr>
        <w:spacing w:after="200" w:line="276" w:lineRule="auto"/>
        <w:rPr>
          <w:rFonts w:ascii="Arial" w:hAnsi="Arial" w:cs="Arial"/>
          <w:caps/>
          <w:sz w:val="26"/>
          <w:szCs w:val="26"/>
          <w:rtl/>
        </w:rPr>
      </w:pPr>
      <w:r w:rsidRPr="00500940">
        <w:rPr>
          <w:rFonts w:ascii="Arial" w:hAnsi="Arial" w:cs="Arial"/>
          <w:caps/>
          <w:sz w:val="26"/>
          <w:szCs w:val="26"/>
          <w:rtl/>
        </w:rPr>
        <w:t xml:space="preserve">המערכות תכלולנה את החלקים והאביזרים המפורטים להלן שיהיו כולם כנדרש על פי תקן, ת"י 1597 / 2001 </w:t>
      </w:r>
      <w:r w:rsidRPr="00500940">
        <w:rPr>
          <w:rFonts w:ascii="Arial" w:hAnsi="Arial" w:cs="Arial"/>
          <w:caps/>
          <w:sz w:val="26"/>
          <w:szCs w:val="26"/>
        </w:rPr>
        <w:t>NFPA</w:t>
      </w:r>
      <w:r w:rsidRPr="00500940">
        <w:rPr>
          <w:rFonts w:ascii="Arial" w:hAnsi="Arial" w:cs="Arial"/>
          <w:caps/>
          <w:sz w:val="26"/>
          <w:szCs w:val="26"/>
          <w:rtl/>
        </w:rPr>
        <w:t xml:space="preserve"> ומאושרים בהתאם.</w:t>
      </w:r>
    </w:p>
    <w:p w14:paraId="0DD11F0D" w14:textId="77777777" w:rsidR="00215FAE" w:rsidRPr="00DC4B19" w:rsidRDefault="00D97A7E">
      <w:pPr>
        <w:numPr>
          <w:ilvl w:val="1"/>
          <w:numId w:val="81"/>
        </w:numPr>
        <w:spacing w:after="200" w:line="276" w:lineRule="auto"/>
        <w:rPr>
          <w:rFonts w:ascii="Arial" w:hAnsi="Arial" w:cs="Arial"/>
          <w:caps/>
          <w:sz w:val="26"/>
          <w:szCs w:val="26"/>
          <w:rtl/>
        </w:rPr>
      </w:pPr>
      <w:r w:rsidRPr="00DC4B19">
        <w:rPr>
          <w:rFonts w:ascii="Arial" w:hAnsi="Arial" w:cs="Arial"/>
          <w:caps/>
          <w:sz w:val="26"/>
          <w:szCs w:val="26"/>
          <w:rtl/>
        </w:rPr>
        <w:t xml:space="preserve">מיכל גז המיועד לגז מסוג </w:t>
      </w:r>
      <w:r>
        <w:rPr>
          <w:rFonts w:ascii="Arial" w:hAnsi="Arial" w:cs="Arial"/>
          <w:caps/>
          <w:sz w:val="26"/>
          <w:szCs w:val="26"/>
        </w:rPr>
        <w:t>(</w:t>
      </w:r>
      <w:r w:rsidRPr="00DC4B19">
        <w:rPr>
          <w:rFonts w:ascii="Arial" w:hAnsi="Arial" w:cs="Arial"/>
          <w:caps/>
          <w:sz w:val="26"/>
          <w:szCs w:val="26"/>
        </w:rPr>
        <w:t>FM-200/FE-227) HFC-227ea</w:t>
      </w:r>
      <w:r w:rsidRPr="00DC4B19">
        <w:rPr>
          <w:rFonts w:ascii="Arial" w:hAnsi="Arial" w:cs="Arial"/>
          <w:caps/>
          <w:sz w:val="26"/>
          <w:szCs w:val="26"/>
          <w:rtl/>
        </w:rPr>
        <w:t xml:space="preserve"> על פי המפורט </w:t>
      </w:r>
      <w:proofErr w:type="spellStart"/>
      <w:r w:rsidRPr="00DC4B19">
        <w:rPr>
          <w:rFonts w:ascii="Arial" w:hAnsi="Arial" w:cs="Arial"/>
          <w:caps/>
          <w:sz w:val="26"/>
          <w:szCs w:val="26"/>
          <w:rtl/>
        </w:rPr>
        <w:t>בתכנית</w:t>
      </w:r>
      <w:proofErr w:type="spellEnd"/>
      <w:r w:rsidRPr="00DC4B19">
        <w:rPr>
          <w:rFonts w:ascii="Arial" w:hAnsi="Arial" w:cs="Arial"/>
          <w:caps/>
          <w:sz w:val="26"/>
          <w:szCs w:val="26"/>
          <w:rtl/>
        </w:rPr>
        <w:t xml:space="preserve"> המחשב/ הוראות היצרן נושא תו תקן ישראלי 1597.</w:t>
      </w:r>
    </w:p>
    <w:p w14:paraId="2AA0F57D" w14:textId="77777777" w:rsidR="00215FAE" w:rsidRPr="00500940" w:rsidRDefault="00D97A7E">
      <w:pPr>
        <w:numPr>
          <w:ilvl w:val="1"/>
          <w:numId w:val="81"/>
        </w:numPr>
        <w:spacing w:after="200" w:line="276" w:lineRule="auto"/>
        <w:rPr>
          <w:rFonts w:ascii="Arial" w:hAnsi="Arial" w:cs="Arial"/>
          <w:caps/>
          <w:sz w:val="26"/>
          <w:szCs w:val="26"/>
        </w:rPr>
      </w:pPr>
      <w:r w:rsidRPr="00500940">
        <w:rPr>
          <w:rFonts w:ascii="Arial" w:hAnsi="Arial" w:cs="Arial"/>
          <w:caps/>
          <w:sz w:val="26"/>
          <w:szCs w:val="26"/>
          <w:rtl/>
        </w:rPr>
        <w:t>מפעיל חשמלי (</w:t>
      </w:r>
      <w:proofErr w:type="spellStart"/>
      <w:r w:rsidRPr="00500940">
        <w:rPr>
          <w:rFonts w:ascii="Arial" w:hAnsi="Arial" w:cs="Arial"/>
          <w:caps/>
          <w:sz w:val="26"/>
          <w:szCs w:val="26"/>
          <w:rtl/>
        </w:rPr>
        <w:t>סולונואיד</w:t>
      </w:r>
      <w:proofErr w:type="spellEnd"/>
      <w:r w:rsidRPr="00500940">
        <w:rPr>
          <w:rFonts w:ascii="Arial" w:hAnsi="Arial" w:cs="Arial"/>
          <w:caps/>
          <w:sz w:val="26"/>
          <w:szCs w:val="26"/>
          <w:rtl/>
        </w:rPr>
        <w:t>)</w:t>
      </w:r>
      <w:r>
        <w:rPr>
          <w:rFonts w:ascii="Arial" w:hAnsi="Arial" w:cs="Arial" w:hint="cs"/>
          <w:caps/>
          <w:sz w:val="26"/>
          <w:szCs w:val="26"/>
          <w:rtl/>
        </w:rPr>
        <w:t xml:space="preserve"> או ע"י נוקר הפורץ דיסק</w:t>
      </w:r>
      <w:r w:rsidRPr="00500940">
        <w:rPr>
          <w:rFonts w:ascii="Arial" w:hAnsi="Arial" w:cs="Arial"/>
          <w:caps/>
          <w:sz w:val="26"/>
          <w:szCs w:val="26"/>
          <w:rtl/>
        </w:rPr>
        <w:t>.</w:t>
      </w:r>
    </w:p>
    <w:p w14:paraId="7BF685FD" w14:textId="77777777" w:rsidR="00215FAE" w:rsidRPr="00500940" w:rsidRDefault="00D97A7E">
      <w:pPr>
        <w:numPr>
          <w:ilvl w:val="1"/>
          <w:numId w:val="81"/>
        </w:numPr>
        <w:spacing w:after="200" w:line="276" w:lineRule="auto"/>
        <w:rPr>
          <w:rFonts w:ascii="Arial" w:hAnsi="Arial" w:cs="Arial"/>
          <w:caps/>
          <w:sz w:val="26"/>
          <w:szCs w:val="26"/>
        </w:rPr>
      </w:pPr>
      <w:r w:rsidRPr="00500940">
        <w:rPr>
          <w:rFonts w:ascii="Arial" w:hAnsi="Arial" w:cs="Arial"/>
          <w:caps/>
          <w:sz w:val="26"/>
          <w:szCs w:val="26"/>
          <w:rtl/>
        </w:rPr>
        <w:t>חבק לעיגון המכל.</w:t>
      </w:r>
    </w:p>
    <w:p w14:paraId="3B7F22FC" w14:textId="77777777" w:rsidR="00215FAE" w:rsidRPr="00500940" w:rsidRDefault="00D97A7E">
      <w:pPr>
        <w:numPr>
          <w:ilvl w:val="1"/>
          <w:numId w:val="81"/>
        </w:numPr>
        <w:spacing w:after="200" w:line="276" w:lineRule="auto"/>
        <w:rPr>
          <w:rFonts w:ascii="Arial" w:hAnsi="Arial" w:cs="Arial"/>
          <w:caps/>
          <w:sz w:val="26"/>
          <w:szCs w:val="26"/>
        </w:rPr>
      </w:pPr>
      <w:r w:rsidRPr="00500940">
        <w:rPr>
          <w:rFonts w:ascii="Arial" w:hAnsi="Arial" w:cs="Arial"/>
          <w:caps/>
          <w:sz w:val="26"/>
          <w:szCs w:val="26"/>
          <w:rtl/>
        </w:rPr>
        <w:t xml:space="preserve">צנרת פלדה מטיפוס </w:t>
      </w:r>
      <w:proofErr w:type="spellStart"/>
      <w:r w:rsidRPr="00500940">
        <w:rPr>
          <w:rFonts w:ascii="Arial" w:hAnsi="Arial" w:cs="Arial"/>
          <w:caps/>
          <w:sz w:val="26"/>
          <w:szCs w:val="26"/>
          <w:rtl/>
        </w:rPr>
        <w:t>סקדיואל</w:t>
      </w:r>
      <w:proofErr w:type="spellEnd"/>
      <w:r w:rsidRPr="00500940">
        <w:rPr>
          <w:rFonts w:ascii="Arial" w:hAnsi="Arial" w:cs="Arial"/>
          <w:caps/>
          <w:sz w:val="26"/>
          <w:szCs w:val="26"/>
          <w:rtl/>
        </w:rPr>
        <w:t xml:space="preserve"> 40 מגולוון או נחושת, בקוטר מתאים שיפורט בתוכנת המחשב/ הוראת היצרן.</w:t>
      </w:r>
    </w:p>
    <w:p w14:paraId="176E02ED" w14:textId="77777777" w:rsidR="00215FAE" w:rsidRPr="00500940" w:rsidRDefault="00D97A7E">
      <w:pPr>
        <w:numPr>
          <w:ilvl w:val="1"/>
          <w:numId w:val="81"/>
        </w:numPr>
        <w:spacing w:after="200" w:line="276" w:lineRule="auto"/>
        <w:rPr>
          <w:rFonts w:ascii="Arial" w:hAnsi="Arial" w:cs="Arial"/>
          <w:caps/>
          <w:sz w:val="26"/>
          <w:szCs w:val="26"/>
        </w:rPr>
      </w:pPr>
      <w:r w:rsidRPr="00500940">
        <w:rPr>
          <w:rFonts w:ascii="Arial" w:hAnsi="Arial" w:cs="Arial"/>
          <w:caps/>
          <w:sz w:val="26"/>
          <w:szCs w:val="26"/>
          <w:rtl/>
        </w:rPr>
        <w:t>נחיר פיזור שיאפשר פריקת הגז תוך פרק זמן של לא פחות מ- 6 שניות, שלא יעלה על 10 שניות.</w:t>
      </w:r>
    </w:p>
    <w:p w14:paraId="72730EB8" w14:textId="77777777" w:rsidR="00215FAE" w:rsidRPr="00500940" w:rsidRDefault="00D97A7E">
      <w:pPr>
        <w:numPr>
          <w:ilvl w:val="1"/>
          <w:numId w:val="81"/>
        </w:numPr>
        <w:spacing w:after="200" w:line="276" w:lineRule="auto"/>
        <w:rPr>
          <w:rFonts w:ascii="Arial" w:hAnsi="Arial" w:cs="Arial"/>
          <w:caps/>
          <w:sz w:val="26"/>
          <w:szCs w:val="26"/>
          <w:rtl/>
        </w:rPr>
      </w:pPr>
      <w:r w:rsidRPr="00500940">
        <w:rPr>
          <w:rFonts w:ascii="Arial" w:hAnsi="Arial" w:cs="Arial"/>
          <w:caps/>
          <w:sz w:val="26"/>
          <w:szCs w:val="26"/>
          <w:rtl/>
        </w:rPr>
        <w:t xml:space="preserve">נושא את אישור </w:t>
      </w:r>
      <w:proofErr w:type="spellStart"/>
      <w:r w:rsidRPr="00500940">
        <w:rPr>
          <w:rFonts w:ascii="Arial" w:hAnsi="Arial" w:cs="Arial"/>
          <w:caps/>
          <w:sz w:val="26"/>
          <w:szCs w:val="26"/>
          <w:rtl/>
        </w:rPr>
        <w:t>מת"י</w:t>
      </w:r>
      <w:proofErr w:type="spellEnd"/>
      <w:r w:rsidRPr="00500940">
        <w:rPr>
          <w:rFonts w:ascii="Arial" w:hAnsi="Arial" w:cs="Arial"/>
          <w:caps/>
          <w:sz w:val="26"/>
          <w:szCs w:val="26"/>
          <w:rtl/>
        </w:rPr>
        <w:t xml:space="preserve"> להתקנה בהתאם לתקן ת"י 1597.</w:t>
      </w:r>
    </w:p>
    <w:p w14:paraId="430893C4" w14:textId="77777777" w:rsidR="00215FAE" w:rsidRPr="00500940" w:rsidRDefault="00D97A7E">
      <w:pPr>
        <w:numPr>
          <w:ilvl w:val="1"/>
          <w:numId w:val="81"/>
        </w:numPr>
        <w:spacing w:after="200" w:line="276" w:lineRule="auto"/>
        <w:rPr>
          <w:rFonts w:ascii="Arial" w:hAnsi="Arial" w:cs="Arial"/>
          <w:caps/>
          <w:sz w:val="26"/>
          <w:szCs w:val="26"/>
        </w:rPr>
      </w:pPr>
      <w:r w:rsidRPr="00500940">
        <w:rPr>
          <w:rFonts w:ascii="Arial" w:hAnsi="Arial" w:cs="Arial"/>
          <w:caps/>
          <w:sz w:val="26"/>
          <w:szCs w:val="26"/>
          <w:rtl/>
        </w:rPr>
        <w:t>צופר התרעה באזור (החלל) המוגן.</w:t>
      </w:r>
    </w:p>
    <w:p w14:paraId="3B19A7D6" w14:textId="77777777" w:rsidR="00215FAE" w:rsidRPr="00500940" w:rsidRDefault="00D97A7E">
      <w:pPr>
        <w:numPr>
          <w:ilvl w:val="1"/>
          <w:numId w:val="81"/>
        </w:numPr>
        <w:spacing w:after="200" w:line="276" w:lineRule="auto"/>
        <w:rPr>
          <w:rFonts w:ascii="Arial" w:hAnsi="Arial" w:cs="Arial"/>
          <w:caps/>
          <w:sz w:val="26"/>
          <w:szCs w:val="26"/>
        </w:rPr>
      </w:pPr>
      <w:r>
        <w:rPr>
          <w:rFonts w:ascii="Arial" w:hAnsi="Arial" w:cs="Arial" w:hint="cs"/>
          <w:caps/>
          <w:sz w:val="26"/>
          <w:szCs w:val="26"/>
          <w:rtl/>
        </w:rPr>
        <w:t xml:space="preserve"> </w:t>
      </w:r>
      <w:r w:rsidRPr="00500940">
        <w:rPr>
          <w:rFonts w:ascii="Arial" w:hAnsi="Arial" w:cs="Arial"/>
          <w:caps/>
          <w:sz w:val="26"/>
          <w:szCs w:val="26"/>
          <w:rtl/>
        </w:rPr>
        <w:t>התקנת כל הציוד המפורט לעיל, מוכן לפעולה לקבלת פיקוד חשמלי מהאזור המוגן באמצעות מערכת גילוי העשן ו/או פיקוד ידני.</w:t>
      </w:r>
    </w:p>
    <w:p w14:paraId="62488A37" w14:textId="77777777" w:rsidR="00215FAE" w:rsidRPr="00500940" w:rsidRDefault="00D97A7E">
      <w:pPr>
        <w:numPr>
          <w:ilvl w:val="1"/>
          <w:numId w:val="81"/>
        </w:numPr>
        <w:spacing w:after="200" w:line="276" w:lineRule="auto"/>
        <w:rPr>
          <w:rFonts w:ascii="Arial" w:hAnsi="Arial" w:cs="Arial"/>
          <w:caps/>
          <w:sz w:val="26"/>
          <w:szCs w:val="26"/>
        </w:rPr>
      </w:pPr>
      <w:r>
        <w:rPr>
          <w:rFonts w:ascii="Arial" w:hAnsi="Arial" w:cs="Arial" w:hint="cs"/>
          <w:caps/>
          <w:sz w:val="26"/>
          <w:szCs w:val="26"/>
          <w:rtl/>
        </w:rPr>
        <w:t xml:space="preserve"> </w:t>
      </w:r>
      <w:r w:rsidRPr="00500940">
        <w:rPr>
          <w:rFonts w:ascii="Arial" w:hAnsi="Arial" w:cs="Arial"/>
          <w:caps/>
          <w:sz w:val="26"/>
          <w:szCs w:val="26"/>
          <w:rtl/>
        </w:rPr>
        <w:t>שלט מואר "כיבוי הופעל" בעל תאורת לד באזור המוגן.</w:t>
      </w:r>
    </w:p>
    <w:p w14:paraId="13EB5924" w14:textId="77777777" w:rsidR="00215FAE" w:rsidRPr="004A1434" w:rsidRDefault="00D97A7E">
      <w:pPr>
        <w:numPr>
          <w:ilvl w:val="1"/>
          <w:numId w:val="81"/>
        </w:numPr>
        <w:spacing w:after="200" w:line="276" w:lineRule="auto"/>
        <w:rPr>
          <w:rFonts w:ascii="Arial" w:hAnsi="Arial" w:cs="Arial"/>
          <w:caps/>
          <w:sz w:val="26"/>
          <w:szCs w:val="26"/>
          <w:rtl/>
        </w:rPr>
      </w:pPr>
      <w:r>
        <w:rPr>
          <w:rFonts w:ascii="Arial" w:hAnsi="Arial" w:cs="Arial" w:hint="cs"/>
          <w:caps/>
          <w:sz w:val="26"/>
          <w:szCs w:val="26"/>
          <w:rtl/>
        </w:rPr>
        <w:t xml:space="preserve"> </w:t>
      </w:r>
      <w:r w:rsidRPr="004A1434">
        <w:rPr>
          <w:rFonts w:ascii="Arial" w:hAnsi="Arial" w:cs="Arial"/>
          <w:caps/>
          <w:sz w:val="26"/>
          <w:szCs w:val="26"/>
          <w:rtl/>
        </w:rPr>
        <w:t xml:space="preserve">המערכת תופעל באחד או יותר מתוך </w:t>
      </w:r>
      <w:r w:rsidRPr="004A1434">
        <w:rPr>
          <w:rFonts w:ascii="Arial" w:hAnsi="Arial" w:cs="Arial" w:hint="cs"/>
          <w:caps/>
          <w:sz w:val="26"/>
          <w:szCs w:val="26"/>
          <w:rtl/>
        </w:rPr>
        <w:t>שלושת</w:t>
      </w:r>
      <w:r w:rsidRPr="004A1434">
        <w:rPr>
          <w:rFonts w:ascii="Arial" w:hAnsi="Arial" w:cs="Arial"/>
          <w:caps/>
          <w:sz w:val="26"/>
          <w:szCs w:val="26"/>
          <w:rtl/>
        </w:rPr>
        <w:t xml:space="preserve"> האפשרויות הבאות:</w:t>
      </w:r>
    </w:p>
    <w:p w14:paraId="46C788E7" w14:textId="77777777" w:rsidR="00215FAE" w:rsidRPr="002F698F" w:rsidRDefault="00D97A7E">
      <w:pPr>
        <w:numPr>
          <w:ilvl w:val="1"/>
          <w:numId w:val="81"/>
        </w:numPr>
        <w:spacing w:after="200" w:line="276" w:lineRule="auto"/>
        <w:rPr>
          <w:rFonts w:asciiTheme="majorBidi" w:hAnsiTheme="majorBidi" w:cs="Arial"/>
          <w:caps/>
          <w:szCs w:val="26"/>
        </w:rPr>
      </w:pPr>
      <w:r w:rsidRPr="00500940">
        <w:rPr>
          <w:rFonts w:asciiTheme="majorBidi" w:hAnsiTheme="majorBidi" w:cs="Arial"/>
          <w:caps/>
          <w:szCs w:val="26"/>
          <w:rtl/>
        </w:rPr>
        <w:t>על ידי פיקוד בלוח הבקרה עקב פעולת הגלאים בשיטת ההצלבה (</w:t>
      </w:r>
      <w:r w:rsidRPr="00500940">
        <w:rPr>
          <w:rFonts w:asciiTheme="majorBidi" w:hAnsiTheme="majorBidi" w:cs="Arial"/>
          <w:caps/>
          <w:szCs w:val="26"/>
        </w:rPr>
        <w:t xml:space="preserve">CROSS </w:t>
      </w:r>
      <w:r w:rsidRPr="002F698F">
        <w:rPr>
          <w:rFonts w:asciiTheme="majorBidi" w:hAnsiTheme="majorBidi" w:cs="Arial"/>
          <w:caps/>
          <w:szCs w:val="26"/>
        </w:rPr>
        <w:t>ZONING</w:t>
      </w:r>
      <w:r w:rsidRPr="002F698F">
        <w:rPr>
          <w:rFonts w:asciiTheme="majorBidi" w:hAnsiTheme="majorBidi" w:cs="Arial"/>
          <w:caps/>
          <w:szCs w:val="26"/>
          <w:rtl/>
        </w:rPr>
        <w:t xml:space="preserve"> )עם או בלי השהיית זמן, לפי דרישת הרשות המזמינה.</w:t>
      </w:r>
    </w:p>
    <w:p w14:paraId="6FDBE30D" w14:textId="77777777" w:rsidR="00215FAE" w:rsidRPr="00500940" w:rsidRDefault="00D97A7E">
      <w:pPr>
        <w:numPr>
          <w:ilvl w:val="1"/>
          <w:numId w:val="81"/>
        </w:numPr>
        <w:spacing w:after="200" w:line="276" w:lineRule="auto"/>
        <w:rPr>
          <w:rFonts w:asciiTheme="majorBidi" w:hAnsiTheme="majorBidi" w:cs="Arial"/>
          <w:caps/>
          <w:szCs w:val="26"/>
          <w:rtl/>
        </w:rPr>
      </w:pPr>
      <w:r w:rsidRPr="00500940">
        <w:rPr>
          <w:rFonts w:asciiTheme="majorBidi" w:hAnsiTheme="majorBidi" w:cs="Arial"/>
          <w:caps/>
          <w:szCs w:val="26"/>
          <w:rtl/>
        </w:rPr>
        <w:t>על ידי הפעלה חשמלית באמצעות לחצן ידני עם או בלי השהיית זמן כפי שיידרש על ידי הרשות המזמינה.</w:t>
      </w:r>
    </w:p>
    <w:p w14:paraId="61A26175" w14:textId="77777777" w:rsidR="00215FAE" w:rsidRPr="00500940" w:rsidRDefault="00D97A7E">
      <w:pPr>
        <w:numPr>
          <w:ilvl w:val="1"/>
          <w:numId w:val="81"/>
        </w:numPr>
        <w:spacing w:after="200" w:line="276" w:lineRule="auto"/>
        <w:rPr>
          <w:rFonts w:asciiTheme="majorBidi" w:hAnsiTheme="majorBidi" w:cs="Arial"/>
          <w:caps/>
          <w:szCs w:val="26"/>
          <w:rtl/>
        </w:rPr>
      </w:pPr>
      <w:r w:rsidRPr="00500940">
        <w:rPr>
          <w:rFonts w:asciiTheme="majorBidi" w:hAnsiTheme="majorBidi" w:cs="Arial"/>
          <w:caps/>
          <w:szCs w:val="26"/>
          <w:rtl/>
        </w:rPr>
        <w:t>על ידי הפעלה מכאנית ידנית ישירה של מיכל הכיבוי באמצעות מנוף המותקן על המכל.</w:t>
      </w:r>
    </w:p>
    <w:p w14:paraId="2D81A989" w14:textId="77777777" w:rsidR="00215FAE" w:rsidRPr="00500940" w:rsidRDefault="00D97A7E">
      <w:pPr>
        <w:numPr>
          <w:ilvl w:val="1"/>
          <w:numId w:val="81"/>
        </w:numPr>
        <w:spacing w:after="200" w:line="276" w:lineRule="auto"/>
        <w:rPr>
          <w:rFonts w:ascii="Arial" w:hAnsi="Arial" w:cs="Arial"/>
          <w:caps/>
          <w:sz w:val="26"/>
          <w:szCs w:val="26"/>
        </w:rPr>
      </w:pPr>
      <w:r>
        <w:rPr>
          <w:rFonts w:ascii="Arial" w:hAnsi="Arial" w:cs="Arial" w:hint="cs"/>
          <w:caps/>
          <w:sz w:val="26"/>
          <w:szCs w:val="26"/>
          <w:rtl/>
        </w:rPr>
        <w:t xml:space="preserve"> </w:t>
      </w:r>
      <w:r w:rsidRPr="00500940">
        <w:rPr>
          <w:rFonts w:ascii="Arial" w:hAnsi="Arial" w:cs="Arial"/>
          <w:caps/>
          <w:sz w:val="26"/>
          <w:szCs w:val="26"/>
          <w:rtl/>
        </w:rPr>
        <w:t xml:space="preserve">המערכת תורכב באופן שגם במקרה של הפסקת חשמל תוכל להמשיך לפעול הן ע"י </w:t>
      </w:r>
      <w:proofErr w:type="spellStart"/>
      <w:r w:rsidRPr="00500940">
        <w:rPr>
          <w:rFonts w:ascii="Arial" w:hAnsi="Arial" w:cs="Arial"/>
          <w:caps/>
          <w:sz w:val="26"/>
          <w:szCs w:val="26"/>
          <w:rtl/>
        </w:rPr>
        <w:t>סולללות</w:t>
      </w:r>
      <w:proofErr w:type="spellEnd"/>
      <w:r w:rsidRPr="00500940">
        <w:rPr>
          <w:rFonts w:ascii="Arial" w:hAnsi="Arial" w:cs="Arial"/>
          <w:caps/>
          <w:sz w:val="26"/>
          <w:szCs w:val="26"/>
          <w:rtl/>
        </w:rPr>
        <w:t xml:space="preserve"> מערכת גילוי העשן והן באופן מכאני על ידי מנוף ידני המותקן על מנגנון המפעל.</w:t>
      </w:r>
    </w:p>
    <w:p w14:paraId="6251B30D" w14:textId="77777777" w:rsidR="00215FAE" w:rsidRPr="00500940" w:rsidRDefault="00D97A7E">
      <w:pPr>
        <w:numPr>
          <w:ilvl w:val="1"/>
          <w:numId w:val="81"/>
        </w:numPr>
        <w:spacing w:after="200" w:line="276" w:lineRule="auto"/>
        <w:rPr>
          <w:rFonts w:ascii="Arial" w:hAnsi="Arial" w:cs="Arial"/>
          <w:caps/>
          <w:sz w:val="26"/>
          <w:szCs w:val="26"/>
        </w:rPr>
      </w:pPr>
      <w:r>
        <w:rPr>
          <w:rFonts w:ascii="Arial" w:hAnsi="Arial" w:cs="Arial" w:hint="cs"/>
          <w:caps/>
          <w:sz w:val="26"/>
          <w:szCs w:val="26"/>
          <w:rtl/>
        </w:rPr>
        <w:t xml:space="preserve"> </w:t>
      </w:r>
      <w:r w:rsidRPr="00500940">
        <w:rPr>
          <w:rFonts w:ascii="Arial" w:hAnsi="Arial" w:cs="Arial"/>
          <w:caps/>
          <w:sz w:val="26"/>
          <w:szCs w:val="26"/>
          <w:rtl/>
        </w:rPr>
        <w:t>יותקן סידור שיאפשר ביטול הפעלת הכיבוי מלוח הבקרה של מערכת גילוי העשן.</w:t>
      </w:r>
    </w:p>
    <w:p w14:paraId="734EE218" w14:textId="77777777" w:rsidR="00215FAE" w:rsidRPr="00500940" w:rsidRDefault="00D97A7E">
      <w:pPr>
        <w:numPr>
          <w:ilvl w:val="1"/>
          <w:numId w:val="81"/>
        </w:numPr>
        <w:spacing w:after="200" w:line="276" w:lineRule="auto"/>
        <w:rPr>
          <w:rFonts w:ascii="Arial" w:hAnsi="Arial" w:cs="Arial"/>
          <w:caps/>
          <w:sz w:val="26"/>
          <w:szCs w:val="26"/>
        </w:rPr>
      </w:pPr>
      <w:r>
        <w:rPr>
          <w:rFonts w:ascii="Arial" w:hAnsi="Arial" w:cs="Arial" w:hint="cs"/>
          <w:caps/>
          <w:sz w:val="26"/>
          <w:szCs w:val="26"/>
          <w:rtl/>
        </w:rPr>
        <w:t xml:space="preserve"> </w:t>
      </w:r>
      <w:r w:rsidRPr="00500940">
        <w:rPr>
          <w:rFonts w:ascii="Arial" w:hAnsi="Arial" w:cs="Arial"/>
          <w:caps/>
          <w:sz w:val="26"/>
          <w:szCs w:val="26"/>
          <w:rtl/>
        </w:rPr>
        <w:t>ההפעלה באזור המוגן תתבצע רק לאחר ששני גלאי העשן או יותר (מוצלבים בתכנון המערכת בלוח הבקרה) המותקנים באזור המוגן יכנסו לפעולה ויפעילו בכך את ההוראה להפעלה בלוח הפיקוד של מערכת גילוי העשן.</w:t>
      </w:r>
    </w:p>
    <w:p w14:paraId="3444B3E5" w14:textId="77777777" w:rsidR="00215FAE" w:rsidRPr="00500940" w:rsidRDefault="00D97A7E">
      <w:pPr>
        <w:numPr>
          <w:ilvl w:val="1"/>
          <w:numId w:val="81"/>
        </w:numPr>
        <w:spacing w:after="200" w:line="276" w:lineRule="auto"/>
        <w:rPr>
          <w:rFonts w:ascii="Arial" w:hAnsi="Arial" w:cs="Arial"/>
          <w:caps/>
          <w:sz w:val="26"/>
          <w:szCs w:val="26"/>
        </w:rPr>
      </w:pPr>
      <w:r>
        <w:rPr>
          <w:rFonts w:ascii="Arial" w:hAnsi="Arial" w:cs="Arial" w:hint="cs"/>
          <w:caps/>
          <w:sz w:val="26"/>
          <w:szCs w:val="26"/>
          <w:rtl/>
        </w:rPr>
        <w:t xml:space="preserve"> </w:t>
      </w:r>
      <w:r w:rsidRPr="00500940">
        <w:rPr>
          <w:rFonts w:ascii="Arial" w:hAnsi="Arial" w:cs="Arial"/>
          <w:caps/>
          <w:sz w:val="26"/>
          <w:szCs w:val="26"/>
          <w:rtl/>
        </w:rPr>
        <w:t>הקו לאזור המוגן יהיה מבוקר וכל האותות ממנו יעברו תמיד ללוח הבקרה שיהיה במקום מאויש 24 שעות ביממה או שיהיה לו סידור להעברת אותות למקום המאויש 24 שעות ביממה (מוקד).</w:t>
      </w:r>
    </w:p>
    <w:p w14:paraId="4AB637BA" w14:textId="77777777" w:rsidR="00215FAE" w:rsidRPr="00500940" w:rsidRDefault="00D97A7E">
      <w:pPr>
        <w:numPr>
          <w:ilvl w:val="1"/>
          <w:numId w:val="81"/>
        </w:numPr>
        <w:spacing w:after="200" w:line="276" w:lineRule="auto"/>
        <w:rPr>
          <w:rFonts w:ascii="Arial" w:hAnsi="Arial" w:cs="Arial"/>
          <w:caps/>
          <w:sz w:val="26"/>
          <w:szCs w:val="26"/>
        </w:rPr>
      </w:pPr>
      <w:r>
        <w:rPr>
          <w:rFonts w:ascii="Arial" w:hAnsi="Arial" w:cs="Arial" w:hint="cs"/>
          <w:caps/>
          <w:sz w:val="26"/>
          <w:szCs w:val="26"/>
          <w:rtl/>
        </w:rPr>
        <w:t xml:space="preserve"> </w:t>
      </w:r>
      <w:r w:rsidRPr="00500940">
        <w:rPr>
          <w:rFonts w:ascii="Arial" w:hAnsi="Arial" w:cs="Arial"/>
          <w:caps/>
          <w:sz w:val="26"/>
          <w:szCs w:val="26"/>
          <w:rtl/>
        </w:rPr>
        <w:t>המכל יהיה כנדרש ע"י פי ת"י 1597.</w:t>
      </w:r>
    </w:p>
    <w:p w14:paraId="4B84A4C0" w14:textId="77777777" w:rsidR="00215FAE" w:rsidRPr="00500940" w:rsidRDefault="00D97A7E">
      <w:pPr>
        <w:numPr>
          <w:ilvl w:val="1"/>
          <w:numId w:val="81"/>
        </w:numPr>
        <w:spacing w:after="200" w:line="276" w:lineRule="auto"/>
        <w:rPr>
          <w:rFonts w:ascii="Arial" w:hAnsi="Arial" w:cs="Arial"/>
          <w:caps/>
          <w:sz w:val="26"/>
          <w:szCs w:val="26"/>
        </w:rPr>
      </w:pPr>
      <w:r>
        <w:rPr>
          <w:rFonts w:ascii="Arial" w:hAnsi="Arial" w:cs="Arial" w:hint="cs"/>
          <w:caps/>
          <w:sz w:val="26"/>
          <w:szCs w:val="26"/>
          <w:rtl/>
        </w:rPr>
        <w:t xml:space="preserve"> </w:t>
      </w:r>
      <w:r w:rsidRPr="00500940">
        <w:rPr>
          <w:rFonts w:ascii="Arial" w:hAnsi="Arial" w:cs="Arial"/>
          <w:caps/>
          <w:sz w:val="26"/>
          <w:szCs w:val="26"/>
          <w:rtl/>
        </w:rPr>
        <w:t xml:space="preserve">מיקום המכל יהיה כמפורט </w:t>
      </w:r>
      <w:proofErr w:type="spellStart"/>
      <w:r w:rsidRPr="00500940">
        <w:rPr>
          <w:rFonts w:ascii="Arial" w:hAnsi="Arial" w:cs="Arial"/>
          <w:caps/>
          <w:sz w:val="26"/>
          <w:szCs w:val="26"/>
          <w:rtl/>
        </w:rPr>
        <w:t>בתכנית</w:t>
      </w:r>
      <w:proofErr w:type="spellEnd"/>
      <w:r w:rsidRPr="00500940">
        <w:rPr>
          <w:rFonts w:ascii="Arial" w:hAnsi="Arial" w:cs="Arial"/>
          <w:caps/>
          <w:sz w:val="26"/>
          <w:szCs w:val="26"/>
          <w:rtl/>
        </w:rPr>
        <w:t xml:space="preserve"> המחשב או בהתאם להוראות היצרן.</w:t>
      </w:r>
    </w:p>
    <w:p w14:paraId="3AB12CD9" w14:textId="77777777" w:rsidR="00215FAE" w:rsidRPr="00500940" w:rsidRDefault="00D97A7E">
      <w:pPr>
        <w:numPr>
          <w:ilvl w:val="1"/>
          <w:numId w:val="81"/>
        </w:numPr>
        <w:spacing w:after="200" w:line="276" w:lineRule="auto"/>
        <w:rPr>
          <w:rFonts w:ascii="Arial" w:hAnsi="Arial" w:cs="Arial"/>
          <w:caps/>
          <w:sz w:val="26"/>
          <w:szCs w:val="26"/>
        </w:rPr>
      </w:pPr>
      <w:r>
        <w:rPr>
          <w:rFonts w:ascii="Arial" w:hAnsi="Arial" w:cs="Arial" w:hint="cs"/>
          <w:caps/>
          <w:sz w:val="26"/>
          <w:szCs w:val="26"/>
          <w:rtl/>
        </w:rPr>
        <w:t xml:space="preserve"> </w:t>
      </w:r>
      <w:r w:rsidRPr="00500940">
        <w:rPr>
          <w:rFonts w:ascii="Arial" w:hAnsi="Arial" w:cs="Arial"/>
          <w:caps/>
          <w:sz w:val="26"/>
          <w:szCs w:val="26"/>
          <w:rtl/>
        </w:rPr>
        <w:t xml:space="preserve">לחץ המילוי יהיה לא פחות מ- 25 </w:t>
      </w:r>
      <w:proofErr w:type="spellStart"/>
      <w:r w:rsidRPr="00500940">
        <w:rPr>
          <w:rFonts w:ascii="Arial" w:hAnsi="Arial" w:cs="Arial"/>
          <w:caps/>
          <w:sz w:val="26"/>
          <w:szCs w:val="26"/>
          <w:rtl/>
        </w:rPr>
        <w:t>אטמ</w:t>
      </w:r>
      <w:proofErr w:type="spellEnd"/>
      <w:r w:rsidRPr="00500940">
        <w:rPr>
          <w:rFonts w:ascii="Arial" w:hAnsi="Arial" w:cs="Arial"/>
          <w:caps/>
          <w:sz w:val="26"/>
          <w:szCs w:val="26"/>
          <w:rtl/>
        </w:rPr>
        <w:t>' בטמפ' של 30 מעלות צלזיוס.</w:t>
      </w:r>
    </w:p>
    <w:p w14:paraId="3A12452B" w14:textId="77777777" w:rsidR="00215FAE" w:rsidRPr="00500940" w:rsidRDefault="00D97A7E">
      <w:pPr>
        <w:numPr>
          <w:ilvl w:val="1"/>
          <w:numId w:val="81"/>
        </w:numPr>
        <w:spacing w:after="200" w:line="276" w:lineRule="auto"/>
        <w:rPr>
          <w:rFonts w:ascii="Arial" w:hAnsi="Arial" w:cs="Arial"/>
          <w:caps/>
          <w:sz w:val="26"/>
          <w:szCs w:val="26"/>
        </w:rPr>
      </w:pPr>
      <w:r>
        <w:rPr>
          <w:rFonts w:ascii="Arial" w:hAnsi="Arial" w:cs="Arial" w:hint="cs"/>
          <w:caps/>
          <w:sz w:val="26"/>
          <w:szCs w:val="26"/>
          <w:rtl/>
        </w:rPr>
        <w:t xml:space="preserve"> </w:t>
      </w:r>
      <w:r w:rsidRPr="00500940">
        <w:rPr>
          <w:rFonts w:ascii="Arial" w:hAnsi="Arial" w:cs="Arial"/>
          <w:caps/>
          <w:sz w:val="26"/>
          <w:szCs w:val="26"/>
          <w:rtl/>
        </w:rPr>
        <w:t xml:space="preserve">המכל </w:t>
      </w:r>
      <w:r w:rsidRPr="005747D7">
        <w:rPr>
          <w:rFonts w:ascii="Arial" w:hAnsi="Arial" w:cs="Arial"/>
          <w:caps/>
          <w:sz w:val="26"/>
          <w:szCs w:val="26"/>
          <w:rtl/>
        </w:rPr>
        <w:t>יהיה מאושר ע"י יצרן מערכת הגילוי (לוח הבקרה).</w:t>
      </w:r>
      <w:r w:rsidRPr="00500940">
        <w:rPr>
          <w:rFonts w:ascii="Arial" w:hAnsi="Arial" w:cs="Arial"/>
          <w:caps/>
          <w:sz w:val="26"/>
          <w:szCs w:val="26"/>
          <w:rtl/>
        </w:rPr>
        <w:t xml:space="preserve"> ויישא אישור של תאימות חשמלית לרכזת של היצרן </w:t>
      </w:r>
      <w:proofErr w:type="spellStart"/>
      <w:r w:rsidRPr="00500940">
        <w:rPr>
          <w:rFonts w:ascii="Arial" w:hAnsi="Arial" w:cs="Arial"/>
          <w:caps/>
          <w:sz w:val="26"/>
          <w:szCs w:val="26"/>
          <w:rtl/>
        </w:rPr>
        <w:t>ומת"י</w:t>
      </w:r>
      <w:proofErr w:type="spellEnd"/>
      <w:r w:rsidRPr="00500940">
        <w:rPr>
          <w:rFonts w:ascii="Arial" w:hAnsi="Arial" w:cs="Arial"/>
          <w:caps/>
          <w:sz w:val="26"/>
          <w:szCs w:val="26"/>
          <w:rtl/>
        </w:rPr>
        <w:t>.</w:t>
      </w:r>
    </w:p>
    <w:p w14:paraId="69F44F45" w14:textId="77777777" w:rsidR="00215FAE" w:rsidRPr="00500940" w:rsidRDefault="00D97A7E">
      <w:pPr>
        <w:numPr>
          <w:ilvl w:val="1"/>
          <w:numId w:val="81"/>
        </w:numPr>
        <w:spacing w:after="200" w:line="276" w:lineRule="auto"/>
        <w:rPr>
          <w:rFonts w:ascii="Arial" w:hAnsi="Arial" w:cs="Arial"/>
          <w:caps/>
          <w:sz w:val="26"/>
          <w:szCs w:val="26"/>
        </w:rPr>
      </w:pPr>
      <w:r>
        <w:rPr>
          <w:rFonts w:ascii="Arial" w:hAnsi="Arial" w:cs="Arial" w:hint="cs"/>
          <w:caps/>
          <w:sz w:val="26"/>
          <w:szCs w:val="26"/>
          <w:rtl/>
        </w:rPr>
        <w:t xml:space="preserve"> </w:t>
      </w:r>
      <w:r w:rsidRPr="00500940">
        <w:rPr>
          <w:rFonts w:ascii="Arial" w:hAnsi="Arial" w:cs="Arial"/>
          <w:caps/>
          <w:sz w:val="26"/>
          <w:szCs w:val="26"/>
          <w:rtl/>
        </w:rPr>
        <w:t>כל האביזרים (מכלים, צנרת ונחירי פיזור) יהיו בעלי נתונים הידראוליים שיאפשרו שפיכת הגז תוך פרק זמן שלא פחות מ- 6 שניות, שלא יעלה על 10 שניות.</w:t>
      </w:r>
    </w:p>
    <w:p w14:paraId="5C92034D" w14:textId="77777777" w:rsidR="00215FAE" w:rsidRPr="008A72BA" w:rsidRDefault="00D97A7E">
      <w:pPr>
        <w:numPr>
          <w:ilvl w:val="1"/>
          <w:numId w:val="81"/>
        </w:numPr>
        <w:spacing w:after="200" w:line="276" w:lineRule="auto"/>
        <w:rPr>
          <w:rFonts w:ascii="Arial" w:hAnsi="Arial" w:cs="Arial"/>
          <w:caps/>
          <w:sz w:val="26"/>
          <w:szCs w:val="26"/>
          <w:u w:val="single"/>
        </w:rPr>
      </w:pPr>
      <w:r w:rsidRPr="00073795">
        <w:rPr>
          <w:rFonts w:ascii="Arial" w:hAnsi="Arial" w:cs="Arial"/>
          <w:caps/>
          <w:sz w:val="26"/>
          <w:szCs w:val="26"/>
          <w:rtl/>
        </w:rPr>
        <w:t>הגז צריך להישאר באזור המוגן לפחות 10 שניות.</w:t>
      </w:r>
    </w:p>
    <w:p w14:paraId="689576C3" w14:textId="77777777" w:rsidR="00215FAE" w:rsidRPr="00073795" w:rsidRDefault="00D97A7E">
      <w:pPr>
        <w:numPr>
          <w:ilvl w:val="1"/>
          <w:numId w:val="81"/>
        </w:numPr>
        <w:spacing w:after="200" w:line="276" w:lineRule="auto"/>
        <w:rPr>
          <w:rFonts w:ascii="Arial" w:hAnsi="Arial" w:cs="Arial"/>
          <w:caps/>
          <w:sz w:val="26"/>
          <w:szCs w:val="26"/>
          <w:u w:val="single"/>
          <w:rtl/>
        </w:rPr>
      </w:pPr>
      <w:r w:rsidRPr="00073795">
        <w:rPr>
          <w:rFonts w:ascii="Arial" w:hAnsi="Arial" w:cs="Arial"/>
          <w:caps/>
          <w:sz w:val="26"/>
          <w:szCs w:val="26"/>
          <w:u w:val="single"/>
          <w:rtl/>
        </w:rPr>
        <w:t>שילוט וסימון</w:t>
      </w:r>
    </w:p>
    <w:p w14:paraId="48FA1638" w14:textId="77777777" w:rsidR="00215FAE" w:rsidRPr="005747D7" w:rsidRDefault="00D97A7E">
      <w:pPr>
        <w:numPr>
          <w:ilvl w:val="1"/>
          <w:numId w:val="81"/>
        </w:numPr>
        <w:spacing w:after="200" w:line="276" w:lineRule="auto"/>
        <w:rPr>
          <w:rFonts w:ascii="Arial" w:hAnsi="Arial" w:cs="Arial"/>
          <w:caps/>
          <w:sz w:val="26"/>
          <w:szCs w:val="26"/>
          <w:rtl/>
        </w:rPr>
      </w:pPr>
      <w:r w:rsidRPr="005747D7">
        <w:rPr>
          <w:rFonts w:ascii="Arial" w:hAnsi="Arial" w:cs="Arial"/>
          <w:caps/>
          <w:sz w:val="26"/>
          <w:szCs w:val="26"/>
          <w:rtl/>
        </w:rPr>
        <w:t>שילוט לוח הבקרה ולוחות משנה ייעשה באותיות דפוס קריאות ונראות היטב בתאום עם המנהל. שילוט האזורים יעשה על פי סדר האזורים במתקן ובתאום ואישור מנהל המתקן. השילוט יהיה מלא וברור להבנה.</w:t>
      </w:r>
    </w:p>
    <w:p w14:paraId="3D333417" w14:textId="77777777" w:rsidR="00215FAE" w:rsidRPr="00500940" w:rsidRDefault="00D97A7E">
      <w:pPr>
        <w:numPr>
          <w:ilvl w:val="1"/>
          <w:numId w:val="81"/>
        </w:numPr>
        <w:spacing w:after="200" w:line="276" w:lineRule="auto"/>
        <w:rPr>
          <w:rFonts w:ascii="Arial" w:hAnsi="Arial" w:cs="Arial"/>
          <w:caps/>
          <w:sz w:val="26"/>
          <w:szCs w:val="26"/>
          <w:rtl/>
        </w:rPr>
      </w:pPr>
      <w:r w:rsidRPr="00500940">
        <w:rPr>
          <w:rFonts w:ascii="Arial" w:hAnsi="Arial" w:cs="Arial"/>
          <w:caps/>
          <w:sz w:val="26"/>
          <w:szCs w:val="26"/>
          <w:rtl/>
        </w:rPr>
        <w:t>השלטים יהיו מחומר פלסטי בר קיימא.</w:t>
      </w:r>
    </w:p>
    <w:p w14:paraId="706236B6" w14:textId="77777777" w:rsidR="00215FAE" w:rsidRDefault="00D97A7E">
      <w:pPr>
        <w:numPr>
          <w:ilvl w:val="1"/>
          <w:numId w:val="81"/>
        </w:numPr>
        <w:spacing w:after="200" w:line="276" w:lineRule="auto"/>
        <w:rPr>
          <w:rFonts w:ascii="Arial" w:hAnsi="Arial" w:cs="Arial"/>
          <w:caps/>
          <w:sz w:val="26"/>
          <w:szCs w:val="26"/>
        </w:rPr>
      </w:pPr>
      <w:r w:rsidRPr="005747D7">
        <w:rPr>
          <w:rFonts w:ascii="Arial" w:hAnsi="Arial" w:cs="Arial"/>
          <w:caps/>
          <w:sz w:val="26"/>
          <w:szCs w:val="26"/>
          <w:rtl/>
        </w:rPr>
        <w:t xml:space="preserve">שילוט חיבורים בלוח הבקרה ייעשה באופן שכל המהדקים בלוח הבקרה יהיו מסומנים כך שניתן יהיה לזהות בצורה ברורה את כל המוליכים המתחברים אליהם. שילוט גלאים, נוריות סימון לחיצים, </w:t>
      </w:r>
      <w:proofErr w:type="spellStart"/>
      <w:r w:rsidRPr="005747D7">
        <w:rPr>
          <w:rFonts w:ascii="Arial" w:hAnsi="Arial" w:cs="Arial"/>
          <w:caps/>
          <w:sz w:val="26"/>
          <w:szCs w:val="26"/>
          <w:rtl/>
        </w:rPr>
        <w:t>ישולטו</w:t>
      </w:r>
      <w:proofErr w:type="spellEnd"/>
      <w:r w:rsidRPr="005747D7">
        <w:rPr>
          <w:rFonts w:ascii="Arial" w:hAnsi="Arial" w:cs="Arial"/>
          <w:caps/>
          <w:sz w:val="26"/>
          <w:szCs w:val="26"/>
          <w:rtl/>
        </w:rPr>
        <w:t xml:space="preserve"> עם חומר פלסטי בר-קיימא.</w:t>
      </w:r>
    </w:p>
    <w:p w14:paraId="02D9D497" w14:textId="77777777" w:rsidR="00215FAE" w:rsidRDefault="00D97A7E">
      <w:pPr>
        <w:numPr>
          <w:ilvl w:val="1"/>
          <w:numId w:val="81"/>
        </w:numPr>
        <w:spacing w:after="200" w:line="276" w:lineRule="auto"/>
        <w:rPr>
          <w:rFonts w:asciiTheme="majorBidi" w:hAnsiTheme="majorBidi" w:cs="Arial"/>
          <w:caps/>
          <w:sz w:val="26"/>
          <w:szCs w:val="26"/>
        </w:rPr>
      </w:pPr>
      <w:r w:rsidRPr="004A6876">
        <w:rPr>
          <w:rFonts w:asciiTheme="majorBidi" w:hAnsiTheme="majorBidi" w:cs="Arial"/>
          <w:caps/>
          <w:sz w:val="26"/>
          <w:szCs w:val="26"/>
          <w:rtl/>
        </w:rPr>
        <w:t>התקנת מערכות גילוי וכיבוי אש אוטומטית על ידי גז ותחזוקתן</w:t>
      </w:r>
    </w:p>
    <w:p w14:paraId="79BD4AB1" w14:textId="77777777" w:rsidR="00215FAE" w:rsidRPr="00F1745B" w:rsidRDefault="00D97A7E">
      <w:pPr>
        <w:numPr>
          <w:ilvl w:val="1"/>
          <w:numId w:val="81"/>
        </w:numPr>
        <w:spacing w:after="200" w:line="276" w:lineRule="auto"/>
        <w:rPr>
          <w:rFonts w:asciiTheme="majorBidi" w:hAnsiTheme="majorBidi" w:cs="Arial"/>
          <w:caps/>
          <w:sz w:val="26"/>
          <w:szCs w:val="26"/>
          <w:rtl/>
        </w:rPr>
      </w:pPr>
      <w:r w:rsidRPr="00F1745B">
        <w:rPr>
          <w:rFonts w:asciiTheme="majorBidi" w:hAnsiTheme="majorBidi" w:cs="Arial"/>
          <w:caps/>
          <w:sz w:val="26"/>
          <w:szCs w:val="26"/>
          <w:rtl/>
        </w:rPr>
        <w:t>המערכת תותקן על פי תקן, ת"י 1597</w:t>
      </w:r>
      <w:r w:rsidRPr="00F1745B">
        <w:rPr>
          <w:rFonts w:asciiTheme="majorBidi" w:hAnsiTheme="majorBidi" w:cs="Arial" w:hint="cs"/>
          <w:caps/>
          <w:sz w:val="26"/>
          <w:szCs w:val="26"/>
          <w:rtl/>
        </w:rPr>
        <w:t>.</w:t>
      </w:r>
      <w:r w:rsidRPr="00F1745B">
        <w:rPr>
          <w:rFonts w:asciiTheme="majorBidi" w:hAnsiTheme="majorBidi" w:cs="Arial"/>
          <w:caps/>
          <w:sz w:val="26"/>
          <w:szCs w:val="26"/>
          <w:rtl/>
        </w:rPr>
        <w:t xml:space="preserve"> בגמר ההתקנה, תיבחן המערכת ע"י מבדקה מאושרת ותוגש תעודת הסמכה למערכת. </w:t>
      </w:r>
    </w:p>
    <w:p w14:paraId="6DE75E17" w14:textId="77777777" w:rsidR="00215FAE" w:rsidRPr="00662191" w:rsidRDefault="00D97A7E">
      <w:pPr>
        <w:numPr>
          <w:ilvl w:val="1"/>
          <w:numId w:val="81"/>
        </w:numPr>
        <w:spacing w:after="200" w:line="276" w:lineRule="auto"/>
        <w:rPr>
          <w:rFonts w:asciiTheme="majorBidi" w:hAnsiTheme="majorBidi" w:cs="Arial"/>
          <w:caps/>
          <w:sz w:val="26"/>
          <w:szCs w:val="26"/>
          <w:rtl/>
        </w:rPr>
      </w:pPr>
      <w:r w:rsidRPr="00662191">
        <w:rPr>
          <w:rFonts w:asciiTheme="majorBidi" w:hAnsiTheme="majorBidi" w:cs="Arial"/>
          <w:caps/>
          <w:sz w:val="26"/>
          <w:szCs w:val="26"/>
          <w:rtl/>
        </w:rPr>
        <w:t>התקנת מערכת גילוי וכיבוי אש בארונות חשמל או בכל חלל סגור אחר, שתפעל בשילוב עם מערכת גילוי האש הקיימת בבניין או הצפויה להתקנה, להלן "מערכת משולבת".</w:t>
      </w:r>
    </w:p>
    <w:p w14:paraId="60117796" w14:textId="77777777" w:rsidR="00215FAE" w:rsidRPr="00662191" w:rsidRDefault="00D97A7E">
      <w:pPr>
        <w:numPr>
          <w:ilvl w:val="1"/>
          <w:numId w:val="81"/>
        </w:numPr>
        <w:spacing w:after="200" w:line="276" w:lineRule="auto"/>
        <w:rPr>
          <w:rFonts w:asciiTheme="majorBidi" w:hAnsiTheme="majorBidi" w:cs="Arial"/>
          <w:caps/>
          <w:sz w:val="26"/>
          <w:szCs w:val="26"/>
          <w:rtl/>
        </w:rPr>
      </w:pPr>
      <w:r w:rsidRPr="00662191">
        <w:rPr>
          <w:rFonts w:asciiTheme="majorBidi" w:hAnsiTheme="majorBidi" w:cs="Arial"/>
          <w:caps/>
          <w:sz w:val="26"/>
          <w:szCs w:val="26"/>
          <w:rtl/>
        </w:rPr>
        <w:t xml:space="preserve">מערכת הגילוי והכיבוי תכלול </w:t>
      </w:r>
      <w:r w:rsidRPr="00662191">
        <w:rPr>
          <w:rFonts w:asciiTheme="majorBidi" w:hAnsiTheme="majorBidi" w:cs="Arial" w:hint="cs"/>
          <w:caps/>
          <w:sz w:val="26"/>
          <w:szCs w:val="26"/>
          <w:rtl/>
        </w:rPr>
        <w:t>ארבעה</w:t>
      </w:r>
      <w:r w:rsidRPr="00662191">
        <w:rPr>
          <w:rFonts w:asciiTheme="majorBidi" w:hAnsiTheme="majorBidi" w:cs="Arial"/>
          <w:caps/>
          <w:sz w:val="26"/>
          <w:szCs w:val="26"/>
          <w:rtl/>
        </w:rPr>
        <w:t xml:space="preserve"> אלמנטים עיקריים להלן:</w:t>
      </w:r>
    </w:p>
    <w:p w14:paraId="1925B09A" w14:textId="77777777" w:rsidR="00215FAE" w:rsidRPr="00500940" w:rsidRDefault="00D97A7E">
      <w:pPr>
        <w:numPr>
          <w:ilvl w:val="1"/>
          <w:numId w:val="81"/>
        </w:numPr>
        <w:spacing w:after="200" w:line="276" w:lineRule="auto"/>
        <w:rPr>
          <w:rFonts w:asciiTheme="majorBidi" w:hAnsiTheme="majorBidi" w:cs="Arial"/>
          <w:caps/>
          <w:szCs w:val="26"/>
          <w:rtl/>
        </w:rPr>
      </w:pPr>
      <w:r w:rsidRPr="00500940">
        <w:rPr>
          <w:rFonts w:asciiTheme="majorBidi" w:hAnsiTheme="majorBidi" w:cs="Arial"/>
          <w:caps/>
          <w:szCs w:val="26"/>
          <w:rtl/>
        </w:rPr>
        <w:t xml:space="preserve">גלאים שיחוברו בשיטת חיבור מצולב </w:t>
      </w:r>
      <w:r w:rsidRPr="00500940">
        <w:rPr>
          <w:rFonts w:asciiTheme="majorBidi" w:hAnsiTheme="majorBidi" w:cs="Arial"/>
          <w:caps/>
          <w:szCs w:val="26"/>
        </w:rPr>
        <w:t>CROSS ZONING</w:t>
      </w:r>
      <w:r w:rsidRPr="00500940">
        <w:rPr>
          <w:rFonts w:asciiTheme="majorBidi" w:hAnsiTheme="majorBidi" w:cs="Arial"/>
          <w:caps/>
          <w:szCs w:val="26"/>
          <w:rtl/>
        </w:rPr>
        <w:t>.</w:t>
      </w:r>
    </w:p>
    <w:p w14:paraId="55F4C821" w14:textId="77777777" w:rsidR="00215FAE" w:rsidRPr="00500940" w:rsidRDefault="00D97A7E">
      <w:pPr>
        <w:numPr>
          <w:ilvl w:val="1"/>
          <w:numId w:val="81"/>
        </w:numPr>
        <w:spacing w:after="200" w:line="276" w:lineRule="auto"/>
        <w:rPr>
          <w:rFonts w:asciiTheme="majorBidi" w:hAnsiTheme="majorBidi" w:cs="Arial"/>
          <w:caps/>
          <w:szCs w:val="26"/>
          <w:rtl/>
        </w:rPr>
      </w:pPr>
      <w:r w:rsidRPr="00500940">
        <w:rPr>
          <w:rFonts w:asciiTheme="majorBidi" w:hAnsiTheme="majorBidi" w:cs="Arial"/>
          <w:caps/>
          <w:szCs w:val="26"/>
          <w:rtl/>
        </w:rPr>
        <w:t>מיכל גז כיבוי.</w:t>
      </w:r>
    </w:p>
    <w:p w14:paraId="2AAE7F11" w14:textId="77777777" w:rsidR="00215FAE" w:rsidRPr="00500940" w:rsidRDefault="00D97A7E">
      <w:pPr>
        <w:numPr>
          <w:ilvl w:val="1"/>
          <w:numId w:val="81"/>
        </w:numPr>
        <w:spacing w:after="200" w:line="276" w:lineRule="auto"/>
        <w:rPr>
          <w:rFonts w:asciiTheme="majorBidi" w:hAnsiTheme="majorBidi" w:cs="Arial"/>
          <w:caps/>
          <w:szCs w:val="26"/>
          <w:rtl/>
        </w:rPr>
      </w:pPr>
      <w:r w:rsidRPr="00500940">
        <w:rPr>
          <w:rFonts w:asciiTheme="majorBidi" w:hAnsiTheme="majorBidi" w:cs="Arial"/>
          <w:caps/>
          <w:szCs w:val="26"/>
          <w:rtl/>
        </w:rPr>
        <w:t>צנרת לזרימת הגז.</w:t>
      </w:r>
    </w:p>
    <w:p w14:paraId="034D8A4B" w14:textId="77777777" w:rsidR="00215FAE" w:rsidRPr="00500940" w:rsidRDefault="00D97A7E">
      <w:pPr>
        <w:numPr>
          <w:ilvl w:val="1"/>
          <w:numId w:val="81"/>
        </w:numPr>
        <w:spacing w:after="200" w:line="276" w:lineRule="auto"/>
        <w:rPr>
          <w:rFonts w:asciiTheme="majorBidi" w:hAnsiTheme="majorBidi" w:cs="Arial"/>
          <w:caps/>
          <w:szCs w:val="26"/>
          <w:rtl/>
        </w:rPr>
      </w:pPr>
      <w:r w:rsidRPr="00500940">
        <w:rPr>
          <w:rFonts w:asciiTheme="majorBidi" w:hAnsiTheme="majorBidi" w:cs="Arial"/>
          <w:caps/>
          <w:szCs w:val="26"/>
          <w:rtl/>
        </w:rPr>
        <w:t>נחירי פיזור.</w:t>
      </w:r>
    </w:p>
    <w:p w14:paraId="50BF0DED" w14:textId="77777777" w:rsidR="00215FAE" w:rsidRPr="00073795" w:rsidRDefault="00D97A7E">
      <w:pPr>
        <w:numPr>
          <w:ilvl w:val="1"/>
          <w:numId w:val="81"/>
        </w:numPr>
        <w:spacing w:after="200" w:line="276" w:lineRule="auto"/>
        <w:rPr>
          <w:rFonts w:ascii="Arial" w:hAnsi="Arial" w:cs="Arial"/>
          <w:caps/>
          <w:rtl/>
        </w:rPr>
      </w:pPr>
      <w:r w:rsidRPr="00073795">
        <w:rPr>
          <w:rFonts w:ascii="Arial" w:hAnsi="Arial" w:cs="Arial"/>
          <w:caps/>
          <w:rtl/>
        </w:rPr>
        <w:t xml:space="preserve">המערכת תופעל באחד או יותר מתוך </w:t>
      </w:r>
      <w:r w:rsidRPr="00073795">
        <w:rPr>
          <w:rFonts w:ascii="Arial" w:hAnsi="Arial" w:cs="Arial" w:hint="cs"/>
          <w:caps/>
          <w:rtl/>
        </w:rPr>
        <w:t>שלושת</w:t>
      </w:r>
      <w:r w:rsidRPr="00073795">
        <w:rPr>
          <w:rFonts w:ascii="Arial" w:hAnsi="Arial" w:cs="Arial"/>
          <w:caps/>
          <w:rtl/>
        </w:rPr>
        <w:t xml:space="preserve"> האפשרויות הבאות:</w:t>
      </w:r>
    </w:p>
    <w:p w14:paraId="4C861D28" w14:textId="77777777" w:rsidR="00215FAE" w:rsidRPr="00500940" w:rsidRDefault="00D97A7E">
      <w:pPr>
        <w:numPr>
          <w:ilvl w:val="1"/>
          <w:numId w:val="81"/>
        </w:numPr>
        <w:spacing w:after="200" w:line="276" w:lineRule="auto"/>
        <w:rPr>
          <w:rFonts w:asciiTheme="majorBidi" w:hAnsiTheme="majorBidi" w:cs="Arial"/>
          <w:caps/>
          <w:szCs w:val="26"/>
        </w:rPr>
      </w:pPr>
      <w:r w:rsidRPr="00500940">
        <w:rPr>
          <w:rFonts w:asciiTheme="majorBidi" w:hAnsiTheme="majorBidi" w:cs="Arial"/>
          <w:caps/>
          <w:szCs w:val="26"/>
          <w:rtl/>
        </w:rPr>
        <w:t>על ידי פיקוד בלוח הבקרה עקב פעולת הגלאים בשיטת ההצלבה (</w:t>
      </w:r>
      <w:r w:rsidRPr="00500940">
        <w:rPr>
          <w:rFonts w:asciiTheme="majorBidi" w:hAnsiTheme="majorBidi" w:cs="Arial"/>
          <w:caps/>
          <w:szCs w:val="26"/>
        </w:rPr>
        <w:t>CROSS ZONING</w:t>
      </w:r>
      <w:r w:rsidRPr="00500940">
        <w:rPr>
          <w:rFonts w:asciiTheme="majorBidi" w:hAnsiTheme="majorBidi" w:cs="Arial"/>
          <w:caps/>
          <w:szCs w:val="26"/>
          <w:rtl/>
        </w:rPr>
        <w:t xml:space="preserve"> )עם או בלי השהיית זמן, לפי דרישת הרשות המזמינה.</w:t>
      </w:r>
    </w:p>
    <w:p w14:paraId="50197321" w14:textId="77777777" w:rsidR="00215FAE" w:rsidRPr="00500940" w:rsidRDefault="00D97A7E">
      <w:pPr>
        <w:numPr>
          <w:ilvl w:val="1"/>
          <w:numId w:val="81"/>
        </w:numPr>
        <w:spacing w:after="200" w:line="276" w:lineRule="auto"/>
        <w:rPr>
          <w:rFonts w:asciiTheme="majorBidi" w:hAnsiTheme="majorBidi" w:cs="Arial"/>
          <w:caps/>
          <w:szCs w:val="26"/>
          <w:rtl/>
        </w:rPr>
      </w:pPr>
      <w:r w:rsidRPr="00500940">
        <w:rPr>
          <w:rFonts w:asciiTheme="majorBidi" w:hAnsiTheme="majorBidi" w:cs="Arial"/>
          <w:caps/>
          <w:szCs w:val="26"/>
          <w:rtl/>
        </w:rPr>
        <w:t>על ידי הפעלה חשמלית באמצעות לחצן ידני עם או בלי השהיית זמן כפי שיידרש על ידי הרשות המזמינה.</w:t>
      </w:r>
    </w:p>
    <w:p w14:paraId="7B628C88" w14:textId="77777777" w:rsidR="00215FAE" w:rsidRPr="00500940" w:rsidRDefault="00D97A7E">
      <w:pPr>
        <w:numPr>
          <w:ilvl w:val="1"/>
          <w:numId w:val="81"/>
        </w:numPr>
        <w:spacing w:after="200" w:line="276" w:lineRule="auto"/>
        <w:rPr>
          <w:rFonts w:asciiTheme="majorBidi" w:hAnsiTheme="majorBidi" w:cs="Arial"/>
          <w:caps/>
          <w:szCs w:val="26"/>
          <w:rtl/>
        </w:rPr>
      </w:pPr>
      <w:r w:rsidRPr="00500940">
        <w:rPr>
          <w:rFonts w:asciiTheme="majorBidi" w:hAnsiTheme="majorBidi" w:cs="Arial"/>
          <w:caps/>
          <w:szCs w:val="26"/>
          <w:rtl/>
        </w:rPr>
        <w:t>על ידי הפעלה מכאנית ידנית ישירה של מיכל הכיבוי באמצעות מנוף המותקן על המכל.</w:t>
      </w:r>
    </w:p>
    <w:p w14:paraId="0EB62B8E" w14:textId="77777777" w:rsidR="00215FAE" w:rsidRPr="00073795" w:rsidRDefault="00D97A7E">
      <w:pPr>
        <w:numPr>
          <w:ilvl w:val="1"/>
          <w:numId w:val="81"/>
        </w:numPr>
        <w:spacing w:after="200" w:line="276" w:lineRule="auto"/>
        <w:rPr>
          <w:rFonts w:ascii="Arial" w:hAnsi="Arial" w:cs="Arial"/>
          <w:caps/>
          <w:rtl/>
        </w:rPr>
      </w:pPr>
      <w:r w:rsidRPr="00073795">
        <w:rPr>
          <w:rFonts w:ascii="Arial" w:hAnsi="Arial" w:cs="Arial"/>
          <w:caps/>
          <w:rtl/>
        </w:rPr>
        <w:t>הפעלת כיבוי תגרום לפעולות הבאות:</w:t>
      </w:r>
    </w:p>
    <w:p w14:paraId="7DB19AA8" w14:textId="77777777" w:rsidR="00215FAE" w:rsidRPr="00500940" w:rsidRDefault="00D97A7E">
      <w:pPr>
        <w:numPr>
          <w:ilvl w:val="1"/>
          <w:numId w:val="81"/>
        </w:numPr>
        <w:spacing w:after="200" w:line="276" w:lineRule="auto"/>
        <w:rPr>
          <w:rFonts w:asciiTheme="majorBidi" w:hAnsiTheme="majorBidi" w:cs="Arial"/>
          <w:caps/>
          <w:szCs w:val="26"/>
          <w:rtl/>
        </w:rPr>
      </w:pPr>
      <w:r w:rsidRPr="00500940">
        <w:rPr>
          <w:rFonts w:asciiTheme="majorBidi" w:hAnsiTheme="majorBidi" w:cs="Arial"/>
          <w:caps/>
          <w:szCs w:val="26"/>
          <w:rtl/>
        </w:rPr>
        <w:t>שחרור הדלתות מידית על ידי קפיצים הידראוליים באמצעות ניתוק מגנטים.</w:t>
      </w:r>
    </w:p>
    <w:p w14:paraId="21872874" w14:textId="77777777" w:rsidR="00215FAE" w:rsidRPr="00500940" w:rsidRDefault="00D97A7E">
      <w:pPr>
        <w:numPr>
          <w:ilvl w:val="1"/>
          <w:numId w:val="81"/>
        </w:numPr>
        <w:spacing w:after="200" w:line="276" w:lineRule="auto"/>
        <w:rPr>
          <w:rFonts w:asciiTheme="majorBidi" w:hAnsiTheme="majorBidi" w:cs="Arial"/>
          <w:caps/>
          <w:szCs w:val="26"/>
        </w:rPr>
      </w:pPr>
      <w:r w:rsidRPr="00500940">
        <w:rPr>
          <w:rFonts w:asciiTheme="majorBidi" w:hAnsiTheme="majorBidi" w:cs="Arial"/>
          <w:caps/>
          <w:szCs w:val="26"/>
          <w:rtl/>
        </w:rPr>
        <w:t>הפעלה מידית של השלט המואר "כיבוי מופעל".</w:t>
      </w:r>
    </w:p>
    <w:p w14:paraId="5927A2B6" w14:textId="77777777" w:rsidR="00215FAE" w:rsidRPr="00500940" w:rsidRDefault="00D97A7E">
      <w:pPr>
        <w:numPr>
          <w:ilvl w:val="1"/>
          <w:numId w:val="81"/>
        </w:numPr>
        <w:spacing w:after="200" w:line="276" w:lineRule="auto"/>
        <w:rPr>
          <w:rFonts w:asciiTheme="majorBidi" w:hAnsiTheme="majorBidi" w:cs="Arial"/>
          <w:caps/>
          <w:szCs w:val="26"/>
          <w:rtl/>
        </w:rPr>
      </w:pPr>
      <w:r w:rsidRPr="00500940">
        <w:rPr>
          <w:rFonts w:asciiTheme="majorBidi" w:hAnsiTheme="majorBidi" w:cs="Arial"/>
          <w:caps/>
          <w:szCs w:val="26"/>
          <w:rtl/>
        </w:rPr>
        <w:t>פתיחת חלון לשחרור עשן.</w:t>
      </w:r>
    </w:p>
    <w:p w14:paraId="6099FF46" w14:textId="77777777" w:rsidR="00215FAE" w:rsidRPr="00500940" w:rsidRDefault="00D97A7E">
      <w:pPr>
        <w:numPr>
          <w:ilvl w:val="1"/>
          <w:numId w:val="81"/>
        </w:numPr>
        <w:spacing w:after="200" w:line="276" w:lineRule="auto"/>
        <w:rPr>
          <w:rFonts w:asciiTheme="majorBidi" w:hAnsiTheme="majorBidi" w:cs="Arial"/>
          <w:caps/>
          <w:szCs w:val="26"/>
        </w:rPr>
      </w:pPr>
      <w:r w:rsidRPr="00500940">
        <w:rPr>
          <w:rFonts w:asciiTheme="majorBidi" w:hAnsiTheme="majorBidi" w:cs="Arial"/>
          <w:caps/>
          <w:szCs w:val="26"/>
          <w:rtl/>
        </w:rPr>
        <w:t>סגירת תריסי עשן (</w:t>
      </w:r>
      <w:proofErr w:type="spellStart"/>
      <w:r w:rsidRPr="00500940">
        <w:rPr>
          <w:rFonts w:asciiTheme="majorBidi" w:hAnsiTheme="majorBidi" w:cs="Arial"/>
          <w:caps/>
          <w:szCs w:val="26"/>
          <w:rtl/>
        </w:rPr>
        <w:t>דמפרים</w:t>
      </w:r>
      <w:proofErr w:type="spellEnd"/>
      <w:r w:rsidRPr="00500940">
        <w:rPr>
          <w:rFonts w:asciiTheme="majorBidi" w:hAnsiTheme="majorBidi" w:cs="Arial"/>
          <w:caps/>
          <w:szCs w:val="26"/>
          <w:rtl/>
        </w:rPr>
        <w:t>).</w:t>
      </w:r>
    </w:p>
    <w:p w14:paraId="0EE3147F" w14:textId="77777777" w:rsidR="00215FAE" w:rsidRPr="00500940" w:rsidRDefault="00D97A7E">
      <w:pPr>
        <w:numPr>
          <w:ilvl w:val="1"/>
          <w:numId w:val="81"/>
        </w:numPr>
        <w:spacing w:after="200" w:line="276" w:lineRule="auto"/>
        <w:rPr>
          <w:rFonts w:asciiTheme="majorBidi" w:hAnsiTheme="majorBidi" w:cs="Arial"/>
          <w:caps/>
          <w:szCs w:val="26"/>
        </w:rPr>
      </w:pPr>
      <w:r w:rsidRPr="00500940">
        <w:rPr>
          <w:rFonts w:asciiTheme="majorBidi" w:hAnsiTheme="majorBidi" w:cs="Arial"/>
          <w:caps/>
          <w:szCs w:val="26"/>
          <w:rtl/>
        </w:rPr>
        <w:t>ניתוק מידי של חשמל בארונות חשמל פיקוד מיזוג אויר וארונות פיקוד דיזל גנרטור.</w:t>
      </w:r>
    </w:p>
    <w:p w14:paraId="38960D7A" w14:textId="77777777" w:rsidR="00215FAE" w:rsidRPr="00500940" w:rsidRDefault="00D97A7E">
      <w:pPr>
        <w:numPr>
          <w:ilvl w:val="1"/>
          <w:numId w:val="81"/>
        </w:numPr>
        <w:spacing w:after="200" w:line="276" w:lineRule="auto"/>
        <w:rPr>
          <w:rFonts w:asciiTheme="majorBidi" w:hAnsiTheme="majorBidi" w:cs="Arial"/>
          <w:caps/>
          <w:szCs w:val="26"/>
        </w:rPr>
      </w:pPr>
      <w:r w:rsidRPr="00500940">
        <w:rPr>
          <w:rFonts w:asciiTheme="majorBidi" w:hAnsiTheme="majorBidi" w:cs="Arial"/>
          <w:caps/>
          <w:szCs w:val="26"/>
          <w:rtl/>
        </w:rPr>
        <w:t>שחרור גז כיבוי מידי בארונות חשמל פיקוד מיזוג אויר וארונות פיקוד דיזל גנרטור.</w:t>
      </w:r>
      <w:r w:rsidRPr="00032FAB">
        <w:rPr>
          <w:rFonts w:asciiTheme="majorBidi" w:hAnsiTheme="majorBidi" w:cs="Arial"/>
          <w:caps/>
          <w:color w:val="FF0000"/>
          <w:szCs w:val="26"/>
          <w:rtl/>
        </w:rPr>
        <w:t xml:space="preserve"> </w:t>
      </w:r>
      <w:r w:rsidRPr="00500940">
        <w:rPr>
          <w:rFonts w:asciiTheme="majorBidi" w:hAnsiTheme="majorBidi" w:cs="Arial"/>
          <w:caps/>
          <w:szCs w:val="26"/>
          <w:rtl/>
        </w:rPr>
        <w:t>שחרור גז כיבוי לאחר השהיה מינימאלית בין 20 ל- 30 שניות בשאר המקומות.</w:t>
      </w:r>
    </w:p>
    <w:p w14:paraId="6F8FC3C7" w14:textId="77777777" w:rsidR="00215FAE" w:rsidRPr="00500940" w:rsidRDefault="00D97A7E">
      <w:pPr>
        <w:numPr>
          <w:ilvl w:val="1"/>
          <w:numId w:val="81"/>
        </w:numPr>
        <w:spacing w:after="200" w:line="276" w:lineRule="auto"/>
        <w:rPr>
          <w:rFonts w:asciiTheme="majorBidi" w:hAnsiTheme="majorBidi" w:cs="Arial"/>
          <w:caps/>
          <w:szCs w:val="26"/>
          <w:rtl/>
        </w:rPr>
      </w:pPr>
      <w:r w:rsidRPr="00500940">
        <w:rPr>
          <w:rFonts w:asciiTheme="majorBidi" w:hAnsiTheme="majorBidi" w:cs="Arial"/>
          <w:caps/>
          <w:szCs w:val="26"/>
          <w:rtl/>
        </w:rPr>
        <w:t>שעון הלחץ מעל מיכל הגז יורה על נפילת לחץ.</w:t>
      </w:r>
    </w:p>
    <w:p w14:paraId="7956ADEA"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חיווי תקלות במערכת הכיבוי יופיעו במקרים הבאים:</w:t>
      </w:r>
    </w:p>
    <w:p w14:paraId="0D5AD755" w14:textId="77777777" w:rsidR="00215FAE" w:rsidRPr="00500940" w:rsidRDefault="00D97A7E">
      <w:pPr>
        <w:numPr>
          <w:ilvl w:val="1"/>
          <w:numId w:val="81"/>
        </w:numPr>
        <w:spacing w:after="200" w:line="276" w:lineRule="auto"/>
        <w:rPr>
          <w:rFonts w:asciiTheme="majorBidi" w:hAnsiTheme="majorBidi" w:cs="Arial"/>
          <w:caps/>
          <w:szCs w:val="26"/>
        </w:rPr>
      </w:pPr>
      <w:r w:rsidRPr="00500940">
        <w:rPr>
          <w:rFonts w:asciiTheme="majorBidi" w:hAnsiTheme="majorBidi" w:cs="Arial"/>
          <w:caps/>
          <w:szCs w:val="26"/>
          <w:rtl/>
        </w:rPr>
        <w:t xml:space="preserve">נתק, קצר או </w:t>
      </w:r>
      <w:r>
        <w:rPr>
          <w:rFonts w:asciiTheme="majorBidi" w:hAnsiTheme="majorBidi" w:cs="Arial" w:hint="cs"/>
          <w:caps/>
          <w:szCs w:val="26"/>
          <w:rtl/>
        </w:rPr>
        <w:t>זליגה ל</w:t>
      </w:r>
      <w:r w:rsidRPr="00500940">
        <w:rPr>
          <w:rFonts w:asciiTheme="majorBidi" w:hAnsiTheme="majorBidi" w:cs="Arial"/>
          <w:caps/>
          <w:szCs w:val="26"/>
          <w:rtl/>
        </w:rPr>
        <w:t xml:space="preserve">אדמה בקו </w:t>
      </w:r>
      <w:proofErr w:type="spellStart"/>
      <w:r w:rsidRPr="00500940">
        <w:rPr>
          <w:rFonts w:asciiTheme="majorBidi" w:hAnsiTheme="majorBidi" w:cs="Arial"/>
          <w:caps/>
          <w:szCs w:val="26"/>
          <w:rtl/>
        </w:rPr>
        <w:t>הסולונואיד</w:t>
      </w:r>
      <w:proofErr w:type="spellEnd"/>
      <w:r w:rsidRPr="00500940">
        <w:rPr>
          <w:rFonts w:asciiTheme="majorBidi" w:hAnsiTheme="majorBidi" w:cs="Arial"/>
          <w:caps/>
          <w:szCs w:val="26"/>
          <w:rtl/>
        </w:rPr>
        <w:t>/הנפץ.</w:t>
      </w:r>
    </w:p>
    <w:p w14:paraId="71038BF4" w14:textId="77777777" w:rsidR="00215FAE" w:rsidRPr="00893CA3" w:rsidRDefault="00D97A7E">
      <w:pPr>
        <w:numPr>
          <w:ilvl w:val="1"/>
          <w:numId w:val="81"/>
        </w:numPr>
        <w:spacing w:after="200" w:line="276" w:lineRule="auto"/>
        <w:rPr>
          <w:rFonts w:asciiTheme="majorBidi" w:hAnsiTheme="majorBidi" w:cs="Arial"/>
          <w:caps/>
          <w:szCs w:val="26"/>
        </w:rPr>
      </w:pPr>
      <w:r w:rsidRPr="00893CA3">
        <w:rPr>
          <w:rFonts w:asciiTheme="majorBidi" w:hAnsiTheme="majorBidi" w:cs="Arial" w:hint="cs"/>
          <w:caps/>
          <w:szCs w:val="26"/>
          <w:rtl/>
        </w:rPr>
        <w:t>התרעה על</w:t>
      </w:r>
      <w:r w:rsidRPr="00893CA3">
        <w:rPr>
          <w:rFonts w:asciiTheme="majorBidi" w:hAnsiTheme="majorBidi" w:cs="Arial"/>
          <w:caps/>
          <w:szCs w:val="26"/>
          <w:rtl/>
        </w:rPr>
        <w:t xml:space="preserve"> נפילת הלחץ במיכל</w:t>
      </w:r>
      <w:r w:rsidRPr="00893CA3">
        <w:rPr>
          <w:rFonts w:asciiTheme="majorBidi" w:hAnsiTheme="majorBidi" w:cs="Arial" w:hint="cs"/>
          <w:caps/>
          <w:szCs w:val="26"/>
          <w:rtl/>
        </w:rPr>
        <w:t xml:space="preserve"> הכיבוי</w:t>
      </w:r>
      <w:r w:rsidRPr="00893CA3">
        <w:rPr>
          <w:rFonts w:asciiTheme="majorBidi" w:hAnsiTheme="majorBidi" w:cs="Arial"/>
          <w:caps/>
          <w:szCs w:val="26"/>
          <w:rtl/>
        </w:rPr>
        <w:t>.</w:t>
      </w:r>
      <w:r w:rsidRPr="00893CA3">
        <w:rPr>
          <w:rFonts w:asciiTheme="majorBidi" w:hAnsiTheme="majorBidi" w:cs="Arial"/>
          <w:caps/>
          <w:color w:val="FF0000"/>
          <w:szCs w:val="26"/>
          <w:rtl/>
        </w:rPr>
        <w:t xml:space="preserve"> </w:t>
      </w:r>
    </w:p>
    <w:p w14:paraId="301CF2B2" w14:textId="77777777" w:rsidR="00215FAE" w:rsidRPr="00893CA3" w:rsidRDefault="00D97A7E">
      <w:pPr>
        <w:numPr>
          <w:ilvl w:val="1"/>
          <w:numId w:val="81"/>
        </w:numPr>
        <w:spacing w:after="200" w:line="276" w:lineRule="auto"/>
        <w:rPr>
          <w:rFonts w:asciiTheme="majorBidi" w:hAnsiTheme="majorBidi" w:cs="Arial"/>
          <w:caps/>
          <w:color w:val="FF0000"/>
          <w:szCs w:val="26"/>
          <w:rtl/>
        </w:rPr>
      </w:pPr>
      <w:r w:rsidRPr="00893CA3">
        <w:rPr>
          <w:rFonts w:asciiTheme="majorBidi" w:hAnsiTheme="majorBidi" w:cs="Arial"/>
          <w:caps/>
          <w:szCs w:val="26"/>
          <w:rtl/>
        </w:rPr>
        <w:t>נתק, קצר או זליגה לאדמה בקו מגנטים לשחרור דלתות.</w:t>
      </w:r>
      <w:r w:rsidRPr="00893CA3">
        <w:rPr>
          <w:rFonts w:asciiTheme="majorBidi" w:hAnsiTheme="majorBidi" w:cs="Arial"/>
          <w:caps/>
          <w:color w:val="FF0000"/>
          <w:szCs w:val="26"/>
          <w:rtl/>
        </w:rPr>
        <w:t xml:space="preserve"> </w:t>
      </w:r>
    </w:p>
    <w:p w14:paraId="61977599" w14:textId="77777777" w:rsidR="00215FAE" w:rsidRPr="00893CA3" w:rsidRDefault="00D97A7E">
      <w:pPr>
        <w:numPr>
          <w:ilvl w:val="1"/>
          <w:numId w:val="81"/>
        </w:numPr>
        <w:spacing w:after="200" w:line="276" w:lineRule="auto"/>
        <w:rPr>
          <w:rFonts w:asciiTheme="majorBidi" w:hAnsiTheme="majorBidi" w:cs="Arial"/>
          <w:caps/>
          <w:color w:val="FF0000"/>
          <w:szCs w:val="26"/>
        </w:rPr>
      </w:pPr>
      <w:r w:rsidRPr="00893CA3">
        <w:rPr>
          <w:rFonts w:asciiTheme="majorBidi" w:hAnsiTheme="majorBidi" w:cs="Arial"/>
          <w:caps/>
          <w:szCs w:val="26"/>
          <w:rtl/>
        </w:rPr>
        <w:t xml:space="preserve">נתק, קצר או זליגה לאדמה בקו חלון לשחרור עשן. </w:t>
      </w:r>
    </w:p>
    <w:p w14:paraId="0A874DBF" w14:textId="77777777" w:rsidR="00215FAE" w:rsidRPr="00893CA3" w:rsidRDefault="00D97A7E">
      <w:pPr>
        <w:numPr>
          <w:ilvl w:val="1"/>
          <w:numId w:val="81"/>
        </w:numPr>
        <w:spacing w:after="200" w:line="276" w:lineRule="auto"/>
        <w:rPr>
          <w:rFonts w:asciiTheme="majorBidi" w:hAnsiTheme="majorBidi" w:cs="Arial"/>
          <w:caps/>
          <w:color w:val="FF0000"/>
          <w:szCs w:val="26"/>
          <w:rtl/>
        </w:rPr>
      </w:pPr>
      <w:r w:rsidRPr="00893CA3">
        <w:rPr>
          <w:rFonts w:asciiTheme="majorBidi" w:hAnsiTheme="majorBidi" w:cs="Arial"/>
          <w:caps/>
          <w:szCs w:val="26"/>
          <w:rtl/>
        </w:rPr>
        <w:t xml:space="preserve">נתק, קצר, או </w:t>
      </w:r>
      <w:r>
        <w:rPr>
          <w:rFonts w:asciiTheme="majorBidi" w:hAnsiTheme="majorBidi" w:cs="Arial" w:hint="cs"/>
          <w:caps/>
          <w:szCs w:val="26"/>
          <w:rtl/>
        </w:rPr>
        <w:t>זליגה ל</w:t>
      </w:r>
      <w:r w:rsidRPr="00893CA3">
        <w:rPr>
          <w:rFonts w:asciiTheme="majorBidi" w:hAnsiTheme="majorBidi" w:cs="Arial"/>
          <w:caps/>
          <w:szCs w:val="26"/>
          <w:rtl/>
        </w:rPr>
        <w:t>אדמה בקו תריסי עשן (</w:t>
      </w:r>
      <w:proofErr w:type="spellStart"/>
      <w:r w:rsidRPr="00893CA3">
        <w:rPr>
          <w:rFonts w:asciiTheme="majorBidi" w:hAnsiTheme="majorBidi" w:cs="Arial"/>
          <w:caps/>
          <w:szCs w:val="26"/>
          <w:rtl/>
        </w:rPr>
        <w:t>דמפרים</w:t>
      </w:r>
      <w:proofErr w:type="spellEnd"/>
      <w:r w:rsidRPr="00893CA3">
        <w:rPr>
          <w:rFonts w:asciiTheme="majorBidi" w:hAnsiTheme="majorBidi" w:cs="Arial"/>
          <w:caps/>
          <w:szCs w:val="26"/>
          <w:rtl/>
        </w:rPr>
        <w:t>).</w:t>
      </w:r>
      <w:r w:rsidRPr="00893CA3">
        <w:rPr>
          <w:rFonts w:asciiTheme="majorBidi" w:hAnsiTheme="majorBidi" w:cs="Arial"/>
          <w:caps/>
          <w:color w:val="FF0000"/>
          <w:szCs w:val="26"/>
          <w:rtl/>
        </w:rPr>
        <w:t xml:space="preserve"> </w:t>
      </w:r>
    </w:p>
    <w:p w14:paraId="03BE3FBA"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המערכת מיועדת לכיבוי אש אוטומטי בגז,</w:t>
      </w:r>
      <w:r w:rsidRPr="00CD58D5">
        <w:rPr>
          <w:rFonts w:ascii="Arial" w:hAnsi="Arial" w:cs="Arial"/>
          <w:caps/>
        </w:rPr>
        <w:t>FM-200</w:t>
      </w:r>
      <w:r w:rsidRPr="00CD58D5">
        <w:rPr>
          <w:rFonts w:ascii="Arial" w:hAnsi="Arial" w:cs="Arial"/>
          <w:caps/>
          <w:rtl/>
        </w:rPr>
        <w:t xml:space="preserve"> או שווה ערך, בארונות חשמל, בארונות ציוד תקשורת, בחדרים או בכל חלל סגור אחר.</w:t>
      </w:r>
    </w:p>
    <w:p w14:paraId="349F83E9"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המערכת צריכה להיות מתוצרת חברה בעלת מוניטין וניסיון של 20 שנים לפחות בשטח הגילוי והכיבוי האוטומטי בגז.</w:t>
      </w:r>
    </w:p>
    <w:p w14:paraId="6694441B"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כל הציוד, החומרים והחלקים המרכיבים את המערכת יהיו  מהמשובחים ביותר והחדישים ביותר בשטח הכיבוי אוטומטי ויישאו תו תקן של </w:t>
      </w:r>
      <w:r w:rsidRPr="00CD58D5">
        <w:rPr>
          <w:rFonts w:ascii="Arial" w:hAnsi="Arial" w:cs="Arial"/>
          <w:caps/>
        </w:rPr>
        <w:t>U.L</w:t>
      </w:r>
      <w:r w:rsidRPr="00CD58D5">
        <w:rPr>
          <w:rFonts w:ascii="Arial" w:hAnsi="Arial" w:cs="Arial"/>
          <w:caps/>
          <w:rtl/>
        </w:rPr>
        <w:t xml:space="preserve"> ארה"ב</w:t>
      </w:r>
      <w:r w:rsidRPr="00CD58D5">
        <w:rPr>
          <w:rFonts w:ascii="Arial" w:hAnsi="Arial" w:cs="Arial" w:hint="cs"/>
          <w:caps/>
          <w:rtl/>
        </w:rPr>
        <w:t xml:space="preserve">/ </w:t>
      </w:r>
      <w:r w:rsidRPr="00CD58D5">
        <w:rPr>
          <w:rFonts w:ascii="Arial" w:hAnsi="Arial" w:cs="Arial" w:hint="cs"/>
          <w:caps/>
        </w:rPr>
        <w:t>EN</w:t>
      </w:r>
      <w:r w:rsidRPr="00CD58D5">
        <w:rPr>
          <w:rFonts w:ascii="Arial" w:hAnsi="Arial" w:cs="Arial" w:hint="cs"/>
          <w:caps/>
          <w:rtl/>
        </w:rPr>
        <w:t xml:space="preserve"> אירופה</w:t>
      </w:r>
      <w:r w:rsidRPr="00CD58D5">
        <w:rPr>
          <w:rFonts w:ascii="Arial" w:hAnsi="Arial" w:cs="Arial"/>
          <w:caps/>
          <w:rtl/>
        </w:rPr>
        <w:t xml:space="preserve"> המאשרים עמידות הפריטים עם תו תקן ישראלי 1597 .</w:t>
      </w:r>
      <w:r w:rsidRPr="00CD58D5">
        <w:rPr>
          <w:rFonts w:ascii="Arial" w:hAnsi="Arial" w:cs="Arial"/>
          <w:caps/>
        </w:rPr>
        <w:t xml:space="preserve"> </w:t>
      </w:r>
      <w:r w:rsidRPr="00CD58D5">
        <w:rPr>
          <w:rFonts w:ascii="Arial" w:hAnsi="Arial" w:cs="Arial"/>
          <w:caps/>
          <w:rtl/>
        </w:rPr>
        <w:t xml:space="preserve">הקבלן ימציא את אישורי הבדיקה לכל פריט. הקבלן ימציא אישור </w:t>
      </w:r>
      <w:proofErr w:type="spellStart"/>
      <w:r w:rsidRPr="00CD58D5">
        <w:rPr>
          <w:rFonts w:ascii="Arial" w:hAnsi="Arial" w:cs="Arial"/>
          <w:caps/>
          <w:rtl/>
        </w:rPr>
        <w:t>מת"י</w:t>
      </w:r>
      <w:proofErr w:type="spellEnd"/>
      <w:r w:rsidRPr="00CD58D5">
        <w:rPr>
          <w:rFonts w:ascii="Arial" w:hAnsi="Arial" w:cs="Arial"/>
          <w:caps/>
          <w:rtl/>
        </w:rPr>
        <w:t xml:space="preserve"> לעמידה בדרישות התקן.</w:t>
      </w:r>
    </w:p>
    <w:p w14:paraId="61059E11"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איכות גז הכיבוי תהיה על פי דרישות תקן, ת"י 1597 / 2001 </w:t>
      </w:r>
      <w:r w:rsidRPr="00CD58D5">
        <w:rPr>
          <w:rFonts w:ascii="Arial" w:hAnsi="Arial" w:cs="Arial"/>
          <w:caps/>
        </w:rPr>
        <w:t>NFPA</w:t>
      </w:r>
      <w:r w:rsidRPr="00CD58D5">
        <w:rPr>
          <w:rFonts w:ascii="Arial" w:hAnsi="Arial" w:cs="Arial"/>
          <w:caps/>
          <w:rtl/>
        </w:rPr>
        <w:t>.</w:t>
      </w:r>
    </w:p>
    <w:p w14:paraId="2F8DDF59"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מכלול מיכל הגז: מיכל, ידית הפעלה מכאנית</w:t>
      </w:r>
      <w:r w:rsidRPr="00CD58D5">
        <w:rPr>
          <w:rFonts w:ascii="Arial" w:hAnsi="Arial" w:cs="Arial" w:hint="cs"/>
          <w:caps/>
          <w:rtl/>
        </w:rPr>
        <w:t xml:space="preserve"> ומנגנון ההפעלה</w:t>
      </w:r>
      <w:r w:rsidRPr="00CD58D5">
        <w:rPr>
          <w:rFonts w:ascii="Arial" w:hAnsi="Arial" w:cs="Arial"/>
          <w:caps/>
          <w:rtl/>
        </w:rPr>
        <w:t xml:space="preserve">, יהיו בנויים על פי תקן, ת"י 1597 </w:t>
      </w:r>
    </w:p>
    <w:p w14:paraId="70BE25C2"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המכל ימולא עם חנקן לתוספת לחץ של 24-25 אטמוספרות, </w:t>
      </w:r>
      <w:proofErr w:type="spellStart"/>
      <w:r w:rsidRPr="00CD58D5">
        <w:rPr>
          <w:rFonts w:ascii="Arial" w:hAnsi="Arial" w:cs="Arial"/>
          <w:caps/>
          <w:rtl/>
        </w:rPr>
        <w:t>הכל</w:t>
      </w:r>
      <w:proofErr w:type="spellEnd"/>
      <w:r w:rsidRPr="00CD58D5">
        <w:rPr>
          <w:rFonts w:ascii="Arial" w:hAnsi="Arial" w:cs="Arial"/>
          <w:caps/>
          <w:rtl/>
        </w:rPr>
        <w:t xml:space="preserve"> על פי על פי תקן, ת"י 1597 / והוראות היצרן.</w:t>
      </w:r>
    </w:p>
    <w:p w14:paraId="49BB67CE"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המכל ימוקם במקום בטוח מחוץ לחלל המוגן, נוח לגישה, להפעלה ידנית מכאנית ולמתן שרות אחזקה. המכל לא יפריע לפעילויות השוטפות במתקן.</w:t>
      </w:r>
    </w:p>
    <w:p w14:paraId="358A2C11"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 xml:space="preserve">מנגנון ההפעלה והחיווט המוליך אליו יהיו מבוקרים ומוגנים (שמירת קו) כנגד קצר, נתק או </w:t>
      </w:r>
      <w:r w:rsidRPr="00CD58D5">
        <w:rPr>
          <w:rFonts w:ascii="Arial" w:hAnsi="Arial" w:cs="Arial" w:hint="cs"/>
          <w:caps/>
          <w:rtl/>
        </w:rPr>
        <w:t>זליגה ל</w:t>
      </w:r>
      <w:r w:rsidRPr="00CD58D5">
        <w:rPr>
          <w:rFonts w:ascii="Arial" w:hAnsi="Arial" w:cs="Arial"/>
          <w:caps/>
          <w:rtl/>
        </w:rPr>
        <w:t>אדמה. כל תקלה מסוג זה תיתן מיד סימן חזותי וקולי בלוח הבקרה.</w:t>
      </w:r>
    </w:p>
    <w:p w14:paraId="10C9670A"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קדחים בנחירי הפיזור יבוצעו על ידי יצרן הציוד בלבד.</w:t>
      </w:r>
    </w:p>
    <w:p w14:paraId="19829C76"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מערכת הכיבוי האוטומטי תותקן "כמערכת משולבת", פעולתה לא תפגע ולא תפריע לפעולת מערכת גילוי האש הכללית הקיימת במתקן.</w:t>
      </w:r>
    </w:p>
    <w:p w14:paraId="42B92CB0"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בכל מקרה על ציוד הגילוי יחולו הדרישות הטכניות המופיעות במפרט טכני זה.</w:t>
      </w:r>
    </w:p>
    <w:p w14:paraId="54F44343"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צנרת הגז תהיה בהתאם להוראות יצרן מערכת הכיבוי.</w:t>
      </w:r>
    </w:p>
    <w:p w14:paraId="39C54DB0"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ניתן יהיה לתכנת את משך הפולס שבו יפעל הכיבוי מ-5 שניות ועד 55 שניות בקפיצות של 5 שניות, מדקה אחת ועד ל-239 דקות בקפיצות של דקה או עד לביצוע "השב" ברכזת.</w:t>
      </w:r>
    </w:p>
    <w:p w14:paraId="61422570"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במקרה של שימוש </w:t>
      </w:r>
      <w:proofErr w:type="spellStart"/>
      <w:r w:rsidRPr="00CD58D5">
        <w:rPr>
          <w:rFonts w:ascii="Arial" w:hAnsi="Arial" w:cs="Arial"/>
          <w:caps/>
          <w:rtl/>
        </w:rPr>
        <w:t>בסולונואיד</w:t>
      </w:r>
      <w:proofErr w:type="spellEnd"/>
      <w:r w:rsidRPr="00CD58D5">
        <w:rPr>
          <w:rFonts w:ascii="Arial" w:hAnsi="Arial" w:cs="Arial"/>
          <w:caps/>
          <w:rtl/>
        </w:rPr>
        <w:t xml:space="preserve"> ינותק זרם החשמל </w:t>
      </w:r>
      <w:proofErr w:type="spellStart"/>
      <w:r w:rsidRPr="00CD58D5">
        <w:rPr>
          <w:rFonts w:ascii="Arial" w:hAnsi="Arial" w:cs="Arial"/>
          <w:caps/>
          <w:rtl/>
        </w:rPr>
        <w:t>סולונואיד</w:t>
      </w:r>
      <w:proofErr w:type="spellEnd"/>
      <w:r w:rsidRPr="00CD58D5">
        <w:rPr>
          <w:rFonts w:ascii="Arial" w:hAnsi="Arial" w:cs="Arial"/>
          <w:caps/>
          <w:rtl/>
        </w:rPr>
        <w:t xml:space="preserve"> לאחר </w:t>
      </w:r>
      <w:r w:rsidRPr="00CD58D5">
        <w:rPr>
          <w:rFonts w:ascii="Arial" w:hAnsi="Arial" w:cs="Arial" w:hint="cs"/>
          <w:caps/>
          <w:rtl/>
        </w:rPr>
        <w:t>60</w:t>
      </w:r>
      <w:r w:rsidRPr="00CD58D5">
        <w:rPr>
          <w:rFonts w:ascii="Arial" w:hAnsi="Arial" w:cs="Arial"/>
          <w:caps/>
          <w:rtl/>
        </w:rPr>
        <w:t>-20 שניות. שלט מואר "כיבוי הופעל" יהיה גוף תאורה מוגן מים עם נורות לד.</w:t>
      </w:r>
    </w:p>
    <w:p w14:paraId="41A324FC"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לחצן כיבוי ידני חשמלי להתקנה חיצונית יותקן בקופסת </w:t>
      </w:r>
      <w:r w:rsidRPr="00CD58D5">
        <w:rPr>
          <w:rFonts w:ascii="Arial" w:hAnsi="Arial" w:cs="Arial"/>
          <w:caps/>
        </w:rPr>
        <w:t>CI</w:t>
      </w:r>
      <w:r w:rsidRPr="00CD58D5">
        <w:rPr>
          <w:rFonts w:ascii="Arial" w:hAnsi="Arial" w:cs="Arial"/>
          <w:caps/>
          <w:rtl/>
        </w:rPr>
        <w:t xml:space="preserve"> עם מכסה אטום למים, במקום נוח להפעלה, מחוץ לחלל המוגן ובמרחק שיאפשר הפעלתו גם שיש דליקה בחלל המוגן.</w:t>
      </w:r>
    </w:p>
    <w:p w14:paraId="2ACEB595"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לחצן הכיבוי החשמלי יפעיל ישירות את </w:t>
      </w:r>
      <w:proofErr w:type="spellStart"/>
      <w:r w:rsidRPr="00CD58D5">
        <w:rPr>
          <w:rFonts w:ascii="Arial" w:hAnsi="Arial" w:cs="Arial"/>
          <w:caps/>
          <w:rtl/>
        </w:rPr>
        <w:t>הסולונואיד</w:t>
      </w:r>
      <w:proofErr w:type="spellEnd"/>
      <w:r w:rsidRPr="00CD58D5">
        <w:rPr>
          <w:rFonts w:ascii="Arial" w:hAnsi="Arial" w:cs="Arial"/>
          <w:caps/>
          <w:rtl/>
        </w:rPr>
        <w:t xml:space="preserve"> או הנפץ ללא שימוש במערכת הצלבת האזורים.</w:t>
      </w:r>
    </w:p>
    <w:p w14:paraId="5718ED65"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 xml:space="preserve">מכלי הכיבוי שיותקנו מחוץ למבנה יוגנו על ידי כלוב עמיד ויציב שיורכב מרשת מתכת, דלת, גגון פח גלי או פלסטי גלי, משטח בטון, </w:t>
      </w:r>
      <w:proofErr w:type="spellStart"/>
      <w:r w:rsidRPr="00CD58D5">
        <w:rPr>
          <w:rFonts w:ascii="Arial" w:hAnsi="Arial" w:cs="Arial"/>
          <w:caps/>
          <w:rtl/>
        </w:rPr>
        <w:t>הכל</w:t>
      </w:r>
      <w:proofErr w:type="spellEnd"/>
      <w:r w:rsidRPr="00CD58D5">
        <w:rPr>
          <w:rFonts w:ascii="Arial" w:hAnsi="Arial" w:cs="Arial"/>
          <w:caps/>
          <w:rtl/>
        </w:rPr>
        <w:t xml:space="preserve"> בצורה מתאימה ונאה.</w:t>
      </w:r>
    </w:p>
    <w:p w14:paraId="7258147B"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 xml:space="preserve">ממסר פיקוד (טריפ </w:t>
      </w:r>
      <w:proofErr w:type="spellStart"/>
      <w:r w:rsidRPr="00CD58D5">
        <w:rPr>
          <w:rFonts w:ascii="Arial" w:hAnsi="Arial" w:cs="Arial"/>
          <w:caps/>
          <w:rtl/>
        </w:rPr>
        <w:t>קויל</w:t>
      </w:r>
      <w:proofErr w:type="spellEnd"/>
      <w:r w:rsidRPr="00CD58D5">
        <w:rPr>
          <w:rFonts w:ascii="Arial" w:hAnsi="Arial" w:cs="Arial"/>
          <w:caps/>
          <w:rtl/>
        </w:rPr>
        <w:t>) בארונות חשמל יותקן על ידי הקבלן. זרם ההפעלה לממסר הפיקוד יהיה למשך זמן קצר בלבד המספיק להפעלת ממסר הפיקוד.</w:t>
      </w:r>
    </w:p>
    <w:p w14:paraId="381695E4"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 xml:space="preserve">הקבלן יגיש </w:t>
      </w:r>
      <w:proofErr w:type="spellStart"/>
      <w:r w:rsidRPr="00CD58D5">
        <w:rPr>
          <w:rFonts w:ascii="Arial" w:hAnsi="Arial" w:cs="Arial"/>
          <w:caps/>
          <w:rtl/>
        </w:rPr>
        <w:t>תכניות</w:t>
      </w:r>
      <w:proofErr w:type="spellEnd"/>
      <w:r w:rsidRPr="00CD58D5">
        <w:rPr>
          <w:rFonts w:ascii="Arial" w:hAnsi="Arial" w:cs="Arial"/>
          <w:caps/>
          <w:rtl/>
        </w:rPr>
        <w:t xml:space="preserve"> עבודה וחישובים הכוללים חישובי זרימה על פי תקן, ת"י 1597. או פתרון אחר כפי שמאושר על ידי יצרן הציוד. </w:t>
      </w:r>
    </w:p>
    <w:p w14:paraId="5581122F"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הקבלן ימציא, בסיום ההתקנה, תיק מערכת, אישור של מבדקה מאושרת על ביצוע ההתקנה על פי דרישות התקן.</w:t>
      </w:r>
    </w:p>
    <w:p w14:paraId="53A3846B"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מערכת לכיבוי אוטומטי בגז תותקן על פי ההנחיות שלהלן:</w:t>
      </w:r>
    </w:p>
    <w:p w14:paraId="431BD390"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הוראות ההתקנה של מערכת כיבוי האש כפופות לכל הנאמר במפרט זה.</w:t>
      </w:r>
    </w:p>
    <w:p w14:paraId="1D901B39"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חבקי המכלים יהיו מחוזקים לקיר או לתמיכה בצורה שתבטיח חוזק מתאים ועמידה בלחצי הפריקה.</w:t>
      </w:r>
    </w:p>
    <w:p w14:paraId="3C71205D"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המכלים יותקנו על גבי משטח מוגבה משטח הרצפה למניעת מגע עם מים.</w:t>
      </w:r>
    </w:p>
    <w:p w14:paraId="5AF374A3"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צנרת הגז תהיה מחוזקת בצורה שתבטיח עמידה בלחצי הפריקה.</w:t>
      </w:r>
    </w:p>
    <w:p w14:paraId="48CE7DC9"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קוטר המעבר בתקרת ארון מוגן של נחיר פיזור לא יעלה על 1 מ"מ מקוטר מחבר הנחיר.</w:t>
      </w:r>
    </w:p>
    <w:p w14:paraId="34BC696D"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נחיר הפיזור יהיה מחוזק היטב לתקרת הארון המוגן.</w:t>
      </w:r>
    </w:p>
    <w:p w14:paraId="3B255988"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אין להלחים צנרת נחושת. </w:t>
      </w:r>
    </w:p>
    <w:p w14:paraId="22E89591"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העבודה עם צנרת נחושת: חיתוכים, כיפופים, קונוסים ועניות, תעשה אך ורק עם מכשירים מיועדים לכך. אין להשתמש בחומרי אטימה.</w:t>
      </w:r>
    </w:p>
    <w:p w14:paraId="4FBEA960"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צנרת גז כיבוי מנחושת תעבור בתעלות </w:t>
      </w:r>
      <w:r w:rsidRPr="00CD58D5">
        <w:rPr>
          <w:rFonts w:ascii="Arial" w:hAnsi="Arial" w:cs="Arial"/>
          <w:caps/>
        </w:rPr>
        <w:t>P.V.C</w:t>
      </w:r>
      <w:r w:rsidRPr="00CD58D5">
        <w:rPr>
          <w:rFonts w:ascii="Arial" w:hAnsi="Arial" w:cs="Arial"/>
          <w:caps/>
          <w:rtl/>
        </w:rPr>
        <w:t xml:space="preserve"> 20 </w:t>
      </w:r>
      <w:r w:rsidRPr="00CD58D5">
        <w:rPr>
          <w:rFonts w:ascii="Arial" w:hAnsi="Arial" w:cs="Arial"/>
          <w:caps/>
        </w:rPr>
        <w:t>X</w:t>
      </w:r>
      <w:r w:rsidRPr="00CD58D5">
        <w:rPr>
          <w:rFonts w:ascii="Arial" w:hAnsi="Arial" w:cs="Arial"/>
          <w:caps/>
          <w:rtl/>
        </w:rPr>
        <w:t xml:space="preserve"> 20 מ"מ.</w:t>
      </w:r>
    </w:p>
    <w:p w14:paraId="6074AF93"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עובי החיווט אל </w:t>
      </w:r>
      <w:proofErr w:type="spellStart"/>
      <w:r w:rsidRPr="00CD58D5">
        <w:rPr>
          <w:rFonts w:ascii="Arial" w:hAnsi="Arial" w:cs="Arial"/>
          <w:caps/>
          <w:rtl/>
        </w:rPr>
        <w:t>הסולונואיד</w:t>
      </w:r>
      <w:proofErr w:type="spellEnd"/>
      <w:r w:rsidRPr="00CD58D5">
        <w:rPr>
          <w:rFonts w:ascii="Arial" w:hAnsi="Arial" w:cs="Arial"/>
          <w:caps/>
          <w:rtl/>
        </w:rPr>
        <w:t xml:space="preserve"> או הנפץ יהיה כזה שיאפשר מעבר זרם חשמל הפעלה על פי דרישות היצרן.</w:t>
      </w:r>
    </w:p>
    <w:p w14:paraId="77808339"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כל ההברגות בצנרת </w:t>
      </w:r>
      <w:proofErr w:type="spellStart"/>
      <w:r w:rsidRPr="00CD58D5">
        <w:rPr>
          <w:rFonts w:ascii="Arial" w:hAnsi="Arial" w:cs="Arial"/>
          <w:caps/>
          <w:rtl/>
        </w:rPr>
        <w:t>סקדואל</w:t>
      </w:r>
      <w:proofErr w:type="spellEnd"/>
      <w:r w:rsidRPr="00CD58D5">
        <w:rPr>
          <w:rFonts w:ascii="Arial" w:hAnsi="Arial" w:cs="Arial"/>
          <w:caps/>
          <w:rtl/>
        </w:rPr>
        <w:t xml:space="preserve"> 40 מחברים </w:t>
      </w:r>
      <w:proofErr w:type="spellStart"/>
      <w:r w:rsidRPr="00CD58D5">
        <w:rPr>
          <w:rFonts w:ascii="Arial" w:hAnsi="Arial" w:cs="Arial"/>
          <w:caps/>
          <w:rtl/>
        </w:rPr>
        <w:t>ודיזות</w:t>
      </w:r>
      <w:proofErr w:type="spellEnd"/>
      <w:r w:rsidRPr="00CD58D5">
        <w:rPr>
          <w:rFonts w:ascii="Arial" w:hAnsi="Arial" w:cs="Arial"/>
          <w:caps/>
          <w:rtl/>
        </w:rPr>
        <w:t xml:space="preserve"> יהיו קוניות לפי.</w:t>
      </w:r>
      <w:r w:rsidRPr="00CD58D5">
        <w:rPr>
          <w:rFonts w:ascii="Arial" w:hAnsi="Arial" w:cs="Arial"/>
          <w:caps/>
        </w:rPr>
        <w:t>N.P.T</w:t>
      </w:r>
      <w:r w:rsidRPr="00CD58D5">
        <w:rPr>
          <w:rFonts w:ascii="Arial" w:hAnsi="Arial" w:cs="Arial"/>
          <w:caps/>
          <w:rtl/>
        </w:rPr>
        <w:t>.</w:t>
      </w:r>
    </w:p>
    <w:p w14:paraId="18372655"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עיגון הצנרת לתקרות ולקירות יתוכנן ויבוצע תוך התחשבות בעומסים הסטטיים והדינמיים שיופעלו בנקודות העיגון בעת הפעלת המערכת.</w:t>
      </w:r>
    </w:p>
    <w:p w14:paraId="16C651D7"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צנרת המתכת תצבע בצבע יסוד ובצבע עליון אדום.</w:t>
      </w:r>
    </w:p>
    <w:p w14:paraId="513E591B"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עיגון הצנרת יבוצע לאחר כל ברך בכיוון זרימת הגז, ובקטעים ישרים כל 1מטר לפחות.</w:t>
      </w:r>
    </w:p>
    <w:p w14:paraId="5FED3CE5"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 xml:space="preserve">חבקים לחיזוק צנרת </w:t>
      </w:r>
      <w:proofErr w:type="spellStart"/>
      <w:r w:rsidRPr="00CD58D5">
        <w:rPr>
          <w:rFonts w:ascii="Arial" w:hAnsi="Arial" w:cs="Arial"/>
          <w:caps/>
          <w:rtl/>
        </w:rPr>
        <w:t>סקדואל</w:t>
      </w:r>
      <w:proofErr w:type="spellEnd"/>
      <w:r w:rsidRPr="00CD58D5">
        <w:rPr>
          <w:rFonts w:ascii="Arial" w:hAnsi="Arial" w:cs="Arial"/>
          <w:caps/>
          <w:rtl/>
        </w:rPr>
        <w:t xml:space="preserve"> 40 יהיו בעובי ובפרופיל הנדרש. הקבלן יאטום פתחים בארונות חשמל למניעת בריחת גז כיבוי.</w:t>
      </w:r>
    </w:p>
    <w:p w14:paraId="2B460019"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 xml:space="preserve">המערכת תכלול את האביזרים כמפורט להלן: </w:t>
      </w:r>
    </w:p>
    <w:p w14:paraId="377E8FEE"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מכל /מכלי גז </w:t>
      </w:r>
      <w:r w:rsidRPr="00CD58D5">
        <w:rPr>
          <w:rFonts w:ascii="Arial" w:hAnsi="Arial" w:cs="Arial"/>
          <w:caps/>
        </w:rPr>
        <w:t>FM-200</w:t>
      </w:r>
      <w:r w:rsidRPr="00CD58D5">
        <w:rPr>
          <w:rFonts w:ascii="Arial" w:hAnsi="Arial" w:cs="Arial"/>
          <w:caps/>
          <w:rtl/>
        </w:rPr>
        <w:t xml:space="preserve"> או שווה ערך, בכמות המפורטת במחירון.</w:t>
      </w:r>
    </w:p>
    <w:p w14:paraId="0D6476EE"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מערכת הפעלה חשמלית.</w:t>
      </w:r>
    </w:p>
    <w:p w14:paraId="6233374A"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הפעלה מכאנית ידנית.</w:t>
      </w:r>
    </w:p>
    <w:p w14:paraId="61DCFFE0"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שסתום לפריקה מהירה.</w:t>
      </w:r>
    </w:p>
    <w:p w14:paraId="76512716"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חבק לעיגון המכל.</w:t>
      </w:r>
    </w:p>
    <w:p w14:paraId="22557AB8"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נחירי פיזור אשר יחושבו לפריקה בהתאם להוראות היצרן ודרישות ת"י 1597</w:t>
      </w:r>
    </w:p>
    <w:p w14:paraId="4451A4E8"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מד לחץ.</w:t>
      </w:r>
    </w:p>
    <w:p w14:paraId="0B303DBD"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צנרת פלדה או נחושת מחושבת ומותאמת לנחירי הפיזור.</w:t>
      </w:r>
    </w:p>
    <w:p w14:paraId="54BD2CE3"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קבלת</w:t>
      </w:r>
      <w:r w:rsidRPr="00CD58D5">
        <w:rPr>
          <w:rFonts w:ascii="Arial" w:hAnsi="Arial" w:cs="Arial"/>
          <w:caps/>
          <w:rtl/>
        </w:rPr>
        <w:t xml:space="preserve"> אות ללוח הבקרה בעת פריקת הגז.</w:t>
      </w:r>
    </w:p>
    <w:p w14:paraId="786FE743"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לחצן כיבוי.</w:t>
      </w:r>
    </w:p>
    <w:p w14:paraId="7807FDA2"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 xml:space="preserve">שלט על דלת הכניסה אשר יואר על ידי </w:t>
      </w:r>
      <w:r w:rsidRPr="00CD58D5">
        <w:rPr>
          <w:rFonts w:ascii="Arial" w:hAnsi="Arial" w:cs="Arial" w:hint="cs"/>
          <w:caps/>
          <w:rtl/>
        </w:rPr>
        <w:t>תאורת לד</w:t>
      </w:r>
      <w:r w:rsidRPr="00CD58D5">
        <w:rPr>
          <w:rFonts w:ascii="Arial" w:hAnsi="Arial" w:cs="Arial"/>
          <w:caps/>
          <w:rtl/>
        </w:rPr>
        <w:t xml:space="preserve"> ובו יהיה כתוב "</w:t>
      </w:r>
      <w:r w:rsidRPr="00CD58D5">
        <w:rPr>
          <w:rFonts w:ascii="Arial" w:hAnsi="Arial" w:cs="Arial" w:hint="cs"/>
          <w:caps/>
          <w:rtl/>
        </w:rPr>
        <w:t>הופעל כיבוי</w:t>
      </w:r>
      <w:r w:rsidRPr="00CD58D5">
        <w:rPr>
          <w:rFonts w:ascii="Arial" w:hAnsi="Arial" w:cs="Arial"/>
          <w:caps/>
          <w:rtl/>
        </w:rPr>
        <w:t>".</w:t>
      </w:r>
    </w:p>
    <w:p w14:paraId="659A1946"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הנחיות להתקנת מערכת גילוי אש</w:t>
      </w:r>
    </w:p>
    <w:p w14:paraId="63C88225"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הקבלן יבקר באתר ויתאם את עבודתו כך שלא תופרע הפעילות השוטפת במתקן.</w:t>
      </w:r>
    </w:p>
    <w:p w14:paraId="1E35BEFA"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הקבלן ישמור בשלבי התקנת המערכת, על הניקיון בשטח כפי שידרוש מנהל המתקן. הקבלן ידאג לניקיון ויפנה מהאתר את כל הפסולת, שיירי ציוד וחומרים אחרים, בגמר כל יום עבודה וכן באופן יסודי לפני מסירת המערכת.</w:t>
      </w:r>
    </w:p>
    <w:p w14:paraId="0EEC4820"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על הקבלן לבצע את קדיחותיו וחציבותיו תוך שימוש בשרוול גומי המותקן על המקדחה וכן יכסה ביריעות פלסטיות את הציוד, </w:t>
      </w:r>
      <w:proofErr w:type="spellStart"/>
      <w:r w:rsidRPr="00CD58D5">
        <w:rPr>
          <w:rFonts w:ascii="Arial" w:hAnsi="Arial" w:cs="Arial"/>
          <w:caps/>
          <w:rtl/>
        </w:rPr>
        <w:t>הכל</w:t>
      </w:r>
      <w:proofErr w:type="spellEnd"/>
      <w:r w:rsidRPr="00CD58D5">
        <w:rPr>
          <w:rFonts w:ascii="Arial" w:hAnsi="Arial" w:cs="Arial"/>
          <w:caps/>
          <w:rtl/>
        </w:rPr>
        <w:t xml:space="preserve"> כדי למנוע פיזור אבק, לשביעות רצון המנהל ומנהל המתקן.</w:t>
      </w:r>
    </w:p>
    <w:p w14:paraId="1997BC29"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 xml:space="preserve">כל מעבר וחציבה דרך קירות מחיצות וכד', יאטמו מחדש עם חומר איטום מתאים ובר-קיימא, בצורה טובה ונאה, ויצבעו בצבע ובגוון הרקע, </w:t>
      </w:r>
      <w:proofErr w:type="spellStart"/>
      <w:r w:rsidRPr="00CD58D5">
        <w:rPr>
          <w:rFonts w:ascii="Arial" w:hAnsi="Arial" w:cs="Arial"/>
          <w:caps/>
          <w:rtl/>
        </w:rPr>
        <w:t>הכל</w:t>
      </w:r>
      <w:proofErr w:type="spellEnd"/>
      <w:r w:rsidRPr="00CD58D5">
        <w:rPr>
          <w:rFonts w:ascii="Arial" w:hAnsi="Arial" w:cs="Arial"/>
          <w:caps/>
          <w:rtl/>
        </w:rPr>
        <w:t xml:space="preserve"> לשביעות רצון המנהל ומנהל המתקן.</w:t>
      </w:r>
    </w:p>
    <w:p w14:paraId="6D1A1DC6"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hint="cs"/>
          <w:caps/>
          <w:rtl/>
        </w:rPr>
        <w:t xml:space="preserve"> </w:t>
      </w:r>
      <w:r w:rsidRPr="00CD58D5">
        <w:rPr>
          <w:rFonts w:ascii="Arial" w:hAnsi="Arial" w:cs="Arial"/>
          <w:caps/>
          <w:rtl/>
        </w:rPr>
        <w:t>כל שינוי במבנה שיעשה על ידי הקבלן לצורך ביצוע עבודותיו, יוחזר לקדמותו מיד לאחר סיום התקנת המערכת ולפני מסירתה.</w:t>
      </w:r>
    </w:p>
    <w:p w14:paraId="1DF52D91"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טיב ביצוע ומיומנות</w:t>
      </w:r>
    </w:p>
    <w:p w14:paraId="61E1D83C"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hint="cs"/>
          <w:caps/>
          <w:rtl/>
        </w:rPr>
        <w:t xml:space="preserve"> </w:t>
      </w:r>
      <w:r w:rsidRPr="00CD58D5">
        <w:rPr>
          <w:rFonts w:ascii="Arial" w:hAnsi="Arial" w:cs="Arial"/>
          <w:caps/>
          <w:rtl/>
        </w:rPr>
        <w:t>הקבלן מתחייב שכל העבודות, לרבות חיווט והתקנה יבוצעו על ידו לפי מיטב כללי ההנדסה הנאותה.</w:t>
      </w:r>
    </w:p>
    <w:p w14:paraId="3031575B"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hint="cs"/>
          <w:caps/>
          <w:rtl/>
        </w:rPr>
        <w:t xml:space="preserve"> </w:t>
      </w:r>
      <w:r w:rsidRPr="00CD58D5">
        <w:rPr>
          <w:rFonts w:ascii="Arial" w:hAnsi="Arial" w:cs="Arial"/>
          <w:caps/>
          <w:rtl/>
        </w:rPr>
        <w:t xml:space="preserve">על הקבלן לבצע גימור טוב ונאה - תעלת ה </w:t>
      </w:r>
      <w:r w:rsidRPr="00CD58D5">
        <w:rPr>
          <w:rFonts w:ascii="Arial" w:hAnsi="Arial" w:cs="Arial"/>
          <w:caps/>
        </w:rPr>
        <w:t>P.V.C</w:t>
      </w:r>
      <w:r w:rsidRPr="00CD58D5">
        <w:rPr>
          <w:rFonts w:ascii="Arial" w:hAnsi="Arial" w:cs="Arial"/>
          <w:caps/>
          <w:rtl/>
        </w:rPr>
        <w:t xml:space="preserve">-תותקן בצורה ישרה ונאה. צנרת המחירון תותקן באמצעות טפסי מתכת מגולוונת. קצה הצינור ו/או התעלה יותקנו במרחק שלא יעלה על 5מילימטר מכל אביזר במערכת הגילוי. החיווט הגלוי יצופה בשרוול בידוד. תעלת </w:t>
      </w:r>
      <w:r w:rsidRPr="00CD58D5">
        <w:rPr>
          <w:rFonts w:ascii="Arial" w:hAnsi="Arial" w:cs="Arial"/>
          <w:caps/>
        </w:rPr>
        <w:t>P.V.C</w:t>
      </w:r>
      <w:r w:rsidRPr="00CD58D5">
        <w:rPr>
          <w:rFonts w:ascii="Arial" w:hAnsi="Arial" w:cs="Arial"/>
          <w:caps/>
          <w:rtl/>
        </w:rPr>
        <w:t xml:space="preserve"> או צנרת המחירון תותקן על קו הסימטריה מכל פריט מפרטי המערכת. לוח הבקרה יותקן בגובה של 1.50 ס"מ מהרצפה ובסיס הלוח. לחיצים יותקנו בגובה של 160 ס"מ מהם. נוריות הסימון בגלאים או בבסיסי הגלאים יפנו לכיוון שבו יראו בצורה טובה מכיוון הכניסה המקובלת לחדר או לאולם וכן מכיווני הגישה. צופרים יותקנו בדרך כלל במרחק 50 ס"מ מהתקרה, אלא אם נאמר אחרת. כל המערכת תותקן בצורה הטובה והמושלמת ביותר.</w:t>
      </w:r>
    </w:p>
    <w:p w14:paraId="6FF10490"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הקבלן יוודא שמידות הציוד על כל פרטיו מתאימים למקום המיועד להם במתקן.</w:t>
      </w:r>
    </w:p>
    <w:p w14:paraId="0C490599"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התקנת גלאים</w:t>
      </w:r>
    </w:p>
    <w:p w14:paraId="686866AB"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התקנת גלאים בארונות חשמל או בכל חלל סגור אחר, וכן בחדרי מדרגות, יותקנו כך שתתאפשר גישה נוחה אליהם לצורך מתן שירות אחזקה או לצורך טיפול בתקלה. יש לתאם עם המפקח ונציג הרשות המזמינה אם נוצר קושי בהתקנה או במיקום.</w:t>
      </w:r>
    </w:p>
    <w:p w14:paraId="08378EC8"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התקנת הגלאים תהיה במרכז המכסה העליון של ארון החשמל, ככל שניתן.</w:t>
      </w:r>
    </w:p>
    <w:p w14:paraId="566D4E45"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קידוח החור עבור הגלאי יבוצע באמצעות מקדח "כוס". יש להכין לפני הקידוח יריעה או לוח קרטון, כדי לאסוף את השבבים. קוטר הקדח עבור הגלאי לא יהיה גדול מ- 3 מ"מ מקוטר הגלאי. הגלאי ייתמך על ידי פח בפרופיל "ח".</w:t>
      </w:r>
    </w:p>
    <w:p w14:paraId="3A608F13"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hint="cs"/>
          <w:caps/>
          <w:rtl/>
        </w:rPr>
        <w:t xml:space="preserve"> </w:t>
      </w:r>
      <w:r w:rsidRPr="00CD58D5">
        <w:rPr>
          <w:rFonts w:ascii="Arial" w:hAnsi="Arial" w:cs="Arial"/>
          <w:caps/>
          <w:rtl/>
        </w:rPr>
        <w:t>גלאים מתחת לרצפה צפה יתמכו על ידי פרופיל מתכת יציב בצורת "אומגה" באישור מראש ובכתב, בגובה שלא יעלה ולא יפחת מ - 5 ס"מ מתחת לרצפה הצפה.</w:t>
      </w:r>
    </w:p>
    <w:p w14:paraId="255D95DC"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צופרים</w:t>
      </w:r>
    </w:p>
    <w:p w14:paraId="124AD71E"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כל הצופרים יותקנו במרחק של כ- 50 ס"מ מהתקרה אלא אם נאמר וצוין אחרת.</w:t>
      </w:r>
    </w:p>
    <w:p w14:paraId="5C2B443B"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לחצן  </w:t>
      </w:r>
    </w:p>
    <w:p w14:paraId="02E57D54"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hint="cs"/>
          <w:caps/>
          <w:rtl/>
        </w:rPr>
        <w:t xml:space="preserve"> </w:t>
      </w:r>
      <w:r w:rsidRPr="00CD58D5">
        <w:rPr>
          <w:rFonts w:ascii="Arial" w:hAnsi="Arial" w:cs="Arial"/>
          <w:caps/>
          <w:rtl/>
        </w:rPr>
        <w:t>גובה התקנת לחצני היד יהיה 160 ס"מ מפני הרצפה.</w:t>
      </w:r>
    </w:p>
    <w:p w14:paraId="3905B697"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חיווט תעלות וצנרת</w:t>
      </w:r>
    </w:p>
    <w:p w14:paraId="2B3A85BE"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 xml:space="preserve">כל החיווט יעבור בתעלות </w:t>
      </w:r>
      <w:r w:rsidRPr="00CD58D5">
        <w:rPr>
          <w:rFonts w:ascii="Arial" w:hAnsi="Arial" w:cs="Arial"/>
          <w:caps/>
        </w:rPr>
        <w:t>P.V.C</w:t>
      </w:r>
      <w:r w:rsidRPr="00CD58D5">
        <w:rPr>
          <w:rFonts w:ascii="Arial" w:hAnsi="Arial" w:cs="Arial"/>
          <w:caps/>
          <w:rtl/>
        </w:rPr>
        <w:t xml:space="preserve"> אלא אם נאמר במפורש אחרת.</w:t>
      </w:r>
    </w:p>
    <w:p w14:paraId="7F298E0E"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החיווט, התעלות והצנרות יועברו בדרך הקצרה ביותר, במינימום קשתות זוויות וקופסאות חיבורים.</w:t>
      </w:r>
    </w:p>
    <w:p w14:paraId="783BAC96"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כל התעלות והצנרות המותקנות על קיר יותקנו על הקיר בצמוד לתקרה.</w:t>
      </w:r>
    </w:p>
    <w:p w14:paraId="2459004A"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כל החיווט כולל הכבלים בין כל פריט ופריט שבמערכת יהיה רציף ללא חיבורים חשמליים.</w:t>
      </w:r>
    </w:p>
    <w:p w14:paraId="056CCBDC"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צנרת הפלסטיק תוצמד אל תקרה קונסטרוקטיבית ובכל מקרה לא תונח על תקרה תלויה.</w:t>
      </w:r>
    </w:p>
    <w:p w14:paraId="39D57A82"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התעלות, הצנרת והחיווט יישאו תו תקן ישראלי.</w:t>
      </w:r>
    </w:p>
    <w:p w14:paraId="4DC9A0EC"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 xml:space="preserve">כל קופסאות החיבורים, נוריות הסימון, הלחיצים </w:t>
      </w:r>
      <w:proofErr w:type="spellStart"/>
      <w:r w:rsidRPr="00CD58D5">
        <w:rPr>
          <w:rFonts w:ascii="Arial" w:hAnsi="Arial" w:cs="Arial"/>
          <w:caps/>
          <w:rtl/>
        </w:rPr>
        <w:t>וכו</w:t>
      </w:r>
      <w:proofErr w:type="spellEnd"/>
      <w:r w:rsidRPr="00CD58D5">
        <w:rPr>
          <w:rFonts w:ascii="Arial" w:hAnsi="Arial" w:cs="Arial"/>
          <w:caps/>
          <w:rtl/>
        </w:rPr>
        <w:t>', יותקנו בצורה ישרה אסתטית וחזקה ללא שימוש בתעלה או בצנרת נוספת. מכסי קופסאות החיבורים יהיו מכוסים במדבקה בצבע אדום בת קיימא, או יצבעו בצורה אסתטית בצבע אדום ויוחזקו בסרט משונן על קופסאות החיבורים. קופסאות החיבורים יאטמו בפקק מיועד.</w:t>
      </w:r>
    </w:p>
    <w:p w14:paraId="4B2F5374"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 xml:space="preserve">החיבור בין תעלות ה </w:t>
      </w:r>
      <w:r w:rsidRPr="00CD58D5">
        <w:rPr>
          <w:rFonts w:ascii="Arial" w:hAnsi="Arial" w:cs="Arial"/>
          <w:caps/>
        </w:rPr>
        <w:t>P.V.C</w:t>
      </w:r>
      <w:r w:rsidRPr="00CD58D5">
        <w:rPr>
          <w:rFonts w:ascii="Arial" w:hAnsi="Arial" w:cs="Arial"/>
          <w:caps/>
          <w:rtl/>
        </w:rPr>
        <w:t>- לצנרת הפלסטית, יעשה דרך קופסאות הסתעפות. פתחים וסדקים יאטמו על ידי חומר סיליקון.</w:t>
      </w:r>
    </w:p>
    <w:p w14:paraId="71A15B2F"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 xml:space="preserve">הקבלן יבדוק לפני ההתקנה את ההתאמה של תעלת ה </w:t>
      </w:r>
      <w:r w:rsidRPr="00CD58D5">
        <w:rPr>
          <w:rFonts w:ascii="Arial" w:hAnsi="Arial" w:cs="Arial"/>
          <w:caps/>
        </w:rPr>
        <w:t>P.V.C</w:t>
      </w:r>
      <w:r w:rsidRPr="00CD58D5">
        <w:rPr>
          <w:rFonts w:ascii="Arial" w:hAnsi="Arial" w:cs="Arial"/>
          <w:caps/>
          <w:rtl/>
        </w:rPr>
        <w:t xml:space="preserve">-או הצנרת שהותקנה ע"י אחרים - </w:t>
      </w:r>
      <w:proofErr w:type="spellStart"/>
      <w:r w:rsidRPr="00CD58D5">
        <w:rPr>
          <w:rFonts w:ascii="Arial" w:hAnsi="Arial" w:cs="Arial"/>
          <w:caps/>
          <w:rtl/>
        </w:rPr>
        <w:t>לתכניות</w:t>
      </w:r>
      <w:proofErr w:type="spellEnd"/>
      <w:r w:rsidRPr="00CD58D5">
        <w:rPr>
          <w:rFonts w:ascii="Arial" w:hAnsi="Arial" w:cs="Arial"/>
          <w:caps/>
          <w:rtl/>
        </w:rPr>
        <w:t xml:space="preserve"> הביצוע שבידו.</w:t>
      </w:r>
    </w:p>
    <w:p w14:paraId="5634164E"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 xml:space="preserve">הקבלן יבדוק לפני ההתקנה את האפשרות של השחלת חוטים ו/או הצנרת שהותקנה ע"י אחרים - </w:t>
      </w:r>
      <w:proofErr w:type="spellStart"/>
      <w:r w:rsidRPr="00CD58D5">
        <w:rPr>
          <w:rFonts w:ascii="Arial" w:hAnsi="Arial" w:cs="Arial"/>
          <w:caps/>
          <w:rtl/>
        </w:rPr>
        <w:t>לתכניות</w:t>
      </w:r>
      <w:proofErr w:type="spellEnd"/>
      <w:r w:rsidRPr="00CD58D5">
        <w:rPr>
          <w:rFonts w:ascii="Arial" w:hAnsi="Arial" w:cs="Arial"/>
          <w:caps/>
          <w:rtl/>
        </w:rPr>
        <w:t xml:space="preserve"> הביצוע שבידו.</w:t>
      </w:r>
    </w:p>
    <w:p w14:paraId="27488E79"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 xml:space="preserve">הקבלן יעיר את תשומת לבו של המזמין לכל סטייה או סתימה של צנרת קיימת לאחר הבדיקה שביצע ולפני התחלת ההשחלה, כדי לאפשר את תיקון </w:t>
      </w:r>
      <w:proofErr w:type="spellStart"/>
      <w:r w:rsidRPr="00CD58D5">
        <w:rPr>
          <w:rFonts w:ascii="Arial" w:hAnsi="Arial" w:cs="Arial"/>
          <w:caps/>
          <w:rtl/>
        </w:rPr>
        <w:t>התכניות</w:t>
      </w:r>
      <w:proofErr w:type="spellEnd"/>
      <w:r w:rsidRPr="00CD58D5">
        <w:rPr>
          <w:rFonts w:ascii="Arial" w:hAnsi="Arial" w:cs="Arial"/>
          <w:caps/>
          <w:rtl/>
        </w:rPr>
        <w:t xml:space="preserve"> במועד מוקדם ככל האפשר.</w:t>
      </w:r>
    </w:p>
    <w:p w14:paraId="258E6D28"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hint="cs"/>
          <w:caps/>
          <w:rtl/>
        </w:rPr>
        <w:t xml:space="preserve"> </w:t>
      </w:r>
      <w:r w:rsidRPr="00CD58D5">
        <w:rPr>
          <w:rFonts w:ascii="Arial" w:hAnsi="Arial" w:cs="Arial"/>
          <w:caps/>
          <w:rtl/>
        </w:rPr>
        <w:t>כל פעולות החיווט יעשו בהתאם להוראות חוק החשמל ותקן 1220/3.</w:t>
      </w:r>
    </w:p>
    <w:p w14:paraId="63FE7005"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יומן עבודה</w:t>
      </w:r>
    </w:p>
    <w:p w14:paraId="331C5D83"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 xml:space="preserve">הקבלן יחזיק באתר העבודה יומן עבודה וינהלו באופן שוטף תוך פירוט העבודה במתקן. ביומן ירשמו בסוף כל יום עבודה, כמויות מדויקות של תעלות, צנרת וחיווט באופן ברור על פי אזורים, קומות חדרים </w:t>
      </w:r>
      <w:proofErr w:type="spellStart"/>
      <w:r w:rsidRPr="00CD58D5">
        <w:rPr>
          <w:rFonts w:ascii="Arial" w:hAnsi="Arial" w:cs="Arial"/>
          <w:caps/>
          <w:rtl/>
        </w:rPr>
        <w:t>וכו</w:t>
      </w:r>
      <w:proofErr w:type="spellEnd"/>
      <w:r w:rsidRPr="00CD58D5">
        <w:rPr>
          <w:rFonts w:ascii="Arial" w:hAnsi="Arial" w:cs="Arial"/>
          <w:caps/>
          <w:rtl/>
        </w:rPr>
        <w:t>'. למפקח ו/או נציג הרשות המזמינה הזכות לבדוק בכל עת את פירוט הרישום ביומן זה.</w:t>
      </w:r>
    </w:p>
    <w:p w14:paraId="623C416E"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בדיקה וקבלת מערכת גילוי וכיבוי אש אוטומטית</w:t>
      </w:r>
    </w:p>
    <w:p w14:paraId="3CA706CE"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על הקבלן להודיע על סיום מלא של עבודות ההתקנה. ההודעה תימסר לאחר שהמערכת נבדקה על ידי מבקר איכות מטעם הקבלן ונמצאה במצב תקין ללא דופי וללא צורך בתיקון כלשהו, הופעלה לתקופת ניסיון של 7 ימים לפחות, ללא תקלות ו/או אזעקות שווא, ובתנאי תפעול רגילים, מושלמת ומוכנה למסירה.</w:t>
      </w:r>
    </w:p>
    <w:p w14:paraId="6EBCF19D"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hint="cs"/>
          <w:caps/>
          <w:rtl/>
        </w:rPr>
        <w:t xml:space="preserve"> </w:t>
      </w:r>
      <w:r w:rsidRPr="00CD58D5">
        <w:rPr>
          <w:rFonts w:ascii="Arial" w:hAnsi="Arial" w:cs="Arial"/>
          <w:caps/>
          <w:rtl/>
        </w:rPr>
        <w:t>על הקבלן להמציא אישור מבדקה מאושרת לאחר ביצוע ההתקנה ולפני קבלתה הסופית.</w:t>
      </w:r>
    </w:p>
    <w:p w14:paraId="618DF9A3"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הקבלן ימציא בעת המסירה חמישה תיקים (אוגדנים) כנדרש בסעיף תיעוד טכני כמפורט להלן.</w:t>
      </w:r>
    </w:p>
    <w:p w14:paraId="1EAEC7BF"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הקבלן יערוך טבלת רשימת ציוד שהותקן עם ספירת כמויות הציוד גלאים, לחיצים, צופרים, חיווט, תעלות, צנרת וכל פריט אחר שהוזמן על פי הזמנת העבודה. צוות זה יאשר ויחתום על גבי הטבלה שכל הציוד אשר מופיע בטבלה אכן הותקן. בעת ספירת מלאי זו תיערך גם בדיקת תפקוד מקצועית של כל פרטי המערכת.</w:t>
      </w:r>
    </w:p>
    <w:p w14:paraId="3231A296"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לאחר גמר עבודות ההתקנה יבוצעו בדיקות יסודיות למערכת. הבדיקות יכללו בדיקות טיב ההתקנה ובדיקות תפעוליות. הבדיקות יערכו על ידי מבקר איכות מטעם הקבלן, על פי המפורט לעיל ובחתימת ידו של המבקר מול כל סעיף. רק לאחר שהקבלן יודיע שהמערכת נבדקה ונמצאה מושלמת ופועלת ללא דופי ותקלות במשך יומיים רצופים לפחות, תתקיים, לאחר תאום, מסירת המערכת למזמין.</w:t>
      </w:r>
    </w:p>
    <w:p w14:paraId="353710CF"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 xml:space="preserve">המערכת תימסר כשהיא גמורה, מושלמת ופועלת כנדרש לפי המפרט </w:t>
      </w:r>
      <w:proofErr w:type="spellStart"/>
      <w:r w:rsidRPr="00CD58D5">
        <w:rPr>
          <w:rFonts w:ascii="Arial" w:hAnsi="Arial" w:cs="Arial"/>
          <w:caps/>
          <w:rtl/>
        </w:rPr>
        <w:t>והתכניות</w:t>
      </w:r>
      <w:proofErr w:type="spellEnd"/>
      <w:r w:rsidRPr="00CD58D5">
        <w:rPr>
          <w:rFonts w:ascii="Arial" w:hAnsi="Arial" w:cs="Arial"/>
          <w:caps/>
          <w:rtl/>
        </w:rPr>
        <w:t xml:space="preserve"> המאושרות. עם מסירת המערכת ימסור הקבלן תיעוד טכני מושלם כמפורט להלן. הבדיקה תעשה בהתאם להוראות היצרן, כל גלאי ייבדק בנפרד וכל מרכיב אחר במערכת והמערכת כיחידה שלמה.</w:t>
      </w:r>
    </w:p>
    <w:p w14:paraId="1C8CB782"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לא תתקבל מערכת אם נמצא שיש פריטים וחלקים בה שאינם פועלים כנדרש.</w:t>
      </w:r>
    </w:p>
    <w:p w14:paraId="5D68B5B0"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hint="cs"/>
          <w:caps/>
          <w:rtl/>
        </w:rPr>
        <w:t xml:space="preserve"> </w:t>
      </w:r>
      <w:r w:rsidRPr="00CD58D5">
        <w:rPr>
          <w:rFonts w:ascii="Arial" w:hAnsi="Arial" w:cs="Arial"/>
          <w:caps/>
          <w:rtl/>
        </w:rPr>
        <w:t>עם המסירה תיערך הדרכת צוות המזמין על אופן פעולת המערכת ותפעולה השוטף.</w:t>
      </w:r>
    </w:p>
    <w:p w14:paraId="150F1B60"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ab/>
        <w:t>תיעוד טכני למסירה עם המערכת</w:t>
      </w:r>
      <w:r w:rsidRPr="00CD58D5">
        <w:rPr>
          <w:rFonts w:ascii="Arial" w:hAnsi="Arial" w:cs="Arial" w:hint="cs"/>
          <w:caps/>
          <w:rtl/>
        </w:rPr>
        <w:t>.</w:t>
      </w:r>
    </w:p>
    <w:p w14:paraId="7F99DDB4"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עם מסירת המערכת לידי ימסור הקבלן חמישה עותקים (אוגדנים) כאשר בכל עותק - אוגדן - יהיה החומר התיעודי כמפורט מטה:</w:t>
      </w:r>
    </w:p>
    <w:p w14:paraId="4CDB4C8F"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קובץ שרטוטים מעודכנים של כל מרכיבי המערכת כפי שהותקנו בפועל.</w:t>
      </w:r>
    </w:p>
    <w:p w14:paraId="1414E1B1"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הוראות הפעלה, בדיקה וניסוי של כל מרכיבי המערכת.</w:t>
      </w:r>
    </w:p>
    <w:p w14:paraId="002311AE"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הוראות בדק ואחזקה תקופתית לכל פריטי המערכת וציוד העזר כולל מצברי החירום עם ציון מרווחי הזמן המומלצים בין פעולה הוראות פעולה אחזקה יומית, שבועית, חודשית או שנתית לפעולה לצד כל פעולות האחזקה, יצוינו דרכי הביצוע - מקומי או ע"י טכנאי).</w:t>
      </w:r>
    </w:p>
    <w:p w14:paraId="5C69F389"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רשימה מלאה של הציוד ממנו מורכבת המערכת (מספר הגלאים וסוגיהם, מספר המנורות או נוריות הסימון, לחיצי אזעקה וכדומה).</w:t>
      </w:r>
    </w:p>
    <w:p w14:paraId="67B0B8DE"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קטלוגים ופרוספקטים מפורטים של היצרן עבור כל הפריטים של המערכת.</w:t>
      </w:r>
    </w:p>
    <w:p w14:paraId="01B10CAC"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אישור מעבדה מוסמכת לאישור התאמת המערכת לדרישות ת"י 1220 על כל חלקיו.</w:t>
      </w:r>
    </w:p>
    <w:p w14:paraId="003FC4CE"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תזרים ביצוע מערכות גילוי וכיבוי</w:t>
      </w:r>
    </w:p>
    <w:p w14:paraId="296DCDA9"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 xml:space="preserve">דרישה, יעוץ, תכנון, אישור מבדקה מוסמכת לתכנון, כתב כמויות, ביצוע, אישור </w:t>
      </w:r>
      <w:proofErr w:type="spellStart"/>
      <w:r w:rsidRPr="00CD58D5">
        <w:rPr>
          <w:rFonts w:ascii="Arial" w:hAnsi="Arial" w:cs="Arial"/>
          <w:caps/>
          <w:rtl/>
        </w:rPr>
        <w:t>מת"י</w:t>
      </w:r>
      <w:proofErr w:type="spellEnd"/>
      <w:r w:rsidRPr="00CD58D5">
        <w:rPr>
          <w:rFonts w:ascii="Arial" w:hAnsi="Arial" w:cs="Arial"/>
          <w:caps/>
          <w:rtl/>
        </w:rPr>
        <w:t xml:space="preserve"> על ביצוע, אישור כיבוי אש ומסירה למזמין.</w:t>
      </w:r>
    </w:p>
    <w:p w14:paraId="7477870E"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התקנת מערכות גילוי וכבוי אש אוטומטית על ידי מתקנים לכיבוי באירוסול ותחזוקתו</w:t>
      </w:r>
    </w:p>
    <w:p w14:paraId="28851CA6"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 xml:space="preserve">המערכת תותקן על פי דרישות ת"י 5210 ותאושר ע"י מבדקה מוסמכת לאחר ההתקנה. </w:t>
      </w:r>
    </w:p>
    <w:p w14:paraId="15A8C9D3"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התקנת מערכת גילוי וכיבוי אש בארונות חשמל או בכל חלל סגור אחר, שתפעל בשילוב עם מערכת גילוי האש הקיימת בבניין או הצפויה להתקנה, להלן "מערכת משולבת".</w:t>
      </w:r>
    </w:p>
    <w:p w14:paraId="07535C01"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 xml:space="preserve">מערכת הגילוי והכיבוי תכלול </w:t>
      </w:r>
      <w:r w:rsidRPr="00CD58D5">
        <w:rPr>
          <w:rFonts w:ascii="Arial" w:hAnsi="Arial" w:cs="Arial" w:hint="cs"/>
          <w:caps/>
          <w:rtl/>
        </w:rPr>
        <w:t>שני</w:t>
      </w:r>
      <w:r w:rsidRPr="00CD58D5">
        <w:rPr>
          <w:rFonts w:ascii="Arial" w:hAnsi="Arial" w:cs="Arial"/>
          <w:caps/>
          <w:rtl/>
        </w:rPr>
        <w:t xml:space="preserve"> אלמנטים עיקריים להלן:</w:t>
      </w:r>
    </w:p>
    <w:p w14:paraId="23FD3642"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גלאים שיחוברו בשיטת חיבור מצולב </w:t>
      </w:r>
      <w:r w:rsidRPr="00CD58D5">
        <w:rPr>
          <w:rFonts w:ascii="Arial" w:hAnsi="Arial" w:cs="Arial"/>
          <w:caps/>
        </w:rPr>
        <w:t>CROSS ZONING</w:t>
      </w:r>
      <w:r w:rsidRPr="00CD58D5">
        <w:rPr>
          <w:rFonts w:ascii="Arial" w:hAnsi="Arial" w:cs="Arial"/>
          <w:caps/>
          <w:rtl/>
        </w:rPr>
        <w:t>.</w:t>
      </w:r>
    </w:p>
    <w:p w14:paraId="441735AD"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מתקן כיבוי באירוסול.</w:t>
      </w:r>
    </w:p>
    <w:p w14:paraId="4973146D"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hint="cs"/>
          <w:caps/>
          <w:rtl/>
        </w:rPr>
        <w:t xml:space="preserve"> </w:t>
      </w:r>
      <w:r w:rsidRPr="00CD58D5">
        <w:rPr>
          <w:rFonts w:ascii="Arial" w:hAnsi="Arial" w:cs="Arial"/>
          <w:caps/>
          <w:rtl/>
        </w:rPr>
        <w:t>הפעלת כיבוי תגרום לפעולות הבאות:</w:t>
      </w:r>
    </w:p>
    <w:p w14:paraId="5EE3669F"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שחרור הדלתות מידית על ידי קפיצים הידראוליים באמצעות ניתוק מגנטים. הפעלה מידית של השלט המואר "כיבוי מופעל".</w:t>
      </w:r>
    </w:p>
    <w:p w14:paraId="54E4D779"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סגירת תריסי עשן (</w:t>
      </w:r>
      <w:proofErr w:type="spellStart"/>
      <w:r w:rsidRPr="00CD58D5">
        <w:rPr>
          <w:rFonts w:ascii="Arial" w:hAnsi="Arial" w:cs="Arial"/>
          <w:caps/>
          <w:rtl/>
        </w:rPr>
        <w:t>דמפרים</w:t>
      </w:r>
      <w:proofErr w:type="spellEnd"/>
      <w:r w:rsidRPr="00CD58D5">
        <w:rPr>
          <w:rFonts w:ascii="Arial" w:hAnsi="Arial" w:cs="Arial"/>
          <w:caps/>
          <w:rtl/>
        </w:rPr>
        <w:t xml:space="preserve">). </w:t>
      </w:r>
    </w:p>
    <w:p w14:paraId="6A2B2481"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ניתוק מידי של חשמל בארונות - חשמל, פיקוד מיזוג אויר וארונות פיקוד דיזל גנרטור.</w:t>
      </w:r>
    </w:p>
    <w:p w14:paraId="14246A1E"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שחרור חומר כיבוי</w:t>
      </w:r>
      <w:r w:rsidRPr="00CD58D5">
        <w:rPr>
          <w:rFonts w:ascii="Arial" w:hAnsi="Arial" w:cs="Arial" w:hint="cs"/>
          <w:caps/>
          <w:rtl/>
        </w:rPr>
        <w:t>.</w:t>
      </w:r>
    </w:p>
    <w:p w14:paraId="5407C109"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תקלות במערכת הכיבוי יופיעו במקרים הבאים: </w:t>
      </w:r>
    </w:p>
    <w:p w14:paraId="488562B1"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נתק, קצר או זליגה לאדמה בקו מוצא לכיבוי.</w:t>
      </w:r>
    </w:p>
    <w:p w14:paraId="4027F3C5"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נתק, קצר או זליגה אדמה בקו מגנטים לשחרור דלתות.</w:t>
      </w:r>
    </w:p>
    <w:p w14:paraId="57BFB3BE"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 xml:space="preserve">נתק, קצר או זליגה לאדמה בקו חלון לשחרור עשן. </w:t>
      </w:r>
    </w:p>
    <w:p w14:paraId="705F5E6E"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 xml:space="preserve">נתק, קצר, או </w:t>
      </w:r>
      <w:r w:rsidRPr="00CD58D5">
        <w:rPr>
          <w:rFonts w:ascii="Arial" w:hAnsi="Arial" w:cs="Arial" w:hint="cs"/>
          <w:caps/>
          <w:rtl/>
        </w:rPr>
        <w:t>זליגה ל</w:t>
      </w:r>
      <w:r w:rsidRPr="00CD58D5">
        <w:rPr>
          <w:rFonts w:ascii="Arial" w:hAnsi="Arial" w:cs="Arial"/>
          <w:caps/>
          <w:rtl/>
        </w:rPr>
        <w:t>אדמה בקו תריסי עשן (</w:t>
      </w:r>
      <w:proofErr w:type="spellStart"/>
      <w:r w:rsidRPr="00CD58D5">
        <w:rPr>
          <w:rFonts w:ascii="Arial" w:hAnsi="Arial" w:cs="Arial"/>
          <w:caps/>
          <w:rtl/>
        </w:rPr>
        <w:t>דמפרים</w:t>
      </w:r>
      <w:proofErr w:type="spellEnd"/>
      <w:r w:rsidRPr="00CD58D5">
        <w:rPr>
          <w:rFonts w:ascii="Arial" w:hAnsi="Arial" w:cs="Arial"/>
          <w:caps/>
          <w:rtl/>
        </w:rPr>
        <w:t>).</w:t>
      </w:r>
    </w:p>
    <w:p w14:paraId="15B69D12"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נתק, קצר או אדמה בקו חייגן או בנתק של קו החיוג.</w:t>
      </w:r>
    </w:p>
    <w:p w14:paraId="19B47FCD"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 xml:space="preserve">כיבוי </w:t>
      </w:r>
      <w:proofErr w:type="spellStart"/>
      <w:r w:rsidRPr="00CD58D5">
        <w:rPr>
          <w:rFonts w:ascii="Arial" w:hAnsi="Arial" w:cs="Arial"/>
          <w:caps/>
          <w:rtl/>
        </w:rPr>
        <w:t>באירוסולים</w:t>
      </w:r>
      <w:proofErr w:type="spellEnd"/>
      <w:r w:rsidRPr="00CD58D5">
        <w:rPr>
          <w:rFonts w:ascii="Arial" w:hAnsi="Arial" w:cs="Arial"/>
          <w:caps/>
          <w:rtl/>
        </w:rPr>
        <w:t xml:space="preserve"> - המערכת מיועדת לכיבוי אש אוטומטי באירוסול, בארונות חשמל, בארונות ציוד תקשורת, בחדרים או בכל חלל סגור אחר בהתאם </w:t>
      </w:r>
      <w:proofErr w:type="spellStart"/>
      <w:r w:rsidRPr="00CD58D5">
        <w:rPr>
          <w:rFonts w:ascii="Arial" w:hAnsi="Arial" w:cs="Arial"/>
          <w:caps/>
          <w:rtl/>
        </w:rPr>
        <w:t>לת"י</w:t>
      </w:r>
      <w:proofErr w:type="spellEnd"/>
      <w:r w:rsidRPr="00CD58D5">
        <w:rPr>
          <w:rFonts w:ascii="Arial" w:hAnsi="Arial" w:cs="Arial"/>
          <w:caps/>
          <w:rtl/>
        </w:rPr>
        <w:t xml:space="preserve"> 5210, גיליון תיקון מספר 1 </w:t>
      </w:r>
      <w:proofErr w:type="spellStart"/>
      <w:r w:rsidRPr="00CD58D5">
        <w:rPr>
          <w:rFonts w:ascii="Arial" w:hAnsi="Arial" w:cs="Arial"/>
          <w:caps/>
          <w:rtl/>
        </w:rPr>
        <w:t>לת"י</w:t>
      </w:r>
      <w:proofErr w:type="spellEnd"/>
      <w:r w:rsidRPr="00CD58D5">
        <w:rPr>
          <w:rFonts w:ascii="Arial" w:hAnsi="Arial" w:cs="Arial"/>
          <w:caps/>
          <w:rtl/>
        </w:rPr>
        <w:t xml:space="preserve"> 5210.</w:t>
      </w:r>
    </w:p>
    <w:p w14:paraId="3C97A128"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המערכת צריכה להיות מתוצרת חברה בעלת מוניטין וניסיון של </w:t>
      </w:r>
      <w:r w:rsidRPr="00CD58D5">
        <w:rPr>
          <w:rFonts w:ascii="Arial" w:hAnsi="Arial" w:cs="Arial" w:hint="cs"/>
          <w:caps/>
          <w:rtl/>
        </w:rPr>
        <w:t>20</w:t>
      </w:r>
      <w:r w:rsidRPr="00CD58D5">
        <w:rPr>
          <w:rFonts w:ascii="Arial" w:hAnsi="Arial" w:cs="Arial"/>
          <w:caps/>
          <w:rtl/>
        </w:rPr>
        <w:t xml:space="preserve"> שנים לפחות בשטח הגילוי והכיבוי האוטומטי באירוסול.</w:t>
      </w:r>
    </w:p>
    <w:p w14:paraId="200E5286"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כל הציוד, החומרים והחלקים המרכיבים את המערכת יהיו מהמין המשובח ביותר והחדיש ביותר בשטח הכיבוי אוטומטי ויישאו תו תקן של מכון התקנים הישראלי</w:t>
      </w:r>
      <w:r w:rsidRPr="00CD58D5">
        <w:rPr>
          <w:rFonts w:ascii="Arial" w:hAnsi="Arial" w:cs="Arial"/>
          <w:caps/>
        </w:rPr>
        <w:t xml:space="preserve"> </w:t>
      </w:r>
      <w:r w:rsidRPr="00CD58D5">
        <w:rPr>
          <w:rFonts w:ascii="Arial" w:hAnsi="Arial" w:cs="Arial" w:hint="cs"/>
          <w:caps/>
          <w:rtl/>
        </w:rPr>
        <w:t>ושל</w:t>
      </w:r>
      <w:r w:rsidRPr="00CD58D5">
        <w:rPr>
          <w:rFonts w:ascii="Arial" w:hAnsi="Arial" w:cs="Arial"/>
          <w:caps/>
        </w:rPr>
        <w:t xml:space="preserve"> </w:t>
      </w:r>
      <w:r w:rsidRPr="00CD58D5">
        <w:rPr>
          <w:rFonts w:ascii="Arial" w:hAnsi="Arial" w:cs="Arial" w:hint="cs"/>
          <w:caps/>
        </w:rPr>
        <w:t>E</w:t>
      </w:r>
      <w:r w:rsidRPr="00CD58D5">
        <w:rPr>
          <w:rFonts w:ascii="Arial" w:hAnsi="Arial" w:cs="Arial"/>
          <w:caps/>
        </w:rPr>
        <w:t>N</w:t>
      </w:r>
      <w:r w:rsidRPr="00CD58D5">
        <w:rPr>
          <w:rFonts w:ascii="Arial" w:hAnsi="Arial" w:cs="Arial" w:hint="cs"/>
          <w:caps/>
          <w:rtl/>
        </w:rPr>
        <w:t>/</w:t>
      </w:r>
      <w:r w:rsidRPr="00CD58D5">
        <w:rPr>
          <w:rFonts w:ascii="Arial" w:hAnsi="Arial" w:cs="Arial"/>
          <w:caps/>
        </w:rPr>
        <w:t xml:space="preserve">UL </w:t>
      </w:r>
      <w:r w:rsidRPr="00CD58D5">
        <w:rPr>
          <w:rFonts w:ascii="Arial" w:hAnsi="Arial" w:cs="Arial" w:hint="cs"/>
          <w:caps/>
          <w:rtl/>
        </w:rPr>
        <w:t xml:space="preserve"> </w:t>
      </w:r>
      <w:r w:rsidRPr="00CD58D5">
        <w:rPr>
          <w:rFonts w:ascii="Arial" w:hAnsi="Arial" w:cs="Arial"/>
          <w:caps/>
          <w:rtl/>
        </w:rPr>
        <w:t>המאשרים עמידות הפריטים בדרישות התקן 2010</w:t>
      </w:r>
      <w:r w:rsidRPr="00CD58D5">
        <w:rPr>
          <w:rFonts w:ascii="Arial" w:hAnsi="Arial" w:cs="Arial"/>
          <w:caps/>
        </w:rPr>
        <w:t xml:space="preserve"> NFPA </w:t>
      </w:r>
      <w:r w:rsidRPr="00CD58D5">
        <w:rPr>
          <w:rFonts w:ascii="Arial" w:hAnsi="Arial" w:cs="Arial"/>
          <w:caps/>
          <w:rtl/>
        </w:rPr>
        <w:t xml:space="preserve"> ומכון התקנים הישראלי הקבלן ימציא את אישורי הבדיקה לכל פריט.</w:t>
      </w:r>
    </w:p>
    <w:p w14:paraId="6080B419"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 xml:space="preserve">איכות חומר הכיבוי תהיה על פי דרישות של </w:t>
      </w:r>
      <w:r w:rsidRPr="00CD58D5">
        <w:rPr>
          <w:rFonts w:ascii="Arial" w:hAnsi="Arial" w:cs="Arial"/>
          <w:caps/>
        </w:rPr>
        <w:t>N.F.P.A. 2010</w:t>
      </w:r>
      <w:r w:rsidRPr="00CD58D5">
        <w:rPr>
          <w:rFonts w:ascii="Arial" w:hAnsi="Arial" w:cs="Arial"/>
          <w:caps/>
          <w:rtl/>
        </w:rPr>
        <w:t xml:space="preserve"> / ת"י 5210.</w:t>
      </w:r>
    </w:p>
    <w:p w14:paraId="4489FF9E"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המכל ימוקם במקום בטוח בתוך החלל המוגן, נוח לגישה, ולמתן שרות אחזקה. המכל לא יפריע לפעילויות השוטפות במתקן.</w:t>
      </w:r>
    </w:p>
    <w:p w14:paraId="7D2036BF"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 xml:space="preserve">מנגנון ההפעלה החשמלי והחיווט המוליך אליו יהיו מבוקרים ומוגנים (שמירת קו) כנגד קצר, נתק או </w:t>
      </w:r>
      <w:r w:rsidRPr="00CD58D5">
        <w:rPr>
          <w:rFonts w:ascii="Arial" w:hAnsi="Arial" w:cs="Arial" w:hint="cs"/>
          <w:caps/>
          <w:rtl/>
        </w:rPr>
        <w:t>זליגה ל</w:t>
      </w:r>
      <w:r w:rsidRPr="00CD58D5">
        <w:rPr>
          <w:rFonts w:ascii="Arial" w:hAnsi="Arial" w:cs="Arial"/>
          <w:caps/>
          <w:rtl/>
        </w:rPr>
        <w:t>אדמה. כל תקלה מסוג זה תיתן מיד סימן חזותי וקולי בלוח הבקרה.</w:t>
      </w:r>
    </w:p>
    <w:p w14:paraId="57E1423C"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מערכת הכיבוי האוטומטי תותקן "כמערכת משולבת", פעולתה לא תפגע ולא תפריע לפעולת מערכת גילוי האש הכללית הקיימת במתקן.</w:t>
      </w:r>
    </w:p>
    <w:p w14:paraId="77B6D395"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בכל מקרה על ציוד הגילוי יחולו הדרישות הטכניות המופיעות במפרט טכני זה.</w:t>
      </w:r>
    </w:p>
    <w:p w14:paraId="3BDFE886"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צופרי פינוי יותקנו בחללים סגורים להוציא ארונות חשמל.</w:t>
      </w:r>
    </w:p>
    <w:p w14:paraId="17E83E04"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במקרה של הפעלת כיבוי קו המוצא לכיבוי יהיה מוגן על ידי כרטיס אלקטרוני להגבלת צריכת הזרם בהתאם להוראת יצרן המחולל.</w:t>
      </w:r>
    </w:p>
    <w:p w14:paraId="439FD10E"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שלט מואר "כיבוי הופעל" יהיה גוף תאורה מוגן מים עם נורות לד ויופעל על ידי לוח הבקרה.</w:t>
      </w:r>
    </w:p>
    <w:p w14:paraId="6523E95D"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קפיצים הידראוליים מחזירי דלתות מותאמים לגודל ומשקל הדלת. </w:t>
      </w:r>
    </w:p>
    <w:p w14:paraId="2DBC887A"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 xml:space="preserve">מגנטים לשחרור דלתות מותאמים למשקל הדלת. </w:t>
      </w:r>
    </w:p>
    <w:p w14:paraId="34CC752E"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לחצן כיבוי ידני חשמלי יופעל בשיטת הפעלה כפולה.</w:t>
      </w:r>
    </w:p>
    <w:p w14:paraId="22B83CC8"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לחצן כיבוי ידני חשמלי להתקנה חיצונית יותקן בקופסת </w:t>
      </w:r>
      <w:r w:rsidRPr="00CD58D5">
        <w:rPr>
          <w:rFonts w:ascii="Arial" w:hAnsi="Arial" w:cs="Arial"/>
          <w:caps/>
        </w:rPr>
        <w:t>CI</w:t>
      </w:r>
      <w:r w:rsidRPr="00CD58D5">
        <w:rPr>
          <w:rFonts w:ascii="Arial" w:hAnsi="Arial" w:cs="Arial"/>
          <w:caps/>
          <w:rtl/>
        </w:rPr>
        <w:t xml:space="preserve"> עם מכסה אטום למים, במקום נוח להפעלה.</w:t>
      </w:r>
    </w:p>
    <w:p w14:paraId="11007AAF"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לחצן הכיבוי החשמלי יפעיל ישירות את מנגנון ההפעלה ללא שימוש במערכת הצלבת האזורים.</w:t>
      </w:r>
    </w:p>
    <w:p w14:paraId="5A6F3DA0"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ממסר פיקוד (טריפ </w:t>
      </w:r>
      <w:proofErr w:type="spellStart"/>
      <w:r w:rsidRPr="00CD58D5">
        <w:rPr>
          <w:rFonts w:ascii="Arial" w:hAnsi="Arial" w:cs="Arial"/>
          <w:caps/>
          <w:rtl/>
        </w:rPr>
        <w:t>קויל</w:t>
      </w:r>
      <w:proofErr w:type="spellEnd"/>
      <w:r w:rsidRPr="00CD58D5">
        <w:rPr>
          <w:rFonts w:ascii="Arial" w:hAnsi="Arial" w:cs="Arial"/>
          <w:caps/>
          <w:rtl/>
        </w:rPr>
        <w:t>) יותקן על ידי הקבלן בפיקוח נציג הרשות המזמינה בארונות חשמל מעל 63 אמפר, פיקוד מיזוג אויר ופיקוד דיזל גנרטור. זרם ההפעלה לממסר הפיקוד יהיה למשך זמן קצר בלבד המספיק להפעלת ממסר הפיקוד.</w:t>
      </w:r>
    </w:p>
    <w:p w14:paraId="789C09D9"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 xml:space="preserve">הקבלן יגיש למזמין </w:t>
      </w:r>
      <w:proofErr w:type="spellStart"/>
      <w:r w:rsidRPr="00CD58D5">
        <w:rPr>
          <w:rFonts w:ascii="Arial" w:hAnsi="Arial" w:cs="Arial"/>
          <w:caps/>
          <w:rtl/>
        </w:rPr>
        <w:t>תכניות</w:t>
      </w:r>
      <w:proofErr w:type="spellEnd"/>
      <w:r w:rsidRPr="00CD58D5">
        <w:rPr>
          <w:rFonts w:ascii="Arial" w:hAnsi="Arial" w:cs="Arial"/>
          <w:caps/>
          <w:rtl/>
        </w:rPr>
        <w:t xml:space="preserve"> עבודה וחישובים הכוללים חישובי כמות חומר הכיבוי בהתאם לתקן הקובע ת"י 5210.</w:t>
      </w:r>
    </w:p>
    <w:p w14:paraId="1532CB29"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הקבלן יגיש לאישור הרשות המזמינה מראש תרשים איזומטרי על מהלך הכיבוי כולל מיכל</w:t>
      </w:r>
    </w:p>
    <w:p w14:paraId="58A8AB26"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הקבלן ימציא, בסיום ההתקנה, אישור של מכון בדיקה על ביצוע ההתקנה על פי דרישות התקן ת"י 5210 ו ת"י 1220.</w:t>
      </w:r>
    </w:p>
    <w:p w14:paraId="59BAC70A"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מערכת לכיבוי אוטומטי באמצעות מתקני כיבוי באירוסול תותקן על פי ההנחיות שלהלן:</w:t>
      </w:r>
    </w:p>
    <w:p w14:paraId="6D72BC99"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הוראות ההתקנה של מערכת כיבוי האש כפופות לכל הנאמר במפרט זה.</w:t>
      </w:r>
    </w:p>
    <w:p w14:paraId="65BA1DFC"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חבקי המכלים יהיו מחוזקים לקיר או לתמיכה בצורה שתבטיח חוזק מתאים ועמידה בלחצי הפריקה.</w:t>
      </w:r>
    </w:p>
    <w:p w14:paraId="301D35AC"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מכלי הכיבוי יותקנו בטווח ביטחון מחומר בעיר – בהתאם להוראות התקנה של היצרן.</w:t>
      </w:r>
    </w:p>
    <w:p w14:paraId="6BA0DB40"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עובי החיווט אל המחולל יהיה כזה שיאפשר מעבר זרם חשמל הפעלה על פי דרישות היצרן.</w:t>
      </w:r>
    </w:p>
    <w:p w14:paraId="1508294D"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מכלי הכיבוי באירוסול יהיו בעלי אישור יצרן מערכת הגילוי לתאימות חשמלית בין לוח הבקרה למתקן הכיבוי. ובנוסף תאושר התאימות החשמלית ע"י מכון התקנים הישראלי.</w:t>
      </w:r>
    </w:p>
    <w:p w14:paraId="75253CF8"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המערכת תכלול את האביזרים כמפורט להלן:</w:t>
      </w:r>
    </w:p>
    <w:p w14:paraId="30A0F9AB"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מתקן כיבוי באירוסול.</w:t>
      </w:r>
    </w:p>
    <w:p w14:paraId="2A96ED77"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מערכת הפעלה חשמלית.</w:t>
      </w:r>
    </w:p>
    <w:p w14:paraId="7B20A79F"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מתלה לעיגון המכל.</w:t>
      </w:r>
    </w:p>
    <w:p w14:paraId="2ECB8436"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שילוט הוראות התנהגות בעת הפעלה וחיווי שבחלל מותקן כיבוי באירוסול בהתאם לכתוב </w:t>
      </w:r>
      <w:proofErr w:type="spellStart"/>
      <w:r w:rsidRPr="00CD58D5">
        <w:rPr>
          <w:rFonts w:ascii="Arial" w:hAnsi="Arial" w:cs="Arial"/>
          <w:caps/>
          <w:rtl/>
        </w:rPr>
        <w:t>בת"י</w:t>
      </w:r>
      <w:proofErr w:type="spellEnd"/>
      <w:r w:rsidRPr="00CD58D5">
        <w:rPr>
          <w:rFonts w:ascii="Arial" w:hAnsi="Arial" w:cs="Arial"/>
          <w:caps/>
          <w:rtl/>
        </w:rPr>
        <w:t xml:space="preserve"> 5210.</w:t>
      </w:r>
    </w:p>
    <w:p w14:paraId="509BD26C"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לחצן כיבוי.</w:t>
      </w:r>
    </w:p>
    <w:p w14:paraId="04E46C07"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בחלל שאינו ארון חשמל - שלט על דלת הכניסה אשר יואר על ידי </w:t>
      </w:r>
      <w:r w:rsidRPr="00CD58D5">
        <w:rPr>
          <w:rFonts w:ascii="Arial" w:hAnsi="Arial" w:cs="Arial" w:hint="cs"/>
          <w:caps/>
          <w:rtl/>
        </w:rPr>
        <w:t xml:space="preserve">תאורת לד </w:t>
      </w:r>
      <w:r w:rsidRPr="00CD58D5">
        <w:rPr>
          <w:rFonts w:ascii="Arial" w:hAnsi="Arial" w:cs="Arial"/>
          <w:caps/>
          <w:rtl/>
        </w:rPr>
        <w:t>ובו יהיה כתוב " כיבוי הופעל"</w:t>
      </w:r>
    </w:p>
    <w:p w14:paraId="4A110682"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עבודות שירות ואחזקה שנתיים של מערכות גילוי אש/עשן,</w:t>
      </w:r>
      <w:r w:rsidRPr="00CD58D5">
        <w:rPr>
          <w:rFonts w:ascii="Arial" w:hAnsi="Arial" w:cs="Arial"/>
          <w:caps/>
        </w:rPr>
        <w:t xml:space="preserve"> </w:t>
      </w:r>
      <w:r w:rsidRPr="00CD58D5">
        <w:rPr>
          <w:rFonts w:ascii="Arial" w:hAnsi="Arial" w:cs="Arial"/>
          <w:caps/>
          <w:rtl/>
        </w:rPr>
        <w:t>וכיבוי אוטומטי בגז/באירוסול לפי ת"י 1220/11 / ת"י 5210</w:t>
      </w:r>
    </w:p>
    <w:p w14:paraId="0A338B63"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תחזוקת מערכת גילוי וכיבוי אש תקופתית תתבצע בהתאם לתקנים – ת"י 1220, ת"י 5210, ת"י 1597.</w:t>
      </w:r>
    </w:p>
    <w:p w14:paraId="7677067D"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ניקוי ובדיקה באופן יסודי של כל המרכיבים את לוח הבקרה במצבים השונים. ייבדק הקשר אל הלוח הראשי ואל לוח או לוחות המשנה, יבדקו היציאות אל הבקרה הארצית וכל היציאות האחרות, אם חוברו, יבדקו כל האפשרויות והתקלות למיניהם והפעולות האוטומטיות שעל לוח הבקרה לבצע, הן במתח רשת והן במתח חירום.</w:t>
      </w:r>
    </w:p>
    <w:p w14:paraId="4F40EC16"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סידור כל החיווט, בלוח הבקרה בצורה נאה ואסתטית. בדיקת כל הדגלונים על גבי החיווט והתקנה של דגלונים חדשים במקומות שחסר, לפי הוראות חוק החשמל ותקן 1220/3.</w:t>
      </w:r>
    </w:p>
    <w:p w14:paraId="08ADD971"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בדיקת כל הגלאים במערכת על ידי הפעלתם באמצעות מתקן גז מאושר או אמצעי אחר, על פי הוראות היצרן ובאישור המזמין. </w:t>
      </w:r>
    </w:p>
    <w:p w14:paraId="107B888A"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תדירות החלפת כל הגלאים בחדשים או בכאלה אשר </w:t>
      </w:r>
      <w:proofErr w:type="spellStart"/>
      <w:r w:rsidRPr="00CD58D5">
        <w:rPr>
          <w:rFonts w:ascii="Arial" w:hAnsi="Arial" w:cs="Arial"/>
          <w:caps/>
          <w:rtl/>
        </w:rPr>
        <w:t>נוקו</w:t>
      </w:r>
      <w:proofErr w:type="spellEnd"/>
      <w:r w:rsidRPr="00CD58D5">
        <w:rPr>
          <w:rFonts w:ascii="Arial" w:hAnsi="Arial" w:cs="Arial"/>
          <w:caps/>
          <w:rtl/>
        </w:rPr>
        <w:t xml:space="preserve"> ועברו טיפול במעבדתו של נותן השרות, יעשה על פי הוראות היצרן.</w:t>
      </w:r>
    </w:p>
    <w:p w14:paraId="6E31CA5B"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 xml:space="preserve">בדיקת תפקוד אינדיבידואלי של כל אחד משאר מרכיבי המערכת: לחיצים, צופרים, נוריות סימון </w:t>
      </w:r>
      <w:proofErr w:type="spellStart"/>
      <w:r w:rsidRPr="00CD58D5">
        <w:rPr>
          <w:rFonts w:ascii="Arial" w:hAnsi="Arial" w:cs="Arial"/>
          <w:caps/>
          <w:rtl/>
        </w:rPr>
        <w:t>וכו</w:t>
      </w:r>
      <w:proofErr w:type="spellEnd"/>
      <w:r w:rsidRPr="00CD58D5">
        <w:rPr>
          <w:rFonts w:ascii="Arial" w:hAnsi="Arial" w:cs="Arial"/>
          <w:caps/>
          <w:rtl/>
        </w:rPr>
        <w:t>'.</w:t>
      </w:r>
    </w:p>
    <w:p w14:paraId="072CF60E"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בדיקת הגלאים של מערכת הכיבוי האוטומטי תתבצע בכל גלאי ללא שחרור גז/אירוסול הכיבוי ועל פי הוראות היצרן.</w:t>
      </w:r>
    </w:p>
    <w:p w14:paraId="62E82743"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בדיקת כמות גז הכיבוי תתבצע בלי להסתמך על שעון הלחץ, בתאום ועל פי הנחיות היצרן.</w:t>
      </w:r>
    </w:p>
    <w:p w14:paraId="7F372DAC"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 xml:space="preserve">בדיקת כל מערך הכיבוי בגז או באירוסול יתבצע תוך ניתוק </w:t>
      </w:r>
      <w:proofErr w:type="spellStart"/>
      <w:r w:rsidRPr="00CD58D5">
        <w:rPr>
          <w:rFonts w:ascii="Arial" w:hAnsi="Arial" w:cs="Arial"/>
          <w:caps/>
          <w:rtl/>
        </w:rPr>
        <w:t>הסולונואיד</w:t>
      </w:r>
      <w:proofErr w:type="spellEnd"/>
      <w:r w:rsidRPr="00CD58D5">
        <w:rPr>
          <w:rFonts w:ascii="Arial" w:hAnsi="Arial" w:cs="Arial"/>
          <w:caps/>
          <w:rtl/>
        </w:rPr>
        <w:t>/נפץ/ אירוסול למניעת שפיכת גז הכיבוי/אירוסול.</w:t>
      </w:r>
    </w:p>
    <w:p w14:paraId="02E014C0"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נפצים יש להחליף במועדים על פי הוראות היצרן.</w:t>
      </w:r>
    </w:p>
    <w:p w14:paraId="6988C790"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בדיקת יציבות כל הרכיבים במערכות: חיווט, צנרת, בתי גלאים, נוריות סימון, לחיצים, צופרים, לוח או לוחות בקרה משניים וכל פריט נוסף השייך למערכות וחיזוקם כדבעי אם אינם יציבים.</w:t>
      </w:r>
    </w:p>
    <w:p w14:paraId="3F5CD9E6"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כל פריט שנבדק ונמצא שאינו תקין, יוחלף יחוזק או יתוקן במקום ולא יאוחר מ- 5 שעות ממועד הבדיקה.</w:t>
      </w:r>
    </w:p>
    <w:p w14:paraId="68201D53"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נותן השירות יביא עמו את מלוא כמות הגלאים הנדרשת אם יש צורך בהחלפת הגלאים, עם בואו למתקן למתן שירות.</w:t>
      </w:r>
    </w:p>
    <w:p w14:paraId="3311F203"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נותן השרות יביא עמו כמות מספיקה של חלקי חילוף לצורך מתן השירות.</w:t>
      </w:r>
    </w:p>
    <w:p w14:paraId="527E3667"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פירוט עבודות/תיקוני תקלות</w:t>
      </w:r>
    </w:p>
    <w:p w14:paraId="4EF9FB0A"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תיקון ו/או החלפת חלקי מערכת ופרטי ציוד פגומים, יוחלפו או יתוקנו עם חלקים מקוריים</w:t>
      </w:r>
      <w:r w:rsidRPr="00CD58D5">
        <w:rPr>
          <w:rFonts w:ascii="Arial" w:hAnsi="Arial" w:cs="Arial" w:hint="cs"/>
          <w:caps/>
          <w:rtl/>
        </w:rPr>
        <w:t xml:space="preserve"> </w:t>
      </w:r>
      <w:r w:rsidRPr="00CD58D5">
        <w:rPr>
          <w:rFonts w:ascii="Arial" w:hAnsi="Arial" w:cs="Arial"/>
          <w:caps/>
          <w:rtl/>
        </w:rPr>
        <w:t>זהים לאלה הפגומים.</w:t>
      </w:r>
      <w:r w:rsidRPr="00CD58D5">
        <w:rPr>
          <w:rFonts w:ascii="Arial" w:hAnsi="Arial" w:cs="Arial"/>
          <w:caps/>
          <w:rtl/>
        </w:rPr>
        <w:br/>
        <w:t>בכל מקרה שבו לא ניתן להחליף חלק פגום בחלק מקורי, מכל סיבה שהיא, יש לקבל מיד ובסמוך למועד תיקון התקלה אישור בכתב מהמנהל.</w:t>
      </w:r>
    </w:p>
    <w:p w14:paraId="67207E81" w14:textId="77777777" w:rsidR="00215FAE" w:rsidRPr="00CD58D5" w:rsidRDefault="00D97A7E">
      <w:pPr>
        <w:numPr>
          <w:ilvl w:val="1"/>
          <w:numId w:val="81"/>
        </w:numPr>
        <w:spacing w:after="200" w:line="276" w:lineRule="auto"/>
        <w:rPr>
          <w:rFonts w:ascii="Arial" w:hAnsi="Arial" w:cs="Arial"/>
          <w:caps/>
        </w:rPr>
      </w:pPr>
      <w:r w:rsidRPr="00CD58D5">
        <w:rPr>
          <w:rFonts w:ascii="Arial" w:hAnsi="Arial" w:cs="Arial"/>
          <w:caps/>
          <w:rtl/>
        </w:rPr>
        <w:t xml:space="preserve">תיקון חיווט - אם נדרש - יתבצע על ידי החלפתו בקטעים שלמים ללא שום חיבורי </w:t>
      </w:r>
    </w:p>
    <w:p w14:paraId="64A20CD4" w14:textId="77777777" w:rsidR="00215FAE" w:rsidRPr="00CD58D5" w:rsidRDefault="00D97A7E">
      <w:pPr>
        <w:numPr>
          <w:ilvl w:val="1"/>
          <w:numId w:val="81"/>
        </w:numPr>
        <w:spacing w:after="200" w:line="276" w:lineRule="auto"/>
        <w:rPr>
          <w:rFonts w:ascii="Arial" w:hAnsi="Arial" w:cs="Arial"/>
          <w:caps/>
          <w:rtl/>
        </w:rPr>
      </w:pPr>
      <w:r w:rsidRPr="00CD58D5">
        <w:rPr>
          <w:rFonts w:ascii="Arial" w:hAnsi="Arial" w:cs="Arial"/>
          <w:caps/>
          <w:rtl/>
        </w:rPr>
        <w:t>ביניים, הלחמות וכדומה.</w:t>
      </w:r>
    </w:p>
    <w:p w14:paraId="37D3056C" w14:textId="77777777" w:rsidR="00215FAE" w:rsidRPr="00233DF2" w:rsidRDefault="00215FAE" w:rsidP="00215FAE">
      <w:pPr>
        <w:autoSpaceDE w:val="0"/>
        <w:autoSpaceDN w:val="0"/>
        <w:spacing w:before="120" w:after="120"/>
        <w:ind w:left="43" w:right="43"/>
        <w:contextualSpacing/>
        <w:rPr>
          <w:rFonts w:ascii="Arial" w:eastAsia="Times New Roman" w:hAnsi="Arial" w:cs="Arial"/>
          <w:caps/>
          <w:szCs w:val="26"/>
          <w:rtl/>
          <w:lang w:eastAsia="he-IL"/>
        </w:rPr>
      </w:pPr>
    </w:p>
    <w:p w14:paraId="3583C2FF" w14:textId="77777777" w:rsidR="00215FAE" w:rsidRPr="003F48FD" w:rsidRDefault="00D97A7E">
      <w:pPr>
        <w:numPr>
          <w:ilvl w:val="0"/>
          <w:numId w:val="81"/>
        </w:numPr>
        <w:spacing w:after="200" w:line="276" w:lineRule="auto"/>
        <w:outlineLvl w:val="0"/>
        <w:rPr>
          <w:rFonts w:asciiTheme="majorBidi" w:hAnsiTheme="majorBidi" w:cs="Arial"/>
          <w:b/>
          <w:bCs/>
          <w:caps/>
          <w:sz w:val="28"/>
          <w:szCs w:val="28"/>
          <w:u w:val="single"/>
          <w:rtl/>
        </w:rPr>
      </w:pPr>
      <w:bookmarkStart w:id="385" w:name="_Toc84952004"/>
      <w:r w:rsidRPr="003F48FD">
        <w:rPr>
          <w:rFonts w:asciiTheme="majorBidi" w:hAnsiTheme="majorBidi" w:cs="Arial"/>
          <w:b/>
          <w:bCs/>
          <w:caps/>
          <w:sz w:val="28"/>
          <w:szCs w:val="28"/>
          <w:u w:val="single"/>
          <w:rtl/>
        </w:rPr>
        <w:t>מערכות בטיחות – אינטגרציה</w:t>
      </w:r>
      <w:bookmarkEnd w:id="385"/>
    </w:p>
    <w:p w14:paraId="1ADC8469" w14:textId="77777777" w:rsidR="00215FAE" w:rsidRPr="00C77EB7" w:rsidRDefault="00D97A7E">
      <w:pPr>
        <w:numPr>
          <w:ilvl w:val="1"/>
          <w:numId w:val="81"/>
        </w:numPr>
        <w:spacing w:line="276" w:lineRule="auto"/>
        <w:rPr>
          <w:rFonts w:asciiTheme="minorBidi" w:hAnsiTheme="minorBidi" w:cstheme="minorBidi"/>
          <w:caps/>
          <w:rtl/>
        </w:rPr>
      </w:pPr>
      <w:r w:rsidRPr="00C77EB7">
        <w:rPr>
          <w:rFonts w:asciiTheme="minorBidi" w:hAnsiTheme="minorBidi" w:cstheme="minorBidi"/>
          <w:caps/>
          <w:rtl/>
        </w:rPr>
        <w:t>הקבלן אחראי לאינטגרציה של כל מערכות הבטיחות במבנה בהתאם לנדרש בהוראות נציב כבאות ראשי, הוראה 536 המעודכנת הכוללת בין השאר:</w:t>
      </w:r>
    </w:p>
    <w:p w14:paraId="18D06678"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לוח כבאים.</w:t>
      </w:r>
    </w:p>
    <w:p w14:paraId="0DF7D786"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מערכת גילוי אש ועשן.</w:t>
      </w:r>
    </w:p>
    <w:p w14:paraId="7813DF8E"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מערכות כיבוי</w:t>
      </w:r>
      <w:r>
        <w:rPr>
          <w:rFonts w:asciiTheme="minorBidi" w:hAnsiTheme="minorBidi" w:cstheme="minorBidi" w:hint="cs"/>
          <w:caps/>
          <w:rtl/>
        </w:rPr>
        <w:t xml:space="preserve"> אש</w:t>
      </w:r>
      <w:r w:rsidRPr="00C77EB7">
        <w:rPr>
          <w:rFonts w:asciiTheme="minorBidi" w:hAnsiTheme="minorBidi" w:cstheme="minorBidi"/>
          <w:caps/>
          <w:rtl/>
        </w:rPr>
        <w:t xml:space="preserve"> בגז .</w:t>
      </w:r>
    </w:p>
    <w:p w14:paraId="2D744D6A"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ניתוקי חרום למתחי עבודה ולמערכות מיזוג ואוורור.</w:t>
      </w:r>
    </w:p>
    <w:p w14:paraId="61CA94AD"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מערכת תאורת חרום ושילוט בטיחות.</w:t>
      </w:r>
    </w:p>
    <w:p w14:paraId="33B6A164"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כל מערכת בטיחות נוספת כמוגדר </w:t>
      </w:r>
      <w:proofErr w:type="spellStart"/>
      <w:r w:rsidRPr="00C77EB7">
        <w:rPr>
          <w:rFonts w:asciiTheme="minorBidi" w:hAnsiTheme="minorBidi" w:cstheme="minorBidi"/>
          <w:caps/>
          <w:rtl/>
        </w:rPr>
        <w:t>בתכנית</w:t>
      </w:r>
      <w:proofErr w:type="spellEnd"/>
      <w:r w:rsidRPr="00C77EB7">
        <w:rPr>
          <w:rFonts w:asciiTheme="minorBidi" w:hAnsiTheme="minorBidi" w:cstheme="minorBidi"/>
          <w:caps/>
          <w:rtl/>
        </w:rPr>
        <w:t xml:space="preserve"> הבטיחות של יועץ הבטיחות לפרויקט.</w:t>
      </w:r>
    </w:p>
    <w:p w14:paraId="005A4C6E" w14:textId="77777777" w:rsidR="00215FAE" w:rsidRPr="00C77EB7" w:rsidRDefault="00D97A7E">
      <w:pPr>
        <w:numPr>
          <w:ilvl w:val="1"/>
          <w:numId w:val="81"/>
        </w:numPr>
        <w:spacing w:after="200" w:line="276" w:lineRule="auto"/>
        <w:rPr>
          <w:rFonts w:asciiTheme="minorBidi" w:hAnsiTheme="minorBidi" w:cstheme="minorBidi"/>
          <w:caps/>
          <w:rtl/>
        </w:rPr>
      </w:pPr>
      <w:r w:rsidRPr="00C77EB7">
        <w:rPr>
          <w:rFonts w:asciiTheme="minorBidi" w:hAnsiTheme="minorBidi" w:cstheme="minorBidi"/>
          <w:caps/>
          <w:rtl/>
        </w:rPr>
        <w:t xml:space="preserve"> הקבלן יערוך תכנית </w:t>
      </w:r>
      <w:r w:rsidRPr="00C77EB7">
        <w:rPr>
          <w:rFonts w:asciiTheme="minorBidi" w:hAnsiTheme="minorBidi" w:cstheme="minorBidi"/>
          <w:caps/>
        </w:rPr>
        <w:t xml:space="preserve">SHOP DRAWING </w:t>
      </w:r>
      <w:r w:rsidRPr="00C77EB7">
        <w:rPr>
          <w:rFonts w:asciiTheme="minorBidi" w:hAnsiTheme="minorBidi" w:cstheme="minorBidi"/>
          <w:caps/>
          <w:rtl/>
        </w:rPr>
        <w:t xml:space="preserve"> לאינטגרציה של כל מערכות הבטיחות לרבות פרוט חיווט חוגי הבקרה (</w:t>
      </w:r>
      <w:r w:rsidRPr="00C77EB7">
        <w:rPr>
          <w:rFonts w:asciiTheme="minorBidi" w:hAnsiTheme="minorBidi" w:cstheme="minorBidi"/>
          <w:caps/>
        </w:rPr>
        <w:t>LOOPS</w:t>
      </w:r>
      <w:r w:rsidRPr="00C77EB7">
        <w:rPr>
          <w:rFonts w:asciiTheme="minorBidi" w:hAnsiTheme="minorBidi" w:cstheme="minorBidi"/>
          <w:caps/>
          <w:rtl/>
        </w:rPr>
        <w:t xml:space="preserve">) וסימון כל החיבורים בלוחות השונים- </w:t>
      </w:r>
      <w:r w:rsidRPr="00C77EB7">
        <w:rPr>
          <w:rFonts w:asciiTheme="minorBidi" w:hAnsiTheme="minorBidi" w:cstheme="minorBidi"/>
          <w:caps/>
        </w:rPr>
        <w:t>,REFERENCE CROSS</w:t>
      </w:r>
      <w:r w:rsidRPr="00C77EB7">
        <w:rPr>
          <w:rFonts w:asciiTheme="minorBidi" w:hAnsiTheme="minorBidi" w:cstheme="minorBidi"/>
          <w:caps/>
          <w:rtl/>
        </w:rPr>
        <w:t xml:space="preserve"> בין שבוצעו על ידי קבלן החשמל ובין שסופקו על ידי אחרים.</w:t>
      </w:r>
    </w:p>
    <w:p w14:paraId="2332B5EF" w14:textId="77777777" w:rsidR="00215FAE" w:rsidRPr="00C77EB7" w:rsidRDefault="00D97A7E">
      <w:pPr>
        <w:numPr>
          <w:ilvl w:val="1"/>
          <w:numId w:val="81"/>
        </w:numPr>
        <w:spacing w:line="276" w:lineRule="auto"/>
        <w:ind w:right="993"/>
        <w:rPr>
          <w:rFonts w:asciiTheme="minorBidi" w:hAnsiTheme="minorBidi" w:cstheme="minorBidi"/>
          <w:caps/>
          <w:rtl/>
        </w:rPr>
      </w:pPr>
      <w:r w:rsidRPr="00C77EB7">
        <w:rPr>
          <w:rFonts w:asciiTheme="minorBidi" w:hAnsiTheme="minorBidi" w:cstheme="minorBidi"/>
          <w:caps/>
          <w:rtl/>
        </w:rPr>
        <w:t>נציג הקבלן כמפורט במפרט שלעיל אחראי לעריכת תרגיל בטיחות מסכם כדי לוודא אינטגרציה מלאה של כל המערכות בהתאם להוראות נציבות הכבאות. לאחר תרגיל מסכם שייערך על ידי הקבלן, ייערך תרגיל חוזר ומסכם עם יועץ הבטיחות ומעבדה מוסמכת חיצונית כנדרש בהוראה 536. הקבלן אחראי לעדכון פרוגרמת ההפעלה במידה ויידרש על ידי יועץ הבטיחות או שרותי הכבאות במסגרת תרגיל הבטיחות המסכם.</w:t>
      </w:r>
    </w:p>
    <w:p w14:paraId="6B7A5E7A" w14:textId="77777777" w:rsidR="00215FAE" w:rsidRPr="00C77EB7" w:rsidRDefault="00D97A7E">
      <w:pPr>
        <w:numPr>
          <w:ilvl w:val="1"/>
          <w:numId w:val="81"/>
        </w:numPr>
        <w:spacing w:line="276" w:lineRule="auto"/>
        <w:rPr>
          <w:rFonts w:asciiTheme="minorBidi" w:hAnsiTheme="minorBidi" w:cstheme="minorBidi"/>
          <w:caps/>
          <w:rtl/>
        </w:rPr>
      </w:pPr>
      <w:r w:rsidRPr="00C77EB7">
        <w:rPr>
          <w:rFonts w:asciiTheme="minorBidi" w:hAnsiTheme="minorBidi" w:cstheme="minorBidi"/>
          <w:caps/>
          <w:rtl/>
        </w:rPr>
        <w:t>הקבלן ימציא למפקח אישור בדיקה לאינטגרציה של המערכות חתום על ידי נציג הקבלן כלהלן:</w:t>
      </w:r>
    </w:p>
    <w:p w14:paraId="50874F94"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מערכת חשמל נבדקה ואושרה על ידי מהנדס חשמל בודק לוטה אישור הבדיקה.</w:t>
      </w:r>
    </w:p>
    <w:p w14:paraId="7204B1E9"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מערכת גילוי אש נבדקה על ידי נציג מכון התקנים. לוטה אישור הבדיקה. </w:t>
      </w:r>
    </w:p>
    <w:p w14:paraId="392A2CFC"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גופי תאורת שילוט ומילוט במבנה הותקנו לפי </w:t>
      </w:r>
      <w:proofErr w:type="spellStart"/>
      <w:r w:rsidRPr="00C77EB7">
        <w:rPr>
          <w:rFonts w:asciiTheme="minorBidi" w:hAnsiTheme="minorBidi" w:cstheme="minorBidi"/>
          <w:caps/>
          <w:rtl/>
        </w:rPr>
        <w:t>תכניות</w:t>
      </w:r>
      <w:proofErr w:type="spellEnd"/>
      <w:r w:rsidRPr="00C77EB7">
        <w:rPr>
          <w:rFonts w:asciiTheme="minorBidi" w:hAnsiTheme="minorBidi" w:cstheme="minorBidi"/>
          <w:caps/>
          <w:rtl/>
        </w:rPr>
        <w:t>, כל גופי התאורה נושאים אישור תו תקן ישראלי.</w:t>
      </w:r>
    </w:p>
    <w:p w14:paraId="220C8468"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דיזל גנרטור מתניע אוטומטית בנפילת רשת חברת חשמל ומזין את מערכות הבטיחות באופן אוטומטי.</w:t>
      </w:r>
    </w:p>
    <w:p w14:paraId="554060D9"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כל מערכות כיבוי בגז נבדקו, הופעלו ונדרכו, בוצעה סימולציית הפעלה בגילוי אש במתקן.</w:t>
      </w:r>
    </w:p>
    <w:p w14:paraId="21D04139"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מערכות מפוחי עשן, מדפי אש ותריסי עשן במבנה מופעלות באופן אוטומטי לפי פרוגרמת יועץ מיזוג האוויר, המערכות נשלטות מלוח הכבאים.</w:t>
      </w:r>
    </w:p>
    <w:p w14:paraId="4D62D9C2"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ניתוקי חרום בלוח כבאים פועלים כנדרש.</w:t>
      </w:r>
    </w:p>
    <w:p w14:paraId="6448CE34"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כל נוריות הסימון בלוח כבאים פועלות כנדרש, נערכה סימולציית תקלות. </w:t>
      </w:r>
    </w:p>
    <w:p w14:paraId="581B7BDA"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מערכת כריזת חרום פועלת כנדרש, נערכה בדיקת שמע בכל החדרים הקיצוניים בכל קומה.</w:t>
      </w:r>
    </w:p>
    <w:p w14:paraId="316B47AB" w14:textId="77777777" w:rsidR="00215FAE" w:rsidRPr="00C77EB7" w:rsidRDefault="00D97A7E">
      <w:pPr>
        <w:numPr>
          <w:ilvl w:val="1"/>
          <w:numId w:val="81"/>
        </w:numPr>
        <w:spacing w:after="200" w:line="276" w:lineRule="auto"/>
        <w:rPr>
          <w:rFonts w:asciiTheme="minorBidi" w:hAnsiTheme="minorBidi" w:cstheme="minorBidi"/>
          <w:caps/>
        </w:rPr>
      </w:pPr>
      <w:r w:rsidRPr="00C77EB7">
        <w:rPr>
          <w:rFonts w:asciiTheme="minorBidi" w:hAnsiTheme="minorBidi" w:cstheme="minorBidi"/>
          <w:caps/>
          <w:rtl/>
        </w:rPr>
        <w:t>דו"ח חתום על ידי נציג הקבלן יוגש למהנדס לפני זימון תרגיל בטיחות מסכם.</w:t>
      </w:r>
    </w:p>
    <w:p w14:paraId="7BA92D0E" w14:textId="77777777" w:rsidR="00215FAE" w:rsidRPr="00C77EB7" w:rsidRDefault="00D97A7E">
      <w:pPr>
        <w:numPr>
          <w:ilvl w:val="1"/>
          <w:numId w:val="81"/>
        </w:numPr>
        <w:spacing w:after="200" w:line="276" w:lineRule="auto"/>
        <w:rPr>
          <w:rFonts w:asciiTheme="minorBidi" w:hAnsiTheme="minorBidi" w:cstheme="minorBidi"/>
          <w:caps/>
        </w:rPr>
      </w:pPr>
      <w:r w:rsidRPr="00C77EB7">
        <w:rPr>
          <w:rFonts w:asciiTheme="minorBidi" w:hAnsiTheme="minorBidi" w:cstheme="minorBidi"/>
          <w:caps/>
          <w:rtl/>
        </w:rPr>
        <w:t>דו"ח חתום על ידי יועץ הבטיחות ו/או מכון התקנים המאשר אינטגרציית כל המערכות יימסר למפקח.</w:t>
      </w:r>
    </w:p>
    <w:p w14:paraId="24326C4C" w14:textId="77777777" w:rsidR="00215FAE" w:rsidRPr="00C77EB7" w:rsidRDefault="00D97A7E">
      <w:pPr>
        <w:numPr>
          <w:ilvl w:val="1"/>
          <w:numId w:val="81"/>
        </w:numPr>
        <w:spacing w:after="200" w:line="276" w:lineRule="auto"/>
        <w:rPr>
          <w:rFonts w:asciiTheme="minorBidi" w:hAnsiTheme="minorBidi" w:cstheme="minorBidi"/>
          <w:caps/>
        </w:rPr>
      </w:pPr>
      <w:r w:rsidRPr="00C77EB7">
        <w:rPr>
          <w:rFonts w:asciiTheme="minorBidi" w:hAnsiTheme="minorBidi" w:cstheme="minorBidi"/>
          <w:caps/>
          <w:rtl/>
        </w:rPr>
        <w:t xml:space="preserve">אם לא </w:t>
      </w:r>
      <w:proofErr w:type="spellStart"/>
      <w:r w:rsidRPr="00C77EB7">
        <w:rPr>
          <w:rFonts w:asciiTheme="minorBidi" w:hAnsiTheme="minorBidi" w:cstheme="minorBidi"/>
          <w:caps/>
          <w:rtl/>
        </w:rPr>
        <w:t>צויין</w:t>
      </w:r>
      <w:proofErr w:type="spellEnd"/>
      <w:r w:rsidRPr="00C77EB7">
        <w:rPr>
          <w:rFonts w:asciiTheme="minorBidi" w:hAnsiTheme="minorBidi" w:cstheme="minorBidi"/>
          <w:caps/>
          <w:rtl/>
        </w:rPr>
        <w:t xml:space="preserve"> סעיף בנפרד בכתבי הכמויות, עלות עריכת האינטגרציה ובדיקות לרבות שכר המעבדה כלולה במחיר העבודה ולא ישולם בנפרד.</w:t>
      </w:r>
    </w:p>
    <w:p w14:paraId="3D715CFA" w14:textId="77777777" w:rsidR="00215FAE" w:rsidRPr="00C77EB7" w:rsidRDefault="00215FAE" w:rsidP="00215FAE">
      <w:pPr>
        <w:spacing w:line="276" w:lineRule="auto"/>
        <w:ind w:left="1191"/>
        <w:rPr>
          <w:rFonts w:asciiTheme="minorBidi" w:hAnsiTheme="minorBidi" w:cstheme="minorBidi"/>
          <w:caps/>
          <w:rtl/>
        </w:rPr>
      </w:pPr>
    </w:p>
    <w:p w14:paraId="4108B398"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86" w:name="_Toc84952005"/>
      <w:r w:rsidRPr="00C77EB7">
        <w:rPr>
          <w:rFonts w:asciiTheme="minorBidi" w:hAnsiTheme="minorBidi" w:cstheme="minorBidi"/>
          <w:b/>
          <w:bCs/>
          <w:caps/>
          <w:u w:val="single"/>
          <w:rtl/>
        </w:rPr>
        <w:t>מפרט מיוחד:</w:t>
      </w:r>
      <w:bookmarkEnd w:id="386"/>
    </w:p>
    <w:p w14:paraId="05DEA0B8" w14:textId="77777777" w:rsidR="00215FAE" w:rsidRPr="00C77EB7" w:rsidRDefault="00D97A7E">
      <w:pPr>
        <w:numPr>
          <w:ilvl w:val="1"/>
          <w:numId w:val="81"/>
        </w:numPr>
        <w:spacing w:line="276" w:lineRule="auto"/>
        <w:rPr>
          <w:rFonts w:asciiTheme="minorBidi" w:hAnsiTheme="minorBidi" w:cstheme="minorBidi"/>
          <w:b/>
          <w:bCs/>
          <w:caps/>
          <w:rtl/>
        </w:rPr>
      </w:pPr>
      <w:r w:rsidRPr="00C77EB7">
        <w:rPr>
          <w:rFonts w:asciiTheme="minorBidi" w:hAnsiTheme="minorBidi" w:cstheme="minorBidi"/>
          <w:b/>
          <w:bCs/>
          <w:caps/>
          <w:rtl/>
        </w:rPr>
        <w:t xml:space="preserve">שמירה על מתקנים קיימים ועבודה במתקן חי וקיים : </w:t>
      </w:r>
    </w:p>
    <w:p w14:paraId="48C865CB"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על הקבלן לבצע עבודותיו בזהירות מרבית על מנת לא לפגוע במתקנים, מבנים, מערכות</w:t>
      </w:r>
      <w:r w:rsidRPr="00C77EB7">
        <w:rPr>
          <w:rFonts w:asciiTheme="minorBidi" w:hAnsiTheme="minorBidi" w:cstheme="minorBidi"/>
          <w:caps/>
        </w:rPr>
        <w:t xml:space="preserve"> </w:t>
      </w:r>
      <w:r w:rsidRPr="00C77EB7">
        <w:rPr>
          <w:rFonts w:asciiTheme="minorBidi" w:hAnsiTheme="minorBidi" w:cstheme="minorBidi"/>
          <w:caps/>
          <w:rtl/>
        </w:rPr>
        <w:t>ציוד, צנרת ומערכות אחרות במידה והם קיימים בשטח העבודה או בסמוך לו.</w:t>
      </w:r>
    </w:p>
    <w:p w14:paraId="4AF60A5E"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 xml:space="preserve">על הקבלן לברר מראש , אצל כל הגורמים </w:t>
      </w:r>
      <w:proofErr w:type="spellStart"/>
      <w:r w:rsidRPr="00C77EB7">
        <w:rPr>
          <w:rFonts w:asciiTheme="minorBidi" w:hAnsiTheme="minorBidi" w:cstheme="minorBidi"/>
          <w:caps/>
          <w:rtl/>
        </w:rPr>
        <w:t>הרלוונטים</w:t>
      </w:r>
      <w:proofErr w:type="spellEnd"/>
      <w:r w:rsidRPr="00C77EB7">
        <w:rPr>
          <w:rFonts w:asciiTheme="minorBidi" w:hAnsiTheme="minorBidi" w:cstheme="minorBidi"/>
          <w:caps/>
          <w:rtl/>
        </w:rPr>
        <w:t xml:space="preserve"> , אצל המזמין ומחוץ לו את מיקומם של המתקנים והמערכות לעיל </w:t>
      </w:r>
      <w:proofErr w:type="spellStart"/>
      <w:r w:rsidRPr="00C77EB7">
        <w:rPr>
          <w:rFonts w:asciiTheme="minorBidi" w:hAnsiTheme="minorBidi" w:cstheme="minorBidi"/>
          <w:caps/>
          <w:rtl/>
        </w:rPr>
        <w:t>וכו</w:t>
      </w:r>
      <w:proofErr w:type="spellEnd"/>
      <w:r w:rsidRPr="00C77EB7">
        <w:rPr>
          <w:rFonts w:asciiTheme="minorBidi" w:hAnsiTheme="minorBidi" w:cstheme="minorBidi"/>
          <w:caps/>
          <w:rtl/>
        </w:rPr>
        <w:t>', העלולים להיפגע במהלך ביצוע העבודות.</w:t>
      </w:r>
    </w:p>
    <w:p w14:paraId="5BF88805"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בכל מקרה של תקלות במתקנים </w:t>
      </w:r>
      <w:proofErr w:type="spellStart"/>
      <w:r w:rsidRPr="00C77EB7">
        <w:rPr>
          <w:rFonts w:asciiTheme="minorBidi" w:hAnsiTheme="minorBidi" w:cstheme="minorBidi"/>
          <w:caps/>
          <w:rtl/>
        </w:rPr>
        <w:t>וכו</w:t>
      </w:r>
      <w:proofErr w:type="spellEnd"/>
      <w:r w:rsidRPr="00C77EB7">
        <w:rPr>
          <w:rFonts w:asciiTheme="minorBidi" w:hAnsiTheme="minorBidi" w:cstheme="minorBidi"/>
          <w:caps/>
          <w:rtl/>
        </w:rPr>
        <w:t>', על הקבלן להפסיק את העבודה ולהודיע לממונה על כך כדי לקבל ממנו הוראות לטפול הנדרש והמשך העבודה.</w:t>
      </w:r>
    </w:p>
    <w:p w14:paraId="688719C8"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כל נזק שייגרם ע"י הקבלן יתוקן מיד ע"י הקבלן ועל חשבונו.</w:t>
      </w:r>
    </w:p>
    <w:p w14:paraId="21F4F210"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מובהר בזאת כי העבודה מבוצעת במתקן חי וקיים ופעיל ויש לשמור על רציפות פעולת בי"ח הקיים תוך פעולות הבנייה וההתאמות ,מחיר הקבלן כולל כל העבודות ההרמה , הניתוק והחיבור הזמניות ולא ישולם עבורן בנפרד. </w:t>
      </w:r>
    </w:p>
    <w:p w14:paraId="4CF71293"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מחירי הקבלן מתייחסים לביצוע כל העבודות בכל שעות היממה כפי שיידרש ע"י המזמין. לא תשולם לקבלן כל תוספת עבור ביצוע העבודה בשעות שאינן שעות העבודה הרגילות. במידה ויידרש יעבוד הקבלן בשעות עבודה חריגות כגון לילה, ימי שישי, שבתות וחגים וזאת בהתאם לדרישת המזמין ללא כל תוספת מחיר. וזאת בכדי לשמור על פעילותו התקינה והכשירה והרציפה של המתקן הקיים . </w:t>
      </w:r>
    </w:p>
    <w:p w14:paraId="3D90652C"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העסקת קבלני המשנה ע"י הקבלן טעונה אישור הממונה בכתב ומראש. הקבלן יגיש רשימת קבלני המשנה</w:t>
      </w:r>
      <w:r w:rsidRPr="00C77EB7">
        <w:rPr>
          <w:rFonts w:asciiTheme="minorBidi" w:hAnsiTheme="minorBidi" w:cstheme="minorBidi"/>
          <w:caps/>
        </w:rPr>
        <w:t xml:space="preserve">, </w:t>
      </w:r>
      <w:r w:rsidRPr="00C77EB7">
        <w:rPr>
          <w:rFonts w:asciiTheme="minorBidi" w:hAnsiTheme="minorBidi" w:cstheme="minorBidi"/>
          <w:caps/>
          <w:rtl/>
        </w:rPr>
        <w:t>שבכוונתו להעסיק בפרויקט, לאישור הממונה תוך שבוע ימים מקבלת ההודעה על תחילת העבודה.</w:t>
      </w:r>
    </w:p>
    <w:p w14:paraId="678625AB" w14:textId="77777777" w:rsidR="00215FAE"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השימוש באמצעי הרמה כלשהוא (במות הרמה</w:t>
      </w:r>
      <w:r w:rsidRPr="00C77EB7">
        <w:rPr>
          <w:rFonts w:asciiTheme="minorBidi" w:hAnsiTheme="minorBidi" w:cstheme="minorBidi"/>
          <w:caps/>
        </w:rPr>
        <w:t xml:space="preserve">, </w:t>
      </w:r>
      <w:r w:rsidRPr="00C77EB7">
        <w:rPr>
          <w:rFonts w:asciiTheme="minorBidi" w:hAnsiTheme="minorBidi" w:cstheme="minorBidi"/>
          <w:caps/>
          <w:rtl/>
        </w:rPr>
        <w:t>מנופים/עגורנים, וכו') , חלקיהם והמשא אשר עליהם , כלול במחיר היחידה ולא ישולם עבורו בנפרד .</w:t>
      </w:r>
    </w:p>
    <w:p w14:paraId="20600569" w14:textId="77777777" w:rsidR="00215FAE" w:rsidRDefault="00215FAE" w:rsidP="00215FAE">
      <w:pPr>
        <w:spacing w:after="200" w:line="276" w:lineRule="auto"/>
        <w:ind w:left="1191"/>
        <w:rPr>
          <w:rFonts w:asciiTheme="majorBidi" w:hAnsiTheme="majorBidi" w:cs="Arial"/>
          <w:caps/>
          <w:sz w:val="26"/>
          <w:szCs w:val="26"/>
        </w:rPr>
      </w:pPr>
    </w:p>
    <w:p w14:paraId="1EBC6364"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87" w:name="_Toc84952006"/>
      <w:r w:rsidRPr="00C77EB7">
        <w:rPr>
          <w:rFonts w:asciiTheme="minorBidi" w:hAnsiTheme="minorBidi" w:cstheme="minorBidi"/>
          <w:b/>
          <w:bCs/>
          <w:caps/>
          <w:u w:val="single"/>
          <w:rtl/>
        </w:rPr>
        <w:t>רווח קבלן:</w:t>
      </w:r>
      <w:bookmarkEnd w:id="387"/>
    </w:p>
    <w:p w14:paraId="3C3DA96D"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 xml:space="preserve">כל המחירים בחוזה כוללים רווח קבלני כמקובל בענף. במהלך ביצוע העבודות ובתקופת האחריות בשנה הראשונה החל מיום מסירת הפרויקט בכללותו למזמין (כפי שיתואר בהמשך) אין הקבלן רשאי לדרוש כל תשלום ו/או שיפוי נוסף שנובע מהפסדים (ישירים או עקיפים) ו/או הוצאות (ישירות או עקיפות) בגין העבודות ו/או החלקים ו/או התשלומים לצד ג' כלשהו שהקבלן ישלם לצורך מתן שרות ו/או ביצוע עבודות שכלולות באחריות הכוללת לפרויקט. </w:t>
      </w:r>
    </w:p>
    <w:p w14:paraId="249999FC" w14:textId="77777777" w:rsidR="00215FAE" w:rsidRDefault="00215FAE" w:rsidP="00215FAE">
      <w:pPr>
        <w:spacing w:line="276" w:lineRule="auto"/>
        <w:ind w:left="941"/>
        <w:rPr>
          <w:rFonts w:asciiTheme="minorBidi" w:hAnsiTheme="minorBidi" w:cstheme="minorBidi"/>
          <w:caps/>
          <w:rtl/>
        </w:rPr>
      </w:pPr>
    </w:p>
    <w:p w14:paraId="33B514CA" w14:textId="77777777" w:rsidR="00215FAE" w:rsidRDefault="00215FAE" w:rsidP="00215FAE">
      <w:pPr>
        <w:spacing w:line="276" w:lineRule="auto"/>
        <w:ind w:left="941"/>
        <w:rPr>
          <w:rFonts w:asciiTheme="minorBidi" w:hAnsiTheme="minorBidi" w:cstheme="minorBidi"/>
          <w:caps/>
          <w:rtl/>
        </w:rPr>
      </w:pPr>
    </w:p>
    <w:p w14:paraId="44EB64B8" w14:textId="77777777" w:rsidR="00215FAE" w:rsidRPr="00C77EB7" w:rsidRDefault="00215FAE" w:rsidP="00215FAE">
      <w:pPr>
        <w:spacing w:line="276" w:lineRule="auto"/>
        <w:ind w:left="941"/>
        <w:rPr>
          <w:rFonts w:asciiTheme="minorBidi" w:hAnsiTheme="minorBidi" w:cstheme="minorBidi"/>
          <w:caps/>
          <w:rtl/>
        </w:rPr>
      </w:pPr>
    </w:p>
    <w:p w14:paraId="1583D0CC"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88" w:name="_Toc84952007"/>
      <w:r w:rsidRPr="00C77EB7">
        <w:rPr>
          <w:rFonts w:asciiTheme="minorBidi" w:hAnsiTheme="minorBidi" w:cstheme="minorBidi"/>
          <w:b/>
          <w:bCs/>
          <w:caps/>
          <w:u w:val="single"/>
          <w:rtl/>
        </w:rPr>
        <w:t>הנחיות בטיחות:</w:t>
      </w:r>
      <w:bookmarkEnd w:id="388"/>
    </w:p>
    <w:p w14:paraId="7CEDCF70" w14:textId="77777777" w:rsidR="00215FAE" w:rsidRPr="00C77EB7" w:rsidRDefault="00D97A7E" w:rsidP="00215FAE">
      <w:pPr>
        <w:spacing w:line="276" w:lineRule="auto"/>
        <w:ind w:left="1082"/>
        <w:rPr>
          <w:rFonts w:asciiTheme="minorBidi" w:hAnsiTheme="minorBidi" w:cstheme="minorBidi"/>
          <w:caps/>
          <w:rtl/>
        </w:rPr>
      </w:pPr>
      <w:r w:rsidRPr="00C77EB7">
        <w:rPr>
          <w:rFonts w:asciiTheme="minorBidi" w:hAnsiTheme="minorBidi" w:cstheme="minorBidi"/>
          <w:caps/>
          <w:rtl/>
        </w:rPr>
        <w:t xml:space="preserve">הקבלן מתחייב לפעול לפי כללי הבטיחות והדרישות המפורטים להלן, הנחיות אלו מצטרפות להנחיות בטיחות וגהות. </w:t>
      </w:r>
    </w:p>
    <w:p w14:paraId="4A3BF7C5" w14:textId="77777777" w:rsidR="00215FAE" w:rsidRPr="00C77EB7" w:rsidRDefault="00D97A7E">
      <w:pPr>
        <w:numPr>
          <w:ilvl w:val="1"/>
          <w:numId w:val="81"/>
        </w:numPr>
        <w:spacing w:line="276" w:lineRule="auto"/>
        <w:ind w:left="1082" w:hanging="722"/>
        <w:rPr>
          <w:rFonts w:asciiTheme="minorBidi" w:hAnsiTheme="minorBidi" w:cstheme="minorBidi"/>
          <w:caps/>
          <w:u w:val="single"/>
          <w:rtl/>
        </w:rPr>
      </w:pPr>
      <w:r w:rsidRPr="00C77EB7">
        <w:rPr>
          <w:rFonts w:asciiTheme="minorBidi" w:hAnsiTheme="minorBidi" w:cstheme="minorBidi"/>
          <w:caps/>
          <w:u w:val="single"/>
          <w:rtl/>
        </w:rPr>
        <w:t>הגבלות ביחס לעובדים ורכבים:</w:t>
      </w:r>
    </w:p>
    <w:p w14:paraId="799D129C" w14:textId="77777777" w:rsidR="00215FAE" w:rsidRPr="00C77EB7" w:rsidRDefault="00D97A7E">
      <w:pPr>
        <w:numPr>
          <w:ilvl w:val="2"/>
          <w:numId w:val="81"/>
        </w:numPr>
        <w:spacing w:line="276" w:lineRule="auto"/>
        <w:ind w:left="1649" w:hanging="929"/>
        <w:rPr>
          <w:rFonts w:asciiTheme="minorBidi" w:hAnsiTheme="minorBidi" w:cstheme="minorBidi"/>
          <w:caps/>
          <w:rtl/>
        </w:rPr>
      </w:pPr>
      <w:r w:rsidRPr="00C77EB7">
        <w:rPr>
          <w:rFonts w:asciiTheme="minorBidi" w:hAnsiTheme="minorBidi" w:cstheme="minorBidi"/>
          <w:caps/>
          <w:rtl/>
        </w:rPr>
        <w:t>כל עובד מטעם הקבלן חייב לשאת אתו תעודה מזהה.</w:t>
      </w:r>
    </w:p>
    <w:p w14:paraId="19DFE6E8" w14:textId="77777777" w:rsidR="00215FAE" w:rsidRPr="00C77EB7" w:rsidRDefault="00D97A7E">
      <w:pPr>
        <w:numPr>
          <w:ilvl w:val="2"/>
          <w:numId w:val="81"/>
        </w:numPr>
        <w:spacing w:line="276" w:lineRule="auto"/>
        <w:ind w:left="1649" w:hanging="929"/>
        <w:rPr>
          <w:rFonts w:asciiTheme="minorBidi" w:hAnsiTheme="minorBidi" w:cstheme="minorBidi"/>
          <w:caps/>
          <w:rtl/>
        </w:rPr>
      </w:pPr>
      <w:r w:rsidRPr="00C77EB7">
        <w:rPr>
          <w:rFonts w:asciiTheme="minorBidi" w:hAnsiTheme="minorBidi" w:cstheme="minorBidi"/>
          <w:caps/>
          <w:rtl/>
        </w:rPr>
        <w:t>עובדי הקבלן יהיו מגיל 18 ומעלה.</w:t>
      </w:r>
    </w:p>
    <w:p w14:paraId="3DAA0C0D" w14:textId="77777777" w:rsidR="00215FAE" w:rsidRPr="00C77EB7" w:rsidRDefault="00D97A7E">
      <w:pPr>
        <w:numPr>
          <w:ilvl w:val="2"/>
          <w:numId w:val="81"/>
        </w:numPr>
        <w:spacing w:line="276" w:lineRule="auto"/>
        <w:ind w:left="1649" w:hanging="929"/>
        <w:rPr>
          <w:rFonts w:asciiTheme="minorBidi" w:hAnsiTheme="minorBidi" w:cstheme="minorBidi"/>
          <w:caps/>
          <w:rtl/>
        </w:rPr>
      </w:pPr>
      <w:r w:rsidRPr="00C77EB7">
        <w:rPr>
          <w:rFonts w:asciiTheme="minorBidi" w:hAnsiTheme="minorBidi" w:cstheme="minorBidi"/>
          <w:caps/>
          <w:rtl/>
        </w:rPr>
        <w:t>קבלנים ועובדיהם יורשו לעבוד רק בבגדי עבודה ונעלי עבודה תקניים.</w:t>
      </w:r>
    </w:p>
    <w:p w14:paraId="3F9D2A49" w14:textId="77777777" w:rsidR="00215FAE" w:rsidRPr="00C77EB7" w:rsidRDefault="00D97A7E">
      <w:pPr>
        <w:numPr>
          <w:ilvl w:val="2"/>
          <w:numId w:val="81"/>
        </w:numPr>
        <w:spacing w:line="276" w:lineRule="auto"/>
        <w:ind w:left="1649" w:hanging="929"/>
        <w:rPr>
          <w:rFonts w:asciiTheme="minorBidi" w:hAnsiTheme="minorBidi" w:cstheme="minorBidi"/>
          <w:caps/>
          <w:rtl/>
        </w:rPr>
      </w:pPr>
      <w:r w:rsidRPr="00C77EB7">
        <w:rPr>
          <w:rFonts w:asciiTheme="minorBidi" w:hAnsiTheme="minorBidi" w:cstheme="minorBidi"/>
          <w:caps/>
          <w:rtl/>
        </w:rPr>
        <w:t>הקבלנים יעבדו בשעות העבודה המקובלות: ימים א-ה משעה 07.00 עד 17.30.</w:t>
      </w:r>
    </w:p>
    <w:p w14:paraId="0B6C0B03" w14:textId="77777777" w:rsidR="00215FAE" w:rsidRPr="00C77EB7" w:rsidRDefault="00D97A7E">
      <w:pPr>
        <w:numPr>
          <w:ilvl w:val="2"/>
          <w:numId w:val="81"/>
        </w:numPr>
        <w:spacing w:line="276" w:lineRule="auto"/>
        <w:ind w:left="1649" w:hanging="929"/>
        <w:rPr>
          <w:rFonts w:asciiTheme="minorBidi" w:hAnsiTheme="minorBidi" w:cstheme="minorBidi"/>
          <w:caps/>
          <w:rtl/>
        </w:rPr>
      </w:pPr>
      <w:r w:rsidRPr="00C77EB7">
        <w:rPr>
          <w:rFonts w:asciiTheme="minorBidi" w:hAnsiTheme="minorBidi" w:cstheme="minorBidi"/>
          <w:caps/>
          <w:rtl/>
        </w:rPr>
        <w:t>עבודה מחוץ לשעות המקובלות תורשה באישור מנהל הפרויקט ו/או המפקח.</w:t>
      </w:r>
    </w:p>
    <w:p w14:paraId="4AEF396C" w14:textId="77777777" w:rsidR="00215FAE" w:rsidRPr="00C77EB7" w:rsidRDefault="00D97A7E">
      <w:pPr>
        <w:numPr>
          <w:ilvl w:val="1"/>
          <w:numId w:val="81"/>
        </w:numPr>
        <w:spacing w:line="276" w:lineRule="auto"/>
        <w:ind w:left="1082" w:hanging="722"/>
        <w:rPr>
          <w:rFonts w:asciiTheme="minorBidi" w:hAnsiTheme="minorBidi" w:cstheme="minorBidi"/>
          <w:caps/>
          <w:u w:val="single"/>
          <w:rtl/>
        </w:rPr>
      </w:pPr>
      <w:r w:rsidRPr="00C77EB7">
        <w:rPr>
          <w:rFonts w:asciiTheme="minorBidi" w:hAnsiTheme="minorBidi" w:cstheme="minorBidi"/>
          <w:caps/>
          <w:u w:val="single"/>
          <w:rtl/>
        </w:rPr>
        <w:t>עבודות החייבות אישור מיוחד:</w:t>
      </w:r>
    </w:p>
    <w:p w14:paraId="567ABB13" w14:textId="77777777" w:rsidR="00215FAE" w:rsidRPr="00C77EB7" w:rsidRDefault="00D97A7E">
      <w:pPr>
        <w:numPr>
          <w:ilvl w:val="2"/>
          <w:numId w:val="81"/>
        </w:numPr>
        <w:spacing w:line="276" w:lineRule="auto"/>
        <w:ind w:left="1649" w:hanging="929"/>
        <w:rPr>
          <w:rFonts w:asciiTheme="minorBidi" w:hAnsiTheme="minorBidi" w:cstheme="minorBidi"/>
          <w:caps/>
          <w:rtl/>
        </w:rPr>
      </w:pPr>
      <w:r w:rsidRPr="00C77EB7">
        <w:rPr>
          <w:rFonts w:asciiTheme="minorBidi" w:hAnsiTheme="minorBidi" w:cstheme="minorBidi"/>
          <w:caps/>
          <w:rtl/>
        </w:rPr>
        <w:t>כל עבודה שהיא מצב חריג ובמיוחד עבודה שיש בה סיכוני אש (ריתוך, השחזה וכו') חייבת באישור אחראי הבטיחות.</w:t>
      </w:r>
    </w:p>
    <w:p w14:paraId="3D67B5BF" w14:textId="77777777" w:rsidR="00215FAE" w:rsidRPr="00C77EB7" w:rsidRDefault="00D97A7E">
      <w:pPr>
        <w:numPr>
          <w:ilvl w:val="2"/>
          <w:numId w:val="81"/>
        </w:numPr>
        <w:spacing w:line="276" w:lineRule="auto"/>
        <w:ind w:left="1649" w:hanging="929"/>
        <w:rPr>
          <w:rFonts w:asciiTheme="minorBidi" w:hAnsiTheme="minorBidi" w:cstheme="minorBidi"/>
          <w:caps/>
          <w:rtl/>
        </w:rPr>
      </w:pPr>
      <w:r w:rsidRPr="00C77EB7">
        <w:rPr>
          <w:rFonts w:asciiTheme="minorBidi" w:hAnsiTheme="minorBidi" w:cstheme="minorBidi"/>
          <w:caps/>
          <w:rtl/>
        </w:rPr>
        <w:t>בעבודות הכרוכות בהפעלה של מנוף או מלגזה, על מפעיל הציוד לשאת ברישיון בר תוקף להפעלתו.</w:t>
      </w:r>
    </w:p>
    <w:p w14:paraId="4EB4452A" w14:textId="77777777" w:rsidR="00215FAE" w:rsidRPr="00C77EB7" w:rsidRDefault="00D97A7E">
      <w:pPr>
        <w:numPr>
          <w:ilvl w:val="2"/>
          <w:numId w:val="81"/>
        </w:numPr>
        <w:spacing w:line="276" w:lineRule="auto"/>
        <w:ind w:left="1649" w:hanging="929"/>
        <w:rPr>
          <w:rFonts w:asciiTheme="minorBidi" w:hAnsiTheme="minorBidi" w:cstheme="minorBidi"/>
          <w:caps/>
          <w:rtl/>
        </w:rPr>
      </w:pPr>
      <w:r w:rsidRPr="00C77EB7">
        <w:rPr>
          <w:rFonts w:asciiTheme="minorBidi" w:hAnsiTheme="minorBidi" w:cstheme="minorBidi"/>
          <w:caps/>
          <w:rtl/>
        </w:rPr>
        <w:t>כל כלי רכב אשר יופעל על ידי הקבלן לרבות מנוף או מלגזה חייב ברישיון רכב ובביטוח חובה בר תוקף.</w:t>
      </w:r>
    </w:p>
    <w:p w14:paraId="74CE41DC" w14:textId="77777777" w:rsidR="00215FAE" w:rsidRPr="00C77EB7" w:rsidRDefault="00D97A7E">
      <w:pPr>
        <w:numPr>
          <w:ilvl w:val="2"/>
          <w:numId w:val="81"/>
        </w:numPr>
        <w:spacing w:line="276" w:lineRule="auto"/>
        <w:ind w:left="1649" w:hanging="929"/>
        <w:rPr>
          <w:rFonts w:asciiTheme="minorBidi" w:hAnsiTheme="minorBidi" w:cstheme="minorBidi"/>
          <w:caps/>
        </w:rPr>
      </w:pPr>
      <w:r w:rsidRPr="00C77EB7">
        <w:rPr>
          <w:rFonts w:asciiTheme="minorBidi" w:hAnsiTheme="minorBidi" w:cstheme="minorBidi"/>
          <w:caps/>
          <w:rtl/>
        </w:rPr>
        <w:t>כל עבודה בה קיים סיכון לנפילה מגובה העולה על 2 מטר תבוצע על ידי עובדים שהוסמכו לעבודה בגובה – אישור הסמכתם יוצג למפקח לפני התחלת העבודה.</w:t>
      </w:r>
    </w:p>
    <w:p w14:paraId="27C17A74" w14:textId="77777777" w:rsidR="00215FAE" w:rsidRPr="00C77EB7" w:rsidRDefault="00D97A7E">
      <w:pPr>
        <w:numPr>
          <w:ilvl w:val="2"/>
          <w:numId w:val="81"/>
        </w:numPr>
        <w:spacing w:line="276" w:lineRule="auto"/>
        <w:ind w:left="1649" w:hanging="929"/>
        <w:rPr>
          <w:rFonts w:asciiTheme="minorBidi" w:hAnsiTheme="minorBidi" w:cstheme="minorBidi"/>
          <w:caps/>
        </w:rPr>
      </w:pPr>
      <w:r w:rsidRPr="00C77EB7">
        <w:rPr>
          <w:rFonts w:asciiTheme="minorBidi" w:hAnsiTheme="minorBidi" w:cstheme="minorBidi"/>
          <w:caps/>
          <w:rtl/>
        </w:rPr>
        <w:t>כל עבודה שגורמת למטרד חריג כמוגדר.</w:t>
      </w:r>
    </w:p>
    <w:p w14:paraId="44836C69" w14:textId="77777777" w:rsidR="00215FAE" w:rsidRPr="00C77EB7" w:rsidRDefault="00215FAE" w:rsidP="00215FAE">
      <w:pPr>
        <w:spacing w:line="276" w:lineRule="auto"/>
        <w:ind w:left="1082"/>
        <w:rPr>
          <w:rFonts w:asciiTheme="minorBidi" w:hAnsiTheme="minorBidi" w:cstheme="minorBidi"/>
          <w:caps/>
        </w:rPr>
      </w:pPr>
    </w:p>
    <w:p w14:paraId="00E2E1CC"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Pr>
      </w:pPr>
      <w:bookmarkStart w:id="389" w:name="_Toc84952008"/>
      <w:r w:rsidRPr="00C77EB7">
        <w:rPr>
          <w:rFonts w:asciiTheme="minorBidi" w:hAnsiTheme="minorBidi" w:cstheme="minorBidi"/>
          <w:b/>
          <w:bCs/>
          <w:caps/>
          <w:u w:val="single"/>
          <w:rtl/>
        </w:rPr>
        <w:t>הדרכה</w:t>
      </w:r>
      <w:bookmarkEnd w:id="389"/>
      <w:r w:rsidRPr="00C77EB7">
        <w:rPr>
          <w:rFonts w:asciiTheme="minorBidi" w:hAnsiTheme="minorBidi" w:cstheme="minorBidi"/>
          <w:b/>
          <w:bCs/>
          <w:caps/>
          <w:u w:val="single"/>
          <w:rtl/>
        </w:rPr>
        <w:t xml:space="preserve"> </w:t>
      </w:r>
    </w:p>
    <w:p w14:paraId="1AFD06EF" w14:textId="77777777" w:rsidR="00215FAE" w:rsidRPr="00C77EB7" w:rsidRDefault="00D97A7E">
      <w:pPr>
        <w:numPr>
          <w:ilvl w:val="1"/>
          <w:numId w:val="81"/>
        </w:numPr>
        <w:spacing w:line="276" w:lineRule="auto"/>
        <w:ind w:left="1082" w:hanging="722"/>
        <w:rPr>
          <w:rFonts w:asciiTheme="minorBidi" w:hAnsiTheme="minorBidi" w:cstheme="minorBidi"/>
          <w:caps/>
        </w:rPr>
      </w:pPr>
      <w:r w:rsidRPr="00C77EB7">
        <w:rPr>
          <w:rFonts w:asciiTheme="minorBidi" w:hAnsiTheme="minorBidi" w:cstheme="minorBidi"/>
          <w:caps/>
          <w:rtl/>
        </w:rPr>
        <w:t xml:space="preserve">הספק הזוכה יהיה אחראי על מתן שירותי הדרכה לנציגי המזמין בנושאים שונים הקשורים למערכות המותקנות כגון: תפעול המערכות , יצירת הגדרות ושינוין, התגברות על תקלות בסיסיות, שו"ב, אבטחת מידע, קישוריות </w:t>
      </w:r>
      <w:proofErr w:type="spellStart"/>
      <w:r w:rsidRPr="00C77EB7">
        <w:rPr>
          <w:rFonts w:asciiTheme="minorBidi" w:hAnsiTheme="minorBidi" w:cstheme="minorBidi"/>
          <w:caps/>
          <w:rtl/>
        </w:rPr>
        <w:t>וכו</w:t>
      </w:r>
      <w:proofErr w:type="spellEnd"/>
      <w:r w:rsidRPr="00C77EB7">
        <w:rPr>
          <w:rFonts w:asciiTheme="minorBidi" w:hAnsiTheme="minorBidi" w:cstheme="minorBidi"/>
          <w:caps/>
          <w:rtl/>
        </w:rPr>
        <w:t xml:space="preserve">'. </w:t>
      </w:r>
    </w:p>
    <w:p w14:paraId="77FFBEA9" w14:textId="77777777" w:rsidR="00215FAE" w:rsidRPr="00C77EB7" w:rsidRDefault="00D97A7E">
      <w:pPr>
        <w:numPr>
          <w:ilvl w:val="1"/>
          <w:numId w:val="81"/>
        </w:numPr>
        <w:spacing w:line="276" w:lineRule="auto"/>
        <w:ind w:left="1082" w:hanging="722"/>
        <w:rPr>
          <w:rFonts w:asciiTheme="minorBidi" w:hAnsiTheme="minorBidi" w:cstheme="minorBidi"/>
          <w:caps/>
        </w:rPr>
      </w:pPr>
      <w:r w:rsidRPr="00C77EB7">
        <w:rPr>
          <w:rFonts w:asciiTheme="minorBidi" w:hAnsiTheme="minorBidi" w:cstheme="minorBidi"/>
          <w:caps/>
          <w:rtl/>
        </w:rPr>
        <w:t>ההדרכה תבוצע באתר ועל גבי המערכות המותקנות. באחריות בספק/קבלן לדאוג להסעת המדריכים ולכל הוצאות האש"ל שלהם</w:t>
      </w:r>
    </w:p>
    <w:p w14:paraId="29425BCF" w14:textId="77777777" w:rsidR="00215FAE" w:rsidRPr="00C77EB7" w:rsidRDefault="00D97A7E">
      <w:pPr>
        <w:numPr>
          <w:ilvl w:val="1"/>
          <w:numId w:val="81"/>
        </w:numPr>
        <w:spacing w:line="276" w:lineRule="auto"/>
        <w:ind w:left="1082" w:hanging="722"/>
        <w:rPr>
          <w:rFonts w:asciiTheme="minorBidi" w:hAnsiTheme="minorBidi" w:cstheme="minorBidi"/>
          <w:caps/>
        </w:rPr>
      </w:pPr>
      <w:r w:rsidRPr="00C77EB7">
        <w:rPr>
          <w:rFonts w:asciiTheme="minorBidi" w:hAnsiTheme="minorBidi" w:cstheme="minorBidi"/>
          <w:caps/>
          <w:rtl/>
        </w:rPr>
        <w:t>במידת הצורך, אם ידרשו הדרכות במתקני בספק, על הספק לכלול שרותי ההדרכה יכללו השתלמות במתקן הספק לצוות של עד 5 אנשים וכן הדרכה שוטפת במהלך ההתקנה ולאחריה להטמעה וחניכה שוטפת.</w:t>
      </w:r>
      <w:r w:rsidRPr="00C77EB7">
        <w:rPr>
          <w:rFonts w:asciiTheme="minorBidi" w:eastAsia="Times New Roman" w:hAnsiTheme="minorBidi" w:cstheme="minorBidi"/>
          <w:caps/>
          <w:rtl/>
        </w:rPr>
        <w:t xml:space="preserve"> </w:t>
      </w:r>
    </w:p>
    <w:p w14:paraId="71C8E08C" w14:textId="77777777" w:rsidR="00215FAE" w:rsidRPr="00C77EB7" w:rsidRDefault="00D97A7E">
      <w:pPr>
        <w:numPr>
          <w:ilvl w:val="1"/>
          <w:numId w:val="81"/>
        </w:numPr>
        <w:spacing w:line="276" w:lineRule="auto"/>
        <w:ind w:left="1082" w:hanging="722"/>
        <w:rPr>
          <w:rFonts w:asciiTheme="minorBidi" w:hAnsiTheme="minorBidi" w:cstheme="minorBidi"/>
          <w:caps/>
        </w:rPr>
      </w:pPr>
      <w:r w:rsidRPr="00C77EB7">
        <w:rPr>
          <w:rFonts w:asciiTheme="minorBidi" w:hAnsiTheme="minorBidi" w:cstheme="minorBidi"/>
          <w:caps/>
          <w:rtl/>
        </w:rPr>
        <w:t>הסעת הצוות המודרך והוצאות אש"ל כלולות בהצעת הספק.</w:t>
      </w:r>
    </w:p>
    <w:p w14:paraId="425B5E95" w14:textId="77777777" w:rsidR="00215FAE" w:rsidRPr="00C77EB7" w:rsidRDefault="00D97A7E">
      <w:pPr>
        <w:numPr>
          <w:ilvl w:val="1"/>
          <w:numId w:val="81"/>
        </w:numPr>
        <w:spacing w:line="276" w:lineRule="auto"/>
        <w:ind w:left="1082" w:hanging="722"/>
        <w:rPr>
          <w:rFonts w:asciiTheme="minorBidi" w:hAnsiTheme="minorBidi" w:cstheme="minorBidi"/>
          <w:caps/>
        </w:rPr>
      </w:pPr>
      <w:r w:rsidRPr="00C77EB7">
        <w:rPr>
          <w:rFonts w:asciiTheme="minorBidi" w:hAnsiTheme="minorBidi" w:cstheme="minorBidi"/>
          <w:caps/>
          <w:rtl/>
        </w:rPr>
        <w:t>מטרת ההדרכה בין היתר לאפשר תפעול שוטף של המערכת ע"י נציגי המזמין שיוכשרו לכך ע"י הספק הזוכה.</w:t>
      </w:r>
      <w:r w:rsidRPr="00C77EB7">
        <w:rPr>
          <w:rFonts w:asciiTheme="minorBidi" w:eastAsia="Times New Roman" w:hAnsiTheme="minorBidi" w:cstheme="minorBidi"/>
          <w:caps/>
          <w:rtl/>
        </w:rPr>
        <w:t xml:space="preserve"> </w:t>
      </w:r>
    </w:p>
    <w:p w14:paraId="4648608E" w14:textId="77777777" w:rsidR="00215FAE" w:rsidRPr="00C77EB7" w:rsidRDefault="00D97A7E">
      <w:pPr>
        <w:numPr>
          <w:ilvl w:val="1"/>
          <w:numId w:val="81"/>
        </w:numPr>
        <w:spacing w:line="276" w:lineRule="auto"/>
        <w:ind w:left="1082" w:hanging="722"/>
        <w:rPr>
          <w:rFonts w:asciiTheme="minorBidi" w:hAnsiTheme="minorBidi" w:cstheme="minorBidi"/>
          <w:caps/>
        </w:rPr>
      </w:pPr>
      <w:r w:rsidRPr="00C77EB7">
        <w:rPr>
          <w:rFonts w:asciiTheme="minorBidi" w:hAnsiTheme="minorBidi" w:cstheme="minorBidi"/>
          <w:caps/>
          <w:rtl/>
        </w:rPr>
        <w:t>מערכי הדרכה:</w:t>
      </w:r>
      <w:r w:rsidRPr="00C77EB7">
        <w:rPr>
          <w:rFonts w:asciiTheme="minorBidi" w:eastAsia="Times New Roman" w:hAnsiTheme="minorBidi" w:cstheme="minorBidi"/>
          <w:caps/>
          <w:rtl/>
        </w:rPr>
        <w:t xml:space="preserve"> </w:t>
      </w:r>
    </w:p>
    <w:p w14:paraId="61AD0D0A" w14:textId="77777777" w:rsidR="00215FAE" w:rsidRPr="00C77EB7" w:rsidRDefault="00D97A7E">
      <w:pPr>
        <w:numPr>
          <w:ilvl w:val="2"/>
          <w:numId w:val="81"/>
        </w:numPr>
        <w:spacing w:line="276" w:lineRule="auto"/>
        <w:ind w:left="1649" w:hanging="929"/>
        <w:rPr>
          <w:rFonts w:asciiTheme="minorBidi" w:hAnsiTheme="minorBidi" w:cstheme="minorBidi"/>
          <w:caps/>
        </w:rPr>
      </w:pPr>
      <w:r w:rsidRPr="00C77EB7">
        <w:rPr>
          <w:rFonts w:asciiTheme="minorBidi" w:hAnsiTheme="minorBidi" w:cstheme="minorBidi"/>
          <w:caps/>
          <w:rtl/>
        </w:rPr>
        <w:t xml:space="preserve">הספק הזוכה יהיה אחראי על מתן שירותי הדרכה לצוות הטכני של המזמין ברמות טכניות שונות. </w:t>
      </w:r>
    </w:p>
    <w:p w14:paraId="46DA1039" w14:textId="77777777" w:rsidR="00215FAE" w:rsidRPr="00C77EB7" w:rsidRDefault="00D97A7E">
      <w:pPr>
        <w:numPr>
          <w:ilvl w:val="2"/>
          <w:numId w:val="81"/>
        </w:numPr>
        <w:spacing w:line="276" w:lineRule="auto"/>
        <w:ind w:left="1649" w:hanging="929"/>
        <w:rPr>
          <w:rFonts w:asciiTheme="minorBidi" w:hAnsiTheme="minorBidi" w:cstheme="minorBidi"/>
          <w:caps/>
        </w:rPr>
      </w:pPr>
      <w:r w:rsidRPr="00C77EB7">
        <w:rPr>
          <w:rFonts w:asciiTheme="minorBidi" w:hAnsiTheme="minorBidi" w:cstheme="minorBidi"/>
          <w:caps/>
          <w:rtl/>
        </w:rPr>
        <w:t xml:space="preserve">כל הציוד הרלבנטי להדרכה כולל ספרות מקצועית ותיק תיעוד יסופקו על ידי הספק למועד ההדרכה עבור כל אחד מהמודרכים. </w:t>
      </w:r>
    </w:p>
    <w:p w14:paraId="36AD4182" w14:textId="77777777" w:rsidR="00215FAE" w:rsidRPr="00C77EB7" w:rsidRDefault="00D97A7E">
      <w:pPr>
        <w:numPr>
          <w:ilvl w:val="2"/>
          <w:numId w:val="81"/>
        </w:numPr>
        <w:spacing w:line="276" w:lineRule="auto"/>
        <w:ind w:left="1649" w:hanging="929"/>
        <w:rPr>
          <w:rFonts w:asciiTheme="minorBidi" w:hAnsiTheme="minorBidi" w:cstheme="minorBidi"/>
          <w:caps/>
        </w:rPr>
      </w:pPr>
      <w:r w:rsidRPr="00C77EB7">
        <w:rPr>
          <w:rFonts w:asciiTheme="minorBidi" w:hAnsiTheme="minorBidi" w:cstheme="minorBidi"/>
          <w:caps/>
          <w:rtl/>
        </w:rPr>
        <w:t>המידע יסופק הן במדיה אופטית (</w:t>
      </w:r>
      <w:r w:rsidRPr="00C77EB7">
        <w:rPr>
          <w:rFonts w:asciiTheme="minorBidi" w:hAnsiTheme="minorBidi" w:cstheme="minorBidi"/>
          <w:caps/>
        </w:rPr>
        <w:t>DVD</w:t>
      </w:r>
      <w:r w:rsidRPr="00C77EB7">
        <w:rPr>
          <w:rFonts w:asciiTheme="minorBidi" w:hAnsiTheme="minorBidi" w:cstheme="minorBidi"/>
          <w:caps/>
          <w:rtl/>
        </w:rPr>
        <w:t xml:space="preserve">) והן בעותק נייר. אספקת חומר זה אינה מהווה תחליף להספקת התיעוד הנדרש ותיק המתקן. </w:t>
      </w:r>
    </w:p>
    <w:p w14:paraId="2FB6FA29" w14:textId="77777777" w:rsidR="00215FAE" w:rsidRPr="00C77EB7" w:rsidRDefault="00D97A7E">
      <w:pPr>
        <w:numPr>
          <w:ilvl w:val="1"/>
          <w:numId w:val="81"/>
        </w:numPr>
        <w:spacing w:line="276" w:lineRule="auto"/>
        <w:ind w:left="1082" w:hanging="722"/>
        <w:rPr>
          <w:rFonts w:asciiTheme="minorBidi" w:hAnsiTheme="minorBidi" w:cstheme="minorBidi"/>
          <w:caps/>
        </w:rPr>
      </w:pPr>
      <w:r w:rsidRPr="00C77EB7">
        <w:rPr>
          <w:rFonts w:asciiTheme="minorBidi" w:hAnsiTheme="minorBidi" w:cstheme="minorBidi"/>
          <w:caps/>
          <w:rtl/>
        </w:rPr>
        <w:t xml:space="preserve">ההדרכה תכלול: </w:t>
      </w:r>
    </w:p>
    <w:p w14:paraId="19A7B9E2"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הסבר כללי על המערכת.</w:t>
      </w:r>
      <w:r w:rsidRPr="00C77EB7">
        <w:rPr>
          <w:rFonts w:asciiTheme="minorBidi" w:eastAsia="Times New Roman" w:hAnsiTheme="minorBidi" w:cstheme="minorBidi"/>
          <w:caps/>
          <w:rtl/>
        </w:rPr>
        <w:t xml:space="preserve"> </w:t>
      </w:r>
    </w:p>
    <w:p w14:paraId="5292D56A" w14:textId="77777777" w:rsidR="00215FAE" w:rsidRPr="00C77EB7" w:rsidRDefault="00D97A7E">
      <w:pPr>
        <w:numPr>
          <w:ilvl w:val="2"/>
          <w:numId w:val="81"/>
        </w:numPr>
        <w:spacing w:line="276" w:lineRule="auto"/>
        <w:rPr>
          <w:rFonts w:asciiTheme="minorBidi" w:hAnsiTheme="minorBidi" w:cstheme="minorBidi"/>
          <w:caps/>
        </w:rPr>
      </w:pPr>
      <w:r w:rsidRPr="00C77EB7">
        <w:rPr>
          <w:rFonts w:asciiTheme="minorBidi" w:hAnsiTheme="minorBidi" w:cstheme="minorBidi"/>
          <w:caps/>
          <w:rtl/>
        </w:rPr>
        <w:t xml:space="preserve">הכשרה בסיסית לתפעול המערכת. </w:t>
      </w:r>
    </w:p>
    <w:p w14:paraId="661213D4" w14:textId="77777777" w:rsidR="00215FAE" w:rsidRPr="00C77EB7" w:rsidRDefault="00D97A7E">
      <w:pPr>
        <w:numPr>
          <w:ilvl w:val="1"/>
          <w:numId w:val="81"/>
        </w:numPr>
        <w:spacing w:line="276" w:lineRule="auto"/>
        <w:ind w:left="1082" w:hanging="722"/>
        <w:rPr>
          <w:rFonts w:asciiTheme="minorBidi" w:hAnsiTheme="minorBidi" w:cstheme="minorBidi"/>
          <w:caps/>
        </w:rPr>
      </w:pPr>
      <w:r w:rsidRPr="00C77EB7">
        <w:rPr>
          <w:rFonts w:asciiTheme="minorBidi" w:hAnsiTheme="minorBidi" w:cstheme="minorBidi"/>
          <w:caps/>
          <w:rtl/>
        </w:rPr>
        <w:t xml:space="preserve">הכשרה להפעלת שירותים מתקדמים במערכת. </w:t>
      </w:r>
    </w:p>
    <w:p w14:paraId="5E8FA16D" w14:textId="77777777" w:rsidR="00215FAE" w:rsidRPr="00C77EB7" w:rsidRDefault="00D97A7E">
      <w:pPr>
        <w:numPr>
          <w:ilvl w:val="1"/>
          <w:numId w:val="81"/>
        </w:numPr>
        <w:spacing w:line="276" w:lineRule="auto"/>
        <w:ind w:left="1082" w:hanging="722"/>
        <w:rPr>
          <w:rFonts w:asciiTheme="minorBidi" w:hAnsiTheme="minorBidi" w:cstheme="minorBidi"/>
          <w:caps/>
        </w:rPr>
      </w:pPr>
      <w:r w:rsidRPr="00C77EB7">
        <w:rPr>
          <w:rFonts w:asciiTheme="minorBidi" w:hAnsiTheme="minorBidi" w:cstheme="minorBidi"/>
          <w:caps/>
          <w:rtl/>
        </w:rPr>
        <w:t xml:space="preserve">הכשרה מתקדמת לניטור, ניתוח ומתן פתרונות. </w:t>
      </w:r>
    </w:p>
    <w:p w14:paraId="4730C4A3" w14:textId="77777777" w:rsidR="00215FAE" w:rsidRPr="00C77EB7" w:rsidRDefault="00D97A7E">
      <w:pPr>
        <w:numPr>
          <w:ilvl w:val="1"/>
          <w:numId w:val="81"/>
        </w:numPr>
        <w:spacing w:line="276" w:lineRule="auto"/>
        <w:ind w:left="1082" w:hanging="722"/>
        <w:rPr>
          <w:rFonts w:asciiTheme="minorBidi" w:hAnsiTheme="minorBidi" w:cstheme="minorBidi"/>
          <w:caps/>
        </w:rPr>
      </w:pPr>
      <w:r w:rsidRPr="00C77EB7">
        <w:rPr>
          <w:rFonts w:asciiTheme="minorBidi" w:hAnsiTheme="minorBidi" w:cstheme="minorBidi"/>
          <w:caps/>
          <w:rtl/>
        </w:rPr>
        <w:t>כל הציוד הרלבנטי להדרכה כולל ספרות מקצועית ותיק תיעוד יסופקו על ידי הספק למועד ההדרכה, הן במדיה אופטית והן בעותק נייר. יובהר כי מסירת הספרות המקצועית ותיק התיעוד זה אינה מהווה תחליף להספקת התיעוד הנדרש ותיק המתקן.</w:t>
      </w:r>
      <w:r w:rsidRPr="00C77EB7">
        <w:rPr>
          <w:rFonts w:asciiTheme="minorBidi" w:eastAsia="Times New Roman" w:hAnsiTheme="minorBidi" w:cstheme="minorBidi"/>
          <w:caps/>
          <w:rtl/>
        </w:rPr>
        <w:t xml:space="preserve"> </w:t>
      </w:r>
    </w:p>
    <w:p w14:paraId="34F48C97" w14:textId="77777777" w:rsidR="00215FAE" w:rsidRPr="00C77EB7" w:rsidRDefault="00215FAE" w:rsidP="00215FAE">
      <w:pPr>
        <w:tabs>
          <w:tab w:val="left" w:pos="935"/>
        </w:tabs>
        <w:spacing w:line="276" w:lineRule="auto"/>
        <w:ind w:left="1502"/>
        <w:rPr>
          <w:rFonts w:asciiTheme="minorBidi" w:hAnsiTheme="minorBidi" w:cstheme="minorBidi"/>
          <w:caps/>
          <w:rtl/>
        </w:rPr>
      </w:pPr>
    </w:p>
    <w:p w14:paraId="24C23B7F"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90" w:name="_Toc84952009"/>
      <w:r w:rsidRPr="00C77EB7">
        <w:rPr>
          <w:rFonts w:asciiTheme="minorBidi" w:hAnsiTheme="minorBidi" w:cstheme="minorBidi"/>
          <w:b/>
          <w:bCs/>
          <w:caps/>
          <w:u w:val="single"/>
          <w:rtl/>
        </w:rPr>
        <w:t>מבחני קבלה</w:t>
      </w:r>
      <w:bookmarkEnd w:id="390"/>
      <w:r w:rsidRPr="00C77EB7">
        <w:rPr>
          <w:rFonts w:asciiTheme="minorBidi" w:hAnsiTheme="minorBidi" w:cstheme="minorBidi"/>
          <w:b/>
          <w:bCs/>
          <w:caps/>
          <w:u w:val="single"/>
          <w:rtl/>
        </w:rPr>
        <w:t xml:space="preserve"> </w:t>
      </w:r>
    </w:p>
    <w:p w14:paraId="4A714B48"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הספק יעמיד לרשות המפקח מטעם המזמין, עפ"י דרישתו את כל האמצעים הנחוצים לצורך בחינה ובדיקת העבודות שבוצעו. המפקח רשאי לדרוש מהספק תיקון, שינוי או החלפה של עבודה או אביזרים אשר לא בוצעו בהתאם לתוכניות, להוראות, או למפרט הכללי והספק יהיה חייב לבצע את הוראות המפקח תוך תקופה שתקבע ע"י המפקח.</w:t>
      </w:r>
    </w:p>
    <w:p w14:paraId="7761E251"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המפקח מטעם המזמין יהיה הקובע היחידי באשר לטיב החומרים, טיב העבודה ואופן הביצוע, ויהא רשאי להפסיק את עבודת הספק בכללה או חלק ממנה, אם לדעתו היא אינה נעשית בהתאם לדרישות.</w:t>
      </w:r>
    </w:p>
    <w:p w14:paraId="0134437A"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הבדיקות שתערכנה ע"י המפקח תהיינה הקובעות לגבי קבלת שלבי העבודה. בכל מקרה ששלב כל שהוא משלבי העבודה של הספק לא יעמוד בדרישות, ייעשה הפרוק ו/או התיקון ע"י הספק ועל חשבונו לפי דרישת המפקח. רק לאחר ביצוע התיקונים תבוצענה בדיקות חוזרות לצורך אישור השלמת שלבי העבודה.</w:t>
      </w:r>
    </w:p>
    <w:p w14:paraId="4D0D5126"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בגמר העבודה תערכנה בדיקות קבלה בהשתתפות נציגי המזמין והחברה המבצעת.</w:t>
      </w:r>
    </w:p>
    <w:p w14:paraId="12EEF0A1"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כל ליקוי שיתגלה בעת בדיקות הקבלה ירשם בדו"ח מסכם, שיופק ע"י המזמין/המפקח.</w:t>
      </w:r>
    </w:p>
    <w:p w14:paraId="73921CEA"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באחריות הספק לתקן את כל הליקויים הרשומים בדו"ח.</w:t>
      </w:r>
    </w:p>
    <w:p w14:paraId="476C2156"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לאחר סיום תיקון הליקויים, תיערך בדיקה חוזרת כדי לוודא שכל הליקויים תוקנו כנדרש לשביעות רצונו של המזמין/המפקח.</w:t>
      </w:r>
    </w:p>
    <w:p w14:paraId="1A47C27A"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המזמין או נציגו יאשרו את קבלת המערכת לאחר שווידאו את תקינותה לשביעות רצונו, אישור מעבר מבדקי קבלה יימסר לספק לצורך גמר התחשבנות, עם מסירת האישור תחל תקופת האחריות.</w:t>
      </w:r>
    </w:p>
    <w:p w14:paraId="4DFC7AD1" w14:textId="77777777" w:rsidR="00215FAE" w:rsidRPr="00C77EB7" w:rsidRDefault="00D97A7E">
      <w:pPr>
        <w:numPr>
          <w:ilvl w:val="1"/>
          <w:numId w:val="81"/>
        </w:numPr>
        <w:tabs>
          <w:tab w:val="left" w:pos="935"/>
        </w:tabs>
        <w:spacing w:line="276" w:lineRule="auto"/>
        <w:rPr>
          <w:rFonts w:asciiTheme="minorBidi" w:hAnsiTheme="minorBidi" w:cstheme="minorBidi"/>
          <w:caps/>
          <w:u w:val="single"/>
          <w:rtl/>
        </w:rPr>
      </w:pPr>
      <w:r w:rsidRPr="00C77EB7">
        <w:rPr>
          <w:rFonts w:asciiTheme="minorBidi" w:hAnsiTheme="minorBidi" w:cstheme="minorBidi"/>
          <w:caps/>
          <w:u w:val="single"/>
          <w:rtl/>
        </w:rPr>
        <w:t>להלן הבדיקות שיתבצעו ע"י המפקח מטעם המזמין:</w:t>
      </w:r>
    </w:p>
    <w:p w14:paraId="6A007C1D" w14:textId="77777777" w:rsidR="00215FAE" w:rsidRPr="00C77EB7" w:rsidRDefault="00D97A7E">
      <w:pPr>
        <w:numPr>
          <w:ilvl w:val="2"/>
          <w:numId w:val="81"/>
        </w:numPr>
        <w:spacing w:line="276" w:lineRule="auto"/>
        <w:ind w:left="1649" w:hanging="929"/>
        <w:rPr>
          <w:rFonts w:asciiTheme="minorBidi" w:hAnsiTheme="minorBidi" w:cstheme="minorBidi"/>
          <w:caps/>
          <w:rtl/>
        </w:rPr>
      </w:pPr>
      <w:r w:rsidRPr="00C77EB7">
        <w:rPr>
          <w:rFonts w:asciiTheme="minorBidi" w:hAnsiTheme="minorBidi" w:cstheme="minorBidi"/>
          <w:caps/>
          <w:rtl/>
        </w:rPr>
        <w:t xml:space="preserve">בדיקה ויזואלית – בה ייבדק אופן ביצוע העבודה והתאמתו לנדרש כפי שמופיע במפרט זה, כולל סימון ושילוט וניקיון שטח העבודה. </w:t>
      </w:r>
    </w:p>
    <w:p w14:paraId="2FA65CB9" w14:textId="77777777" w:rsidR="00215FAE" w:rsidRPr="00C77EB7" w:rsidRDefault="00D97A7E">
      <w:pPr>
        <w:numPr>
          <w:ilvl w:val="2"/>
          <w:numId w:val="81"/>
        </w:numPr>
        <w:spacing w:line="276" w:lineRule="auto"/>
        <w:ind w:left="1649" w:hanging="929"/>
        <w:rPr>
          <w:rFonts w:asciiTheme="minorBidi" w:hAnsiTheme="minorBidi" w:cstheme="minorBidi"/>
          <w:caps/>
          <w:rtl/>
        </w:rPr>
      </w:pPr>
      <w:r w:rsidRPr="00C77EB7">
        <w:rPr>
          <w:rFonts w:asciiTheme="minorBidi" w:hAnsiTheme="minorBidi" w:cstheme="minorBidi"/>
          <w:caps/>
          <w:rtl/>
        </w:rPr>
        <w:t xml:space="preserve">בדיקה מכנית – חיבור נכון וייצוב כל הפריטים שהותקנו, לרבות כבלים, אביזרים </w:t>
      </w:r>
      <w:proofErr w:type="spellStart"/>
      <w:r w:rsidRPr="00C77EB7">
        <w:rPr>
          <w:rFonts w:asciiTheme="minorBidi" w:hAnsiTheme="minorBidi" w:cstheme="minorBidi"/>
          <w:caps/>
          <w:rtl/>
        </w:rPr>
        <w:t>וכו</w:t>
      </w:r>
      <w:proofErr w:type="spellEnd"/>
      <w:r w:rsidRPr="00C77EB7">
        <w:rPr>
          <w:rFonts w:asciiTheme="minorBidi" w:hAnsiTheme="minorBidi" w:cstheme="minorBidi"/>
          <w:caps/>
          <w:rtl/>
        </w:rPr>
        <w:t>'.</w:t>
      </w:r>
    </w:p>
    <w:p w14:paraId="1C3FE62C" w14:textId="77777777" w:rsidR="00215FAE" w:rsidRPr="00C77EB7" w:rsidRDefault="00D97A7E">
      <w:pPr>
        <w:numPr>
          <w:ilvl w:val="2"/>
          <w:numId w:val="81"/>
        </w:numPr>
        <w:spacing w:line="276" w:lineRule="auto"/>
        <w:ind w:left="1649" w:hanging="929"/>
        <w:rPr>
          <w:rFonts w:asciiTheme="minorBidi" w:hAnsiTheme="minorBidi" w:cstheme="minorBidi"/>
          <w:caps/>
          <w:rtl/>
        </w:rPr>
      </w:pPr>
      <w:r w:rsidRPr="00C77EB7">
        <w:rPr>
          <w:rFonts w:asciiTheme="minorBidi" w:hAnsiTheme="minorBidi" w:cstheme="minorBidi"/>
          <w:caps/>
          <w:rtl/>
        </w:rPr>
        <w:t>בדיקת כמויות – ספירת הציוד שסופק בפועל מול אומדן הכמויות.</w:t>
      </w:r>
    </w:p>
    <w:p w14:paraId="5A6DEBF7" w14:textId="77777777" w:rsidR="00215FAE" w:rsidRPr="00C77EB7" w:rsidRDefault="00D97A7E">
      <w:pPr>
        <w:numPr>
          <w:ilvl w:val="2"/>
          <w:numId w:val="81"/>
        </w:numPr>
        <w:spacing w:line="276" w:lineRule="auto"/>
        <w:ind w:left="1649" w:hanging="929"/>
        <w:rPr>
          <w:rFonts w:asciiTheme="minorBidi" w:hAnsiTheme="minorBidi" w:cstheme="minorBidi"/>
          <w:caps/>
          <w:rtl/>
        </w:rPr>
      </w:pPr>
      <w:r w:rsidRPr="00C77EB7">
        <w:rPr>
          <w:rFonts w:asciiTheme="minorBidi" w:hAnsiTheme="minorBidi" w:cstheme="minorBidi"/>
          <w:caps/>
          <w:rtl/>
        </w:rPr>
        <w:t>בדיקת תיעוד והתאמתו למערכת כפי שהותקנה בפועל.</w:t>
      </w:r>
    </w:p>
    <w:p w14:paraId="46025598" w14:textId="77777777" w:rsidR="00215FAE" w:rsidRPr="00C77EB7" w:rsidRDefault="00D97A7E">
      <w:pPr>
        <w:numPr>
          <w:ilvl w:val="2"/>
          <w:numId w:val="81"/>
        </w:numPr>
        <w:spacing w:line="276" w:lineRule="auto"/>
        <w:ind w:left="1649" w:hanging="929"/>
        <w:rPr>
          <w:rFonts w:asciiTheme="minorBidi" w:hAnsiTheme="minorBidi" w:cstheme="minorBidi"/>
          <w:caps/>
        </w:rPr>
      </w:pPr>
      <w:r w:rsidRPr="00C77EB7">
        <w:rPr>
          <w:rFonts w:asciiTheme="minorBidi" w:hAnsiTheme="minorBidi" w:cstheme="minorBidi"/>
          <w:caps/>
          <w:rtl/>
        </w:rPr>
        <w:t>בדיקת הפעלה מערכתית.</w:t>
      </w:r>
    </w:p>
    <w:p w14:paraId="629A9384" w14:textId="77777777" w:rsidR="00215FAE" w:rsidRPr="00C77EB7" w:rsidRDefault="00215FAE" w:rsidP="00215FAE">
      <w:pPr>
        <w:spacing w:after="200" w:line="276" w:lineRule="auto"/>
        <w:rPr>
          <w:rFonts w:asciiTheme="minorBidi" w:hAnsiTheme="minorBidi" w:cstheme="minorBidi"/>
          <w:caps/>
        </w:rPr>
      </w:pPr>
    </w:p>
    <w:p w14:paraId="5F1A0CFD"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91" w:name="_Toc84952010"/>
      <w:r w:rsidRPr="00C77EB7">
        <w:rPr>
          <w:rFonts w:asciiTheme="minorBidi" w:hAnsiTheme="minorBidi" w:cstheme="minorBidi"/>
          <w:b/>
          <w:bCs/>
          <w:caps/>
          <w:u w:val="single"/>
          <w:rtl/>
        </w:rPr>
        <w:t>מסירה למזמין</w:t>
      </w:r>
      <w:bookmarkEnd w:id="391"/>
    </w:p>
    <w:p w14:paraId="05711E2E" w14:textId="77777777" w:rsidR="00215FAE" w:rsidRPr="00C77EB7" w:rsidRDefault="00D97A7E">
      <w:pPr>
        <w:numPr>
          <w:ilvl w:val="1"/>
          <w:numId w:val="81"/>
        </w:numPr>
        <w:spacing w:line="276" w:lineRule="auto"/>
        <w:ind w:left="941" w:hanging="581"/>
        <w:rPr>
          <w:rFonts w:asciiTheme="minorBidi" w:hAnsiTheme="minorBidi" w:cstheme="minorBidi"/>
          <w:caps/>
          <w:u w:val="single"/>
          <w:rtl/>
        </w:rPr>
      </w:pPr>
      <w:r w:rsidRPr="00C77EB7">
        <w:rPr>
          <w:rFonts w:asciiTheme="minorBidi" w:hAnsiTheme="minorBidi" w:cstheme="minorBidi"/>
          <w:caps/>
          <w:u w:val="single"/>
          <w:rtl/>
        </w:rPr>
        <w:t>דוח מסירת מתקן</w:t>
      </w:r>
    </w:p>
    <w:p w14:paraId="5F9F7D23" w14:textId="77777777" w:rsidR="00215FAE" w:rsidRPr="00C77EB7" w:rsidRDefault="00D97A7E">
      <w:pPr>
        <w:numPr>
          <w:ilvl w:val="2"/>
          <w:numId w:val="81"/>
        </w:numPr>
        <w:spacing w:line="276" w:lineRule="auto"/>
        <w:ind w:left="1649" w:hanging="929"/>
        <w:rPr>
          <w:rFonts w:asciiTheme="minorBidi" w:hAnsiTheme="minorBidi" w:cstheme="minorBidi"/>
          <w:caps/>
          <w:rtl/>
        </w:rPr>
      </w:pPr>
      <w:r w:rsidRPr="00C77EB7">
        <w:rPr>
          <w:rFonts w:asciiTheme="minorBidi" w:hAnsiTheme="minorBidi" w:cstheme="minorBidi"/>
          <w:caps/>
          <w:rtl/>
        </w:rPr>
        <w:t xml:space="preserve">בסיום הבדיקות ימציא המתכנן ו/או מזמין, ביחד או לחוד "דו"ח מסירת מתקן", בדוח זה יפורטו כל הבדיקות שבוצעו ותוצאותיהן. הדוח יימסר לקבלן. </w:t>
      </w:r>
    </w:p>
    <w:p w14:paraId="04908AED" w14:textId="77777777" w:rsidR="00215FAE" w:rsidRPr="00C77EB7" w:rsidRDefault="00D97A7E">
      <w:pPr>
        <w:numPr>
          <w:ilvl w:val="2"/>
          <w:numId w:val="81"/>
        </w:numPr>
        <w:spacing w:line="276" w:lineRule="auto"/>
        <w:ind w:left="1649" w:hanging="929"/>
        <w:rPr>
          <w:rFonts w:asciiTheme="minorBidi" w:hAnsiTheme="minorBidi" w:cstheme="minorBidi"/>
          <w:caps/>
          <w:rtl/>
        </w:rPr>
      </w:pPr>
      <w:r w:rsidRPr="00C77EB7">
        <w:rPr>
          <w:rFonts w:asciiTheme="minorBidi" w:hAnsiTheme="minorBidi" w:cstheme="minorBidi"/>
          <w:caps/>
          <w:rtl/>
        </w:rPr>
        <w:t>במקרה של תוצאות בדיקות קבלה שליליות ו/או לא מספקות ו/או לא מתאימות יידרש הקבלן לתקן את הנדרש לא יאוחר מאשר 14 ימים לאחר קבלת המסמך ויגיש את המערכת לבדיקות קבלה חוזרות.</w:t>
      </w:r>
    </w:p>
    <w:p w14:paraId="382E4618" w14:textId="77777777" w:rsidR="00215FAE" w:rsidRPr="00C77EB7" w:rsidRDefault="00D97A7E">
      <w:pPr>
        <w:numPr>
          <w:ilvl w:val="2"/>
          <w:numId w:val="81"/>
        </w:numPr>
        <w:spacing w:line="276" w:lineRule="auto"/>
        <w:ind w:left="1649" w:hanging="929"/>
        <w:rPr>
          <w:rFonts w:asciiTheme="minorBidi" w:hAnsiTheme="minorBidi" w:cstheme="minorBidi"/>
          <w:caps/>
        </w:rPr>
      </w:pPr>
      <w:r w:rsidRPr="00C77EB7">
        <w:rPr>
          <w:rFonts w:asciiTheme="minorBidi" w:hAnsiTheme="minorBidi" w:cstheme="minorBidi"/>
          <w:caps/>
          <w:rtl/>
        </w:rPr>
        <w:t>אי עמידה מלאה של הקבלן בבדיקות הקבלה משמעותה אי קבלת המערכת על ידי המזמין ותאפשר למזמין מימוש קנסות בהתאם.</w:t>
      </w:r>
    </w:p>
    <w:p w14:paraId="6243CFB2" w14:textId="77777777" w:rsidR="00215FAE" w:rsidRPr="00C77EB7" w:rsidRDefault="00D97A7E">
      <w:pPr>
        <w:numPr>
          <w:ilvl w:val="2"/>
          <w:numId w:val="81"/>
        </w:numPr>
        <w:spacing w:line="276" w:lineRule="auto"/>
        <w:ind w:left="1649" w:hanging="929"/>
        <w:rPr>
          <w:rFonts w:asciiTheme="minorBidi" w:hAnsiTheme="minorBidi" w:cstheme="minorBidi"/>
          <w:caps/>
          <w:rtl/>
        </w:rPr>
      </w:pPr>
      <w:r w:rsidRPr="00C77EB7">
        <w:rPr>
          <w:rFonts w:asciiTheme="minorBidi" w:hAnsiTheme="minorBidi" w:cstheme="minorBidi"/>
          <w:caps/>
          <w:rtl/>
        </w:rPr>
        <w:t>הדרכות ו/או השתלמויות עשויות להימשך גם לאחר קבלת המערכת ע"י המזמין</w:t>
      </w:r>
    </w:p>
    <w:p w14:paraId="5E83DCB8" w14:textId="77777777" w:rsidR="00215FAE" w:rsidRDefault="00215FAE" w:rsidP="00215FAE">
      <w:pPr>
        <w:tabs>
          <w:tab w:val="left" w:pos="935"/>
        </w:tabs>
        <w:spacing w:line="276" w:lineRule="auto"/>
        <w:rPr>
          <w:rFonts w:asciiTheme="minorBidi" w:hAnsiTheme="minorBidi" w:cstheme="minorBidi"/>
          <w:caps/>
          <w:rtl/>
        </w:rPr>
      </w:pPr>
    </w:p>
    <w:p w14:paraId="03B75EC2" w14:textId="77777777" w:rsidR="00215FAE" w:rsidRPr="00C77EB7" w:rsidRDefault="00215FAE" w:rsidP="00215FAE">
      <w:pPr>
        <w:tabs>
          <w:tab w:val="left" w:pos="935"/>
        </w:tabs>
        <w:spacing w:line="276" w:lineRule="auto"/>
        <w:rPr>
          <w:rFonts w:asciiTheme="minorBidi" w:hAnsiTheme="minorBidi" w:cstheme="minorBidi"/>
          <w:caps/>
          <w:rtl/>
        </w:rPr>
      </w:pPr>
    </w:p>
    <w:p w14:paraId="2CBAD8C6"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Pr>
      </w:pPr>
      <w:bookmarkStart w:id="392" w:name="_Toc84952011"/>
      <w:r w:rsidRPr="00C77EB7">
        <w:rPr>
          <w:rFonts w:asciiTheme="minorBidi" w:hAnsiTheme="minorBidi" w:cstheme="minorBidi"/>
          <w:b/>
          <w:bCs/>
          <w:caps/>
          <w:u w:val="single"/>
          <w:rtl/>
        </w:rPr>
        <w:t>תיעוד המערכת</w:t>
      </w:r>
      <w:bookmarkEnd w:id="392"/>
      <w:r w:rsidRPr="00C77EB7">
        <w:rPr>
          <w:rFonts w:asciiTheme="minorBidi" w:hAnsiTheme="minorBidi" w:cstheme="minorBidi"/>
          <w:b/>
          <w:bCs/>
          <w:caps/>
          <w:u w:val="single"/>
          <w:rtl/>
        </w:rPr>
        <w:t xml:space="preserve"> </w:t>
      </w:r>
    </w:p>
    <w:p w14:paraId="171AE26C" w14:textId="77777777" w:rsidR="00215FAE" w:rsidRPr="00C77EB7" w:rsidRDefault="00D97A7E">
      <w:pPr>
        <w:numPr>
          <w:ilvl w:val="1"/>
          <w:numId w:val="81"/>
        </w:numPr>
        <w:spacing w:line="276" w:lineRule="auto"/>
        <w:ind w:left="1082" w:hanging="722"/>
        <w:rPr>
          <w:rFonts w:asciiTheme="minorBidi" w:hAnsiTheme="minorBidi" w:cstheme="minorBidi"/>
          <w:caps/>
        </w:rPr>
      </w:pPr>
      <w:r w:rsidRPr="00C77EB7">
        <w:rPr>
          <w:rFonts w:asciiTheme="minorBidi" w:hAnsiTheme="minorBidi" w:cstheme="minorBidi"/>
          <w:caps/>
          <w:rtl/>
        </w:rPr>
        <w:t xml:space="preserve">הקבלן הזוכה יגיש, עם גמר העבודות ולפני אישור המערכת, תיק מתקן מסודר ב- </w:t>
      </w:r>
      <w:r w:rsidRPr="00C77EB7">
        <w:rPr>
          <w:rFonts w:asciiTheme="minorBidi" w:hAnsiTheme="minorBidi" w:cstheme="minorBidi"/>
          <w:caps/>
        </w:rPr>
        <w:t>3</w:t>
      </w:r>
      <w:r w:rsidRPr="00C77EB7">
        <w:rPr>
          <w:rFonts w:asciiTheme="minorBidi" w:hAnsiTheme="minorBidi" w:cstheme="minorBidi"/>
          <w:caps/>
          <w:rtl/>
        </w:rPr>
        <w:t xml:space="preserve"> העתקים שיכיל לפחות: </w:t>
      </w:r>
    </w:p>
    <w:p w14:paraId="7D6D0F70" w14:textId="77777777" w:rsidR="00215FAE" w:rsidRPr="00C77EB7" w:rsidRDefault="00D97A7E">
      <w:pPr>
        <w:numPr>
          <w:ilvl w:val="2"/>
          <w:numId w:val="81"/>
        </w:numPr>
        <w:spacing w:line="276" w:lineRule="auto"/>
        <w:ind w:left="1791" w:hanging="1071"/>
        <w:rPr>
          <w:rFonts w:asciiTheme="minorBidi" w:hAnsiTheme="minorBidi" w:cstheme="minorBidi"/>
          <w:caps/>
        </w:rPr>
      </w:pPr>
      <w:proofErr w:type="spellStart"/>
      <w:r w:rsidRPr="00C77EB7">
        <w:rPr>
          <w:rFonts w:asciiTheme="minorBidi" w:hAnsiTheme="minorBidi" w:cstheme="minorBidi"/>
          <w:caps/>
          <w:rtl/>
        </w:rPr>
        <w:t>תכניות</w:t>
      </w:r>
      <w:proofErr w:type="spellEnd"/>
      <w:r w:rsidRPr="00C77EB7">
        <w:rPr>
          <w:rFonts w:asciiTheme="minorBidi" w:hAnsiTheme="minorBidi" w:cstheme="minorBidi"/>
          <w:caps/>
          <w:rtl/>
        </w:rPr>
        <w:t xml:space="preserve"> </w:t>
      </w:r>
      <w:r w:rsidRPr="00C77EB7">
        <w:rPr>
          <w:rFonts w:asciiTheme="minorBidi" w:eastAsia="Times New Roman" w:hAnsiTheme="minorBidi" w:cstheme="minorBidi"/>
          <w:caps/>
        </w:rPr>
        <w:t>AS MADE</w:t>
      </w:r>
      <w:r w:rsidRPr="00C77EB7">
        <w:rPr>
          <w:rFonts w:asciiTheme="minorBidi" w:hAnsiTheme="minorBidi" w:cstheme="minorBidi"/>
          <w:caps/>
          <w:rtl/>
        </w:rPr>
        <w:t xml:space="preserve"> מפורטות. </w:t>
      </w:r>
    </w:p>
    <w:p w14:paraId="5BF64375" w14:textId="77777777" w:rsidR="00215FAE" w:rsidRPr="00C77EB7" w:rsidRDefault="00D97A7E">
      <w:pPr>
        <w:numPr>
          <w:ilvl w:val="2"/>
          <w:numId w:val="81"/>
        </w:numPr>
        <w:spacing w:line="276" w:lineRule="auto"/>
        <w:ind w:left="1791" w:hanging="1071"/>
        <w:rPr>
          <w:rFonts w:asciiTheme="minorBidi" w:hAnsiTheme="minorBidi" w:cstheme="minorBidi"/>
          <w:caps/>
        </w:rPr>
      </w:pPr>
      <w:r w:rsidRPr="00C77EB7">
        <w:rPr>
          <w:rFonts w:asciiTheme="minorBidi" w:hAnsiTheme="minorBidi" w:cstheme="minorBidi"/>
          <w:caps/>
          <w:rtl/>
        </w:rPr>
        <w:t xml:space="preserve">שרטוט כל מערך התקשורת שהותקן וכל הקשרים בין המערכות . </w:t>
      </w:r>
    </w:p>
    <w:p w14:paraId="1186BE71" w14:textId="77777777" w:rsidR="00215FAE" w:rsidRPr="00C77EB7" w:rsidRDefault="00D97A7E">
      <w:pPr>
        <w:numPr>
          <w:ilvl w:val="2"/>
          <w:numId w:val="81"/>
        </w:numPr>
        <w:spacing w:line="276" w:lineRule="auto"/>
        <w:ind w:left="1791" w:hanging="1071"/>
        <w:rPr>
          <w:rFonts w:asciiTheme="minorBidi" w:hAnsiTheme="minorBidi" w:cstheme="minorBidi"/>
          <w:caps/>
        </w:rPr>
      </w:pPr>
      <w:r w:rsidRPr="00C77EB7">
        <w:rPr>
          <w:rFonts w:asciiTheme="minorBidi" w:hAnsiTheme="minorBidi" w:cstheme="minorBidi"/>
          <w:caps/>
          <w:rtl/>
        </w:rPr>
        <w:t xml:space="preserve">שרטוטי ארונות תקשורת ותיעוד חיבורים. </w:t>
      </w:r>
    </w:p>
    <w:p w14:paraId="7944ADD8" w14:textId="77777777" w:rsidR="00215FAE" w:rsidRPr="00C77EB7" w:rsidRDefault="00D97A7E">
      <w:pPr>
        <w:numPr>
          <w:ilvl w:val="2"/>
          <w:numId w:val="81"/>
        </w:numPr>
        <w:spacing w:line="276" w:lineRule="auto"/>
        <w:ind w:left="1791" w:hanging="1071"/>
        <w:rPr>
          <w:rFonts w:asciiTheme="minorBidi" w:hAnsiTheme="minorBidi" w:cstheme="minorBidi"/>
          <w:caps/>
        </w:rPr>
      </w:pPr>
      <w:r w:rsidRPr="00C77EB7">
        <w:rPr>
          <w:rFonts w:asciiTheme="minorBidi" w:hAnsiTheme="minorBidi" w:cstheme="minorBidi"/>
          <w:caps/>
          <w:rtl/>
        </w:rPr>
        <w:t xml:space="preserve">תיאור מבנה ושיטת הסימון במערכת. </w:t>
      </w:r>
    </w:p>
    <w:p w14:paraId="5ACE2B88" w14:textId="77777777" w:rsidR="00215FAE" w:rsidRPr="00C77EB7" w:rsidRDefault="00D97A7E">
      <w:pPr>
        <w:numPr>
          <w:ilvl w:val="2"/>
          <w:numId w:val="81"/>
        </w:numPr>
        <w:spacing w:line="276" w:lineRule="auto"/>
        <w:ind w:left="1791" w:hanging="1071"/>
        <w:rPr>
          <w:rFonts w:asciiTheme="minorBidi" w:hAnsiTheme="minorBidi" w:cstheme="minorBidi"/>
          <w:caps/>
        </w:rPr>
      </w:pPr>
      <w:r w:rsidRPr="00C77EB7">
        <w:rPr>
          <w:rFonts w:asciiTheme="minorBidi" w:hAnsiTheme="minorBidi" w:cstheme="minorBidi"/>
          <w:caps/>
          <w:rtl/>
        </w:rPr>
        <w:t>תוצאות בדיקת כבלי הנחושת.</w:t>
      </w:r>
    </w:p>
    <w:p w14:paraId="3268E82F" w14:textId="77777777" w:rsidR="00215FAE" w:rsidRPr="00C77EB7" w:rsidRDefault="00D97A7E">
      <w:pPr>
        <w:numPr>
          <w:ilvl w:val="2"/>
          <w:numId w:val="81"/>
        </w:numPr>
        <w:spacing w:line="276" w:lineRule="auto"/>
        <w:ind w:left="1791" w:hanging="1071"/>
        <w:rPr>
          <w:rFonts w:asciiTheme="minorBidi" w:hAnsiTheme="minorBidi" w:cstheme="minorBidi"/>
          <w:caps/>
        </w:rPr>
      </w:pPr>
      <w:r w:rsidRPr="00C77EB7">
        <w:rPr>
          <w:rFonts w:asciiTheme="minorBidi" w:hAnsiTheme="minorBidi" w:cstheme="minorBidi"/>
          <w:caps/>
          <w:rtl/>
        </w:rPr>
        <w:t xml:space="preserve"> תוצאות בדיקת תשתיות אופטיות.</w:t>
      </w:r>
    </w:p>
    <w:p w14:paraId="7DA01C80" w14:textId="77777777" w:rsidR="00215FAE" w:rsidRPr="00C77EB7" w:rsidRDefault="00D97A7E">
      <w:pPr>
        <w:numPr>
          <w:ilvl w:val="2"/>
          <w:numId w:val="81"/>
        </w:numPr>
        <w:spacing w:line="276" w:lineRule="auto"/>
        <w:rPr>
          <w:rFonts w:asciiTheme="minorBidi" w:hAnsiTheme="minorBidi" w:cstheme="minorBidi"/>
          <w:caps/>
          <w:rtl/>
        </w:rPr>
      </w:pPr>
      <w:r w:rsidRPr="00C77EB7">
        <w:rPr>
          <w:rFonts w:asciiTheme="minorBidi" w:hAnsiTheme="minorBidi" w:cstheme="minorBidi"/>
          <w:caps/>
          <w:rtl/>
        </w:rPr>
        <w:t>סימולציית הגנות:</w:t>
      </w:r>
    </w:p>
    <w:p w14:paraId="02725B02"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הקבלן יערוך סימולציית הגנות מלאה למתקן (לחדש ולקיים אם יש) הכוללת מצבי הזנה משנאים, מגנראטורים, ממערכות אל פסק, כולל בדיקת סלקטיביות הגנות ללוחות המבוצעים.</w:t>
      </w:r>
    </w:p>
    <w:p w14:paraId="7819FC9E" w14:textId="77777777" w:rsidR="00215FAE" w:rsidRPr="00C77EB7" w:rsidRDefault="00D97A7E">
      <w:pPr>
        <w:numPr>
          <w:ilvl w:val="3"/>
          <w:numId w:val="81"/>
        </w:numPr>
        <w:spacing w:line="276" w:lineRule="auto"/>
        <w:rPr>
          <w:rFonts w:asciiTheme="minorBidi" w:hAnsiTheme="minorBidi" w:cstheme="minorBidi"/>
          <w:caps/>
          <w:rtl/>
        </w:rPr>
      </w:pPr>
      <w:r w:rsidRPr="00C77EB7">
        <w:rPr>
          <w:rFonts w:asciiTheme="minorBidi" w:hAnsiTheme="minorBidi" w:cstheme="minorBidi"/>
          <w:caps/>
          <w:rtl/>
        </w:rPr>
        <w:t xml:space="preserve">סימולציית ההגנות תבוצע בעזרת תכנת הגנות של יצרן ציוד המיתוג בלוח, תבטיח סלקטיביות מלאה של מערכי ההגנות של ציוד הלוחות. בכל מצב בו לא תתקבל  סלקטיביות הגנות מלאה במערך המזין ציוד רפואי, תותקנה הגנות סלקטיביות לוגית כדוגמת מודול </w:t>
      </w:r>
      <w:r w:rsidRPr="00C77EB7">
        <w:rPr>
          <w:rFonts w:asciiTheme="minorBidi" w:hAnsiTheme="minorBidi" w:cstheme="minorBidi"/>
          <w:caps/>
        </w:rPr>
        <w:t>ZSI</w:t>
      </w:r>
      <w:r w:rsidRPr="00C77EB7">
        <w:rPr>
          <w:rFonts w:asciiTheme="minorBidi" w:hAnsiTheme="minorBidi" w:cstheme="minorBidi"/>
          <w:caps/>
          <w:rtl/>
        </w:rPr>
        <w:t xml:space="preserve"> של חברת </w:t>
      </w:r>
      <w:r w:rsidRPr="00C77EB7">
        <w:rPr>
          <w:rFonts w:asciiTheme="minorBidi" w:hAnsiTheme="minorBidi" w:cstheme="minorBidi"/>
          <w:caps/>
        </w:rPr>
        <w:t>MOELLER</w:t>
      </w:r>
      <w:r w:rsidRPr="00C77EB7">
        <w:rPr>
          <w:rFonts w:asciiTheme="minorBidi" w:hAnsiTheme="minorBidi" w:cstheme="minorBidi"/>
          <w:caps/>
          <w:rtl/>
        </w:rPr>
        <w:t xml:space="preserve"> או שווה ערך בהגנות המפסק באופן שיאפשר סלקטיביות מלאה.</w:t>
      </w:r>
    </w:p>
    <w:p w14:paraId="17FD2FA4" w14:textId="77777777" w:rsidR="00215FAE" w:rsidRPr="00C77EB7" w:rsidRDefault="00D97A7E">
      <w:pPr>
        <w:numPr>
          <w:ilvl w:val="1"/>
          <w:numId w:val="81"/>
        </w:numPr>
        <w:spacing w:line="276" w:lineRule="auto"/>
        <w:ind w:left="1082" w:hanging="722"/>
        <w:rPr>
          <w:rFonts w:asciiTheme="minorBidi" w:hAnsiTheme="minorBidi" w:cstheme="minorBidi"/>
          <w:b/>
          <w:bCs/>
          <w:caps/>
        </w:rPr>
      </w:pPr>
      <w:r w:rsidRPr="00C77EB7">
        <w:rPr>
          <w:rFonts w:asciiTheme="minorBidi" w:hAnsiTheme="minorBidi" w:cstheme="minorBidi"/>
          <w:b/>
          <w:bCs/>
          <w:caps/>
          <w:rtl/>
        </w:rPr>
        <w:t xml:space="preserve">הכנת התיעוד </w:t>
      </w:r>
    </w:p>
    <w:p w14:paraId="671962E5" w14:textId="77777777" w:rsidR="00215FAE" w:rsidRPr="00C77EB7" w:rsidRDefault="00D97A7E">
      <w:pPr>
        <w:numPr>
          <w:ilvl w:val="2"/>
          <w:numId w:val="81"/>
        </w:numPr>
        <w:spacing w:line="276" w:lineRule="auto"/>
        <w:ind w:left="1791" w:hanging="1071"/>
        <w:rPr>
          <w:rFonts w:asciiTheme="minorBidi" w:hAnsiTheme="minorBidi" w:cstheme="minorBidi"/>
          <w:caps/>
        </w:rPr>
      </w:pPr>
      <w:r w:rsidRPr="00C77EB7">
        <w:rPr>
          <w:rFonts w:asciiTheme="minorBidi" w:hAnsiTheme="minorBidi" w:cstheme="minorBidi"/>
          <w:caps/>
          <w:rtl/>
        </w:rPr>
        <w:t xml:space="preserve">כל השרטוטים יוגשו ב- </w:t>
      </w:r>
      <w:r w:rsidRPr="00C77EB7">
        <w:rPr>
          <w:rFonts w:asciiTheme="minorBidi" w:eastAsia="Times New Roman" w:hAnsiTheme="minorBidi" w:cstheme="minorBidi"/>
          <w:caps/>
        </w:rPr>
        <w:t>Auto CAD 2004</w:t>
      </w:r>
      <w:r w:rsidRPr="00C77EB7">
        <w:rPr>
          <w:rFonts w:asciiTheme="minorBidi" w:hAnsiTheme="minorBidi" w:cstheme="minorBidi"/>
          <w:caps/>
          <w:rtl/>
        </w:rPr>
        <w:t xml:space="preserve"> או ב-2010 </w:t>
      </w:r>
      <w:r w:rsidRPr="00C77EB7">
        <w:rPr>
          <w:rFonts w:asciiTheme="minorBidi" w:eastAsia="Times New Roman" w:hAnsiTheme="minorBidi" w:cstheme="minorBidi"/>
          <w:caps/>
        </w:rPr>
        <w:t>Visio</w:t>
      </w:r>
      <w:r w:rsidRPr="00C77EB7">
        <w:rPr>
          <w:rFonts w:asciiTheme="minorBidi" w:hAnsiTheme="minorBidi" w:cstheme="minorBidi"/>
          <w:caps/>
          <w:rtl/>
        </w:rPr>
        <w:t xml:space="preserve"> ו- </w:t>
      </w:r>
      <w:r w:rsidRPr="00C77EB7">
        <w:rPr>
          <w:rFonts w:asciiTheme="minorBidi" w:hAnsiTheme="minorBidi" w:cstheme="minorBidi"/>
          <w:caps/>
        </w:rPr>
        <w:t>PDF</w:t>
      </w:r>
      <w:r w:rsidRPr="00C77EB7">
        <w:rPr>
          <w:rFonts w:asciiTheme="minorBidi" w:hAnsiTheme="minorBidi" w:cstheme="minorBidi"/>
          <w:caps/>
          <w:rtl/>
        </w:rPr>
        <w:t xml:space="preserve">, כולל העתקות שמש במידת הצורך. </w:t>
      </w:r>
    </w:p>
    <w:p w14:paraId="53F3CD7F" w14:textId="77777777" w:rsidR="00215FAE" w:rsidRPr="00C77EB7" w:rsidRDefault="00D97A7E">
      <w:pPr>
        <w:numPr>
          <w:ilvl w:val="2"/>
          <w:numId w:val="81"/>
        </w:numPr>
        <w:spacing w:line="276" w:lineRule="auto"/>
        <w:ind w:left="1791" w:hanging="1071"/>
        <w:rPr>
          <w:rFonts w:asciiTheme="minorBidi" w:hAnsiTheme="minorBidi" w:cstheme="minorBidi"/>
          <w:caps/>
        </w:rPr>
      </w:pPr>
      <w:r w:rsidRPr="00C77EB7">
        <w:rPr>
          <w:rFonts w:asciiTheme="minorBidi" w:hAnsiTheme="minorBidi" w:cstheme="minorBidi"/>
          <w:caps/>
          <w:rtl/>
        </w:rPr>
        <w:t>כל ההדפסות יוגשו ב-</w:t>
      </w:r>
      <w:r w:rsidRPr="00C77EB7">
        <w:rPr>
          <w:rFonts w:asciiTheme="minorBidi" w:eastAsia="Times New Roman" w:hAnsiTheme="minorBidi" w:cstheme="minorBidi"/>
          <w:caps/>
        </w:rPr>
        <w:t>WORD 2010</w:t>
      </w:r>
      <w:r w:rsidRPr="00C77EB7">
        <w:rPr>
          <w:rFonts w:asciiTheme="minorBidi" w:eastAsia="Times New Roman" w:hAnsiTheme="minorBidi" w:cstheme="minorBidi"/>
          <w:caps/>
          <w:rtl/>
        </w:rPr>
        <w:t xml:space="preserve"> </w:t>
      </w:r>
      <w:r w:rsidRPr="00C77EB7">
        <w:rPr>
          <w:rFonts w:asciiTheme="minorBidi" w:hAnsiTheme="minorBidi" w:cstheme="minorBidi"/>
          <w:caps/>
          <w:rtl/>
        </w:rPr>
        <w:t xml:space="preserve">וכלי </w:t>
      </w:r>
      <w:r w:rsidRPr="00C77EB7">
        <w:rPr>
          <w:rFonts w:asciiTheme="minorBidi" w:eastAsia="Times New Roman" w:hAnsiTheme="minorBidi" w:cstheme="minorBidi"/>
          <w:caps/>
        </w:rPr>
        <w:t>Microsoft</w:t>
      </w:r>
      <w:r w:rsidRPr="00C77EB7">
        <w:rPr>
          <w:rFonts w:asciiTheme="minorBidi" w:hAnsiTheme="minorBidi" w:cstheme="minorBidi"/>
          <w:caps/>
          <w:rtl/>
        </w:rPr>
        <w:t xml:space="preserve"> אחרים בהתאם לעניין. </w:t>
      </w:r>
    </w:p>
    <w:p w14:paraId="4B1F66F7" w14:textId="77777777" w:rsidR="00215FAE" w:rsidRPr="00C77EB7" w:rsidRDefault="00D97A7E">
      <w:pPr>
        <w:numPr>
          <w:ilvl w:val="2"/>
          <w:numId w:val="81"/>
        </w:numPr>
        <w:spacing w:line="276" w:lineRule="auto"/>
        <w:ind w:left="1791" w:hanging="1071"/>
        <w:rPr>
          <w:rFonts w:asciiTheme="minorBidi" w:hAnsiTheme="minorBidi" w:cstheme="minorBidi"/>
          <w:caps/>
        </w:rPr>
      </w:pPr>
      <w:r w:rsidRPr="00C77EB7">
        <w:rPr>
          <w:rFonts w:asciiTheme="minorBidi" w:hAnsiTheme="minorBidi" w:cstheme="minorBidi"/>
          <w:caps/>
          <w:rtl/>
        </w:rPr>
        <w:t>התיעוד ישמר על מדיה אופטית (</w:t>
      </w:r>
      <w:r w:rsidRPr="00C77EB7">
        <w:rPr>
          <w:rFonts w:asciiTheme="minorBidi" w:hAnsiTheme="minorBidi" w:cstheme="minorBidi"/>
          <w:caps/>
        </w:rPr>
        <w:t>DVD</w:t>
      </w:r>
      <w:r w:rsidRPr="00C77EB7">
        <w:rPr>
          <w:rFonts w:asciiTheme="minorBidi" w:hAnsiTheme="minorBidi" w:cstheme="minorBidi"/>
          <w:caps/>
          <w:rtl/>
        </w:rPr>
        <w:t xml:space="preserve">) או </w:t>
      </w:r>
      <w:r w:rsidRPr="00C77EB7">
        <w:rPr>
          <w:rFonts w:asciiTheme="minorBidi" w:hAnsiTheme="minorBidi" w:cstheme="minorBidi"/>
          <w:caps/>
        </w:rPr>
        <w:t xml:space="preserve">Flash Drive USB 3.0 </w:t>
      </w:r>
    </w:p>
    <w:p w14:paraId="0EBDE5CE" w14:textId="77777777" w:rsidR="00215FAE" w:rsidRPr="00C77EB7" w:rsidRDefault="00215FAE" w:rsidP="00215FAE">
      <w:pPr>
        <w:spacing w:line="276" w:lineRule="auto"/>
        <w:ind w:left="1508"/>
        <w:rPr>
          <w:rFonts w:asciiTheme="minorBidi" w:hAnsiTheme="minorBidi" w:cstheme="minorBidi"/>
          <w:caps/>
        </w:rPr>
      </w:pPr>
    </w:p>
    <w:p w14:paraId="2625BBAC"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93" w:name="_Toc84952012"/>
      <w:r w:rsidRPr="00C77EB7">
        <w:rPr>
          <w:rFonts w:asciiTheme="minorBidi" w:hAnsiTheme="minorBidi" w:cstheme="minorBidi"/>
          <w:b/>
          <w:bCs/>
          <w:caps/>
          <w:u w:val="single"/>
          <w:rtl/>
        </w:rPr>
        <w:t>אחריות:</w:t>
      </w:r>
      <w:bookmarkEnd w:id="393"/>
    </w:p>
    <w:p w14:paraId="109D72EE" w14:textId="77777777" w:rsidR="00215FAE" w:rsidRPr="00C77EB7" w:rsidRDefault="00D97A7E">
      <w:pPr>
        <w:numPr>
          <w:ilvl w:val="1"/>
          <w:numId w:val="81"/>
        </w:numPr>
        <w:spacing w:line="276" w:lineRule="auto"/>
        <w:ind w:left="941" w:hanging="581"/>
        <w:rPr>
          <w:rFonts w:asciiTheme="minorBidi" w:hAnsiTheme="minorBidi" w:cstheme="minorBidi"/>
          <w:caps/>
        </w:rPr>
      </w:pPr>
      <w:r w:rsidRPr="00C77EB7">
        <w:rPr>
          <w:rFonts w:asciiTheme="minorBidi" w:hAnsiTheme="minorBidi" w:cstheme="minorBidi"/>
          <w:caps/>
          <w:rtl/>
        </w:rPr>
        <w:t>תקופת האחריות תהייה ממועד "מסירת המערכת" כמוגדר, למשך לפחות 12 חודשים כלולה במחיר המערכת עם אופציה להארכה ב- 24 חודשים נוספים (סה"כ 36 חודשים) על פי המחירים בחוזה.</w:t>
      </w:r>
    </w:p>
    <w:p w14:paraId="034EC5D8"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אחריות הספק תבטיח תפקוד רציף, תקין ושלם של המערכת והציוד כפי שיתקבלו בגמר העבודה, לתקופת האחריות, המוגדרת, תוך תיקון תקלות שאירעו בחלון זמן של 6 שעות עבודה .</w:t>
      </w:r>
    </w:p>
    <w:p w14:paraId="0008977C"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הספק מתחייב באשרו ההזמנה כי בתקופת האחריות "יתקין ויחליף" ("על חשבון הספק" ) כל פרט או רכיב – פיזי, חשמלי או תוכנה – שסופקו במערכת, אשר התקלקל או ירדו ביצועיו או גרם לירידה בביצועי התפוקות המוגדרות למערכת, או גרם לירידה או הפרעה למערכות אחרות הפועלות באתר.</w:t>
      </w:r>
    </w:p>
    <w:p w14:paraId="64A82360"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הספק מתחייב ("על חשבונו" ) לספק כל עבודה , ידע, מומחיות, תכנה, חלף, אביזר, כלים, הובלות והסעות הכרוכים בהחזרת הרכיב והמערכת לתפקוד תקין ושלם כבעת קבלתה ע"י המזמין, ובזמינות הדרושה באתר.</w:t>
      </w:r>
    </w:p>
    <w:p w14:paraId="2161F49C"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הספק יחליף (" על חשבונו") רכיב תקול ברכיב חדש זהה מהיצרן שחזר והתקלקל למעלה מפעמיים, תוך מקסימום שבוע (זאת בנוסף לחובתו הבסיסית לוודא המשך פעולה תקין של המערכת בחלון הזמנים).</w:t>
      </w:r>
    </w:p>
    <w:p w14:paraId="45F1CC4E"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הספק יחליף (" על חשבונו" ) גם שבר שנגרם משימוש סביר בציוד שלא בניגוד להוראות ההפעלה.</w:t>
      </w:r>
    </w:p>
    <w:p w14:paraId="683798B0"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 xml:space="preserve">הספק יפעיל מוקד תמיכה טלפוני ממפעלו שיסייע בהנחיה טלפונית בשעות העובדה המוגדרות בהתגברות על תקלות תפעוליות. </w:t>
      </w:r>
    </w:p>
    <w:p w14:paraId="37E9754D" w14:textId="77777777" w:rsidR="00215FAE" w:rsidRPr="00C77EB7" w:rsidRDefault="00D97A7E">
      <w:pPr>
        <w:numPr>
          <w:ilvl w:val="1"/>
          <w:numId w:val="81"/>
        </w:numPr>
        <w:spacing w:line="276" w:lineRule="auto"/>
        <w:ind w:left="941" w:hanging="581"/>
        <w:rPr>
          <w:rFonts w:asciiTheme="minorBidi" w:hAnsiTheme="minorBidi" w:cstheme="minorBidi"/>
          <w:caps/>
          <w:rtl/>
        </w:rPr>
      </w:pPr>
      <w:r w:rsidRPr="00C77EB7">
        <w:rPr>
          <w:rFonts w:asciiTheme="minorBidi" w:hAnsiTheme="minorBidi" w:cstheme="minorBidi"/>
          <w:caps/>
          <w:rtl/>
        </w:rPr>
        <w:t>אין בתנאי האחריות ובדיקות הקבלה הנ"ל משום גריעה כלשהי מחובות הספק לאספקת מוצר תקין ושם ראוי תוך אחריות מלאה של היצרן לכל פגם נסתר כלשהו, אם יתגלה במוצר, או נזק כלשהו לגוף או מבנה, אם ייגרמו מפעולת המותר, בתקופת מחזור חיי המוצר, בתנאי הפעלתו המוגדרים.</w:t>
      </w:r>
    </w:p>
    <w:p w14:paraId="1245CAE4" w14:textId="77777777" w:rsidR="00215FAE" w:rsidRPr="00C77EB7" w:rsidRDefault="00215FAE" w:rsidP="00215FAE">
      <w:pPr>
        <w:rPr>
          <w:rFonts w:asciiTheme="minorBidi" w:hAnsiTheme="minorBidi" w:cstheme="minorBidi"/>
          <w:b/>
          <w:bCs/>
          <w:caps/>
          <w:u w:val="single"/>
        </w:rPr>
      </w:pPr>
    </w:p>
    <w:p w14:paraId="1A853DFC" w14:textId="77777777" w:rsidR="00215FAE" w:rsidRPr="00C77EB7" w:rsidRDefault="00D97A7E">
      <w:pPr>
        <w:numPr>
          <w:ilvl w:val="0"/>
          <w:numId w:val="81"/>
        </w:numPr>
        <w:spacing w:after="200" w:line="276" w:lineRule="auto"/>
        <w:outlineLvl w:val="0"/>
        <w:rPr>
          <w:rFonts w:asciiTheme="minorBidi" w:hAnsiTheme="minorBidi" w:cstheme="minorBidi"/>
          <w:b/>
          <w:bCs/>
          <w:caps/>
          <w:u w:val="single"/>
          <w:rtl/>
        </w:rPr>
      </w:pPr>
      <w:bookmarkStart w:id="394" w:name="_Toc84952013"/>
      <w:r w:rsidRPr="00C77EB7">
        <w:rPr>
          <w:rFonts w:asciiTheme="minorBidi" w:hAnsiTheme="minorBidi" w:cstheme="minorBidi"/>
          <w:b/>
          <w:bCs/>
          <w:caps/>
          <w:u w:val="single"/>
          <w:rtl/>
        </w:rPr>
        <w:t>אישור</w:t>
      </w:r>
      <w:bookmarkEnd w:id="394"/>
    </w:p>
    <w:p w14:paraId="04A7A605" w14:textId="77777777" w:rsidR="00215FAE" w:rsidRPr="00C77EB7" w:rsidRDefault="00D97A7E" w:rsidP="00215FAE">
      <w:pPr>
        <w:tabs>
          <w:tab w:val="left" w:pos="935"/>
        </w:tabs>
        <w:spacing w:line="276" w:lineRule="auto"/>
        <w:jc w:val="center"/>
        <w:rPr>
          <w:rFonts w:asciiTheme="minorBidi" w:hAnsiTheme="minorBidi" w:cstheme="minorBidi"/>
          <w:b/>
          <w:bCs/>
          <w:caps/>
          <w:rtl/>
        </w:rPr>
      </w:pPr>
      <w:r w:rsidRPr="00C77EB7">
        <w:rPr>
          <w:rFonts w:asciiTheme="minorBidi" w:hAnsiTheme="minorBidi" w:cstheme="minorBidi"/>
          <w:b/>
          <w:bCs/>
          <w:caps/>
          <w:rtl/>
        </w:rPr>
        <w:t>הנני מאשר שאמלא אחר כל הדרישות וההוראות בהתאם למפרט זה</w:t>
      </w:r>
    </w:p>
    <w:p w14:paraId="2E98CD82" w14:textId="77777777" w:rsidR="00215FAE" w:rsidRDefault="00215FAE" w:rsidP="00215FAE">
      <w:pPr>
        <w:tabs>
          <w:tab w:val="left" w:pos="935"/>
        </w:tabs>
        <w:spacing w:line="276" w:lineRule="auto"/>
        <w:jc w:val="center"/>
        <w:rPr>
          <w:rFonts w:asciiTheme="minorBidi" w:hAnsiTheme="minorBidi" w:cstheme="minorBidi"/>
          <w:b/>
          <w:bCs/>
          <w:caps/>
          <w:rtl/>
        </w:rPr>
      </w:pPr>
    </w:p>
    <w:p w14:paraId="3710B6D7" w14:textId="77777777" w:rsidR="00215FAE" w:rsidRDefault="00215FAE" w:rsidP="00215FAE">
      <w:pPr>
        <w:tabs>
          <w:tab w:val="left" w:pos="935"/>
        </w:tabs>
        <w:spacing w:line="276" w:lineRule="auto"/>
        <w:jc w:val="center"/>
        <w:rPr>
          <w:rFonts w:asciiTheme="minorBidi" w:hAnsiTheme="minorBidi" w:cstheme="minorBidi"/>
          <w:b/>
          <w:bCs/>
          <w:caps/>
          <w:rtl/>
        </w:rPr>
      </w:pPr>
    </w:p>
    <w:p w14:paraId="17431BF1" w14:textId="77777777" w:rsidR="00215FAE" w:rsidRDefault="00215FAE" w:rsidP="00215FAE">
      <w:pPr>
        <w:tabs>
          <w:tab w:val="left" w:pos="935"/>
        </w:tabs>
        <w:spacing w:line="276" w:lineRule="auto"/>
        <w:jc w:val="center"/>
        <w:rPr>
          <w:rFonts w:asciiTheme="minorBidi" w:hAnsiTheme="minorBidi" w:cstheme="minorBidi"/>
          <w:b/>
          <w:bCs/>
          <w:caps/>
          <w:rtl/>
        </w:rPr>
      </w:pPr>
    </w:p>
    <w:p w14:paraId="0493AB1F" w14:textId="77777777" w:rsidR="00215FAE" w:rsidRPr="00C77EB7" w:rsidRDefault="00215FAE" w:rsidP="00215FAE">
      <w:pPr>
        <w:tabs>
          <w:tab w:val="left" w:pos="935"/>
        </w:tabs>
        <w:spacing w:line="276" w:lineRule="auto"/>
        <w:jc w:val="center"/>
        <w:rPr>
          <w:rFonts w:asciiTheme="minorBidi" w:hAnsiTheme="minorBidi" w:cstheme="minorBidi"/>
          <w:b/>
          <w:bCs/>
          <w:caps/>
          <w:rtl/>
        </w:rPr>
      </w:pPr>
    </w:p>
    <w:tbl>
      <w:tblPr>
        <w:tblStyle w:val="TableGrid0"/>
        <w:tblpPr w:leftFromText="180" w:rightFromText="180" w:vertAnchor="text" w:horzAnchor="margin" w:tblpXSpec="center" w:tblpY="16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54"/>
        <w:gridCol w:w="265"/>
        <w:gridCol w:w="1969"/>
        <w:gridCol w:w="283"/>
        <w:gridCol w:w="2127"/>
      </w:tblGrid>
      <w:tr w:rsidR="00EF2249" w14:paraId="6FE56FC9" w14:textId="77777777" w:rsidTr="008D64B4">
        <w:tc>
          <w:tcPr>
            <w:tcW w:w="2654" w:type="dxa"/>
            <w:tcBorders>
              <w:top w:val="single" w:sz="4" w:space="0" w:color="auto"/>
            </w:tcBorders>
          </w:tcPr>
          <w:p w14:paraId="30186B13" w14:textId="77777777" w:rsidR="00215FAE" w:rsidRPr="00C77EB7" w:rsidRDefault="00D97A7E" w:rsidP="008D64B4">
            <w:pPr>
              <w:tabs>
                <w:tab w:val="left" w:pos="935"/>
              </w:tabs>
              <w:spacing w:line="276" w:lineRule="auto"/>
              <w:jc w:val="center"/>
              <w:rPr>
                <w:rFonts w:asciiTheme="minorBidi" w:hAnsiTheme="minorBidi" w:cstheme="minorBidi"/>
                <w:rtl/>
              </w:rPr>
            </w:pPr>
            <w:r w:rsidRPr="00C77EB7">
              <w:rPr>
                <w:rFonts w:asciiTheme="minorBidi" w:hAnsiTheme="minorBidi" w:cstheme="minorBidi"/>
                <w:rtl/>
              </w:rPr>
              <w:t>שם הקבלן</w:t>
            </w:r>
          </w:p>
        </w:tc>
        <w:tc>
          <w:tcPr>
            <w:tcW w:w="265" w:type="dxa"/>
          </w:tcPr>
          <w:p w14:paraId="33D09530" w14:textId="77777777" w:rsidR="00215FAE" w:rsidRPr="00C77EB7" w:rsidRDefault="00215FAE" w:rsidP="008D64B4">
            <w:pPr>
              <w:tabs>
                <w:tab w:val="left" w:pos="935"/>
              </w:tabs>
              <w:spacing w:line="276" w:lineRule="auto"/>
              <w:jc w:val="center"/>
              <w:rPr>
                <w:rFonts w:asciiTheme="minorBidi" w:hAnsiTheme="minorBidi" w:cstheme="minorBidi"/>
                <w:rtl/>
              </w:rPr>
            </w:pPr>
          </w:p>
        </w:tc>
        <w:tc>
          <w:tcPr>
            <w:tcW w:w="1969" w:type="dxa"/>
            <w:tcBorders>
              <w:top w:val="single" w:sz="4" w:space="0" w:color="auto"/>
            </w:tcBorders>
          </w:tcPr>
          <w:p w14:paraId="63F831BF" w14:textId="77777777" w:rsidR="00215FAE" w:rsidRPr="00C77EB7" w:rsidRDefault="00D97A7E" w:rsidP="008D64B4">
            <w:pPr>
              <w:tabs>
                <w:tab w:val="left" w:pos="935"/>
              </w:tabs>
              <w:spacing w:line="276" w:lineRule="auto"/>
              <w:jc w:val="center"/>
              <w:rPr>
                <w:rFonts w:asciiTheme="minorBidi" w:hAnsiTheme="minorBidi" w:cstheme="minorBidi"/>
                <w:rtl/>
              </w:rPr>
            </w:pPr>
            <w:r w:rsidRPr="00C77EB7">
              <w:rPr>
                <w:rFonts w:asciiTheme="minorBidi" w:hAnsiTheme="minorBidi" w:cstheme="minorBidi"/>
                <w:rtl/>
              </w:rPr>
              <w:t>חתימה</w:t>
            </w:r>
          </w:p>
        </w:tc>
        <w:tc>
          <w:tcPr>
            <w:tcW w:w="283" w:type="dxa"/>
          </w:tcPr>
          <w:p w14:paraId="43994806" w14:textId="77777777" w:rsidR="00215FAE" w:rsidRPr="00C77EB7" w:rsidRDefault="00215FAE" w:rsidP="008D64B4">
            <w:pPr>
              <w:tabs>
                <w:tab w:val="left" w:pos="935"/>
              </w:tabs>
              <w:spacing w:line="276" w:lineRule="auto"/>
              <w:jc w:val="center"/>
              <w:rPr>
                <w:rFonts w:asciiTheme="minorBidi" w:hAnsiTheme="minorBidi" w:cstheme="minorBidi"/>
                <w:rtl/>
              </w:rPr>
            </w:pPr>
          </w:p>
        </w:tc>
        <w:tc>
          <w:tcPr>
            <w:tcW w:w="2127" w:type="dxa"/>
            <w:tcBorders>
              <w:top w:val="single" w:sz="4" w:space="0" w:color="auto"/>
            </w:tcBorders>
          </w:tcPr>
          <w:p w14:paraId="6A6CEDA3" w14:textId="77777777" w:rsidR="00215FAE" w:rsidRPr="00C77EB7" w:rsidRDefault="00D97A7E" w:rsidP="008D64B4">
            <w:pPr>
              <w:tabs>
                <w:tab w:val="left" w:pos="935"/>
              </w:tabs>
              <w:spacing w:line="276" w:lineRule="auto"/>
              <w:jc w:val="center"/>
              <w:rPr>
                <w:rFonts w:asciiTheme="minorBidi" w:hAnsiTheme="minorBidi" w:cstheme="minorBidi"/>
                <w:rtl/>
              </w:rPr>
            </w:pPr>
            <w:r w:rsidRPr="00C77EB7">
              <w:rPr>
                <w:rFonts w:asciiTheme="minorBidi" w:hAnsiTheme="minorBidi" w:cstheme="minorBidi"/>
                <w:rtl/>
              </w:rPr>
              <w:t>תאריך</w:t>
            </w:r>
          </w:p>
        </w:tc>
      </w:tr>
    </w:tbl>
    <w:p w14:paraId="4FFE6F99" w14:textId="77777777" w:rsidR="00215FAE" w:rsidRDefault="00215FAE" w:rsidP="00215FAE">
      <w:pPr>
        <w:tabs>
          <w:tab w:val="left" w:pos="935"/>
        </w:tabs>
        <w:spacing w:line="276" w:lineRule="auto"/>
        <w:rPr>
          <w:rFonts w:ascii="Arial" w:hAnsi="Arial" w:cs="Arial"/>
          <w:b/>
          <w:bCs/>
          <w:caps/>
          <w:sz w:val="28"/>
          <w:szCs w:val="28"/>
          <w:u w:val="single"/>
          <w:rtl/>
        </w:rPr>
      </w:pPr>
    </w:p>
    <w:p w14:paraId="6F0C2AE7" w14:textId="77777777" w:rsidR="00215FAE" w:rsidRDefault="00215FAE" w:rsidP="00215FAE">
      <w:pPr>
        <w:tabs>
          <w:tab w:val="left" w:pos="935"/>
        </w:tabs>
        <w:spacing w:line="276" w:lineRule="auto"/>
        <w:rPr>
          <w:rFonts w:ascii="Arial" w:hAnsi="Arial" w:cs="Arial"/>
          <w:b/>
          <w:bCs/>
          <w:caps/>
          <w:sz w:val="28"/>
          <w:szCs w:val="28"/>
          <w:u w:val="single"/>
          <w:rtl/>
        </w:rPr>
      </w:pPr>
    </w:p>
    <w:p w14:paraId="40D6D674" w14:textId="77777777" w:rsidR="00215FAE" w:rsidRDefault="00215FAE" w:rsidP="00215FAE">
      <w:pPr>
        <w:tabs>
          <w:tab w:val="left" w:pos="935"/>
        </w:tabs>
        <w:spacing w:line="276" w:lineRule="auto"/>
        <w:rPr>
          <w:rFonts w:ascii="Arial" w:hAnsi="Arial" w:cs="Arial"/>
          <w:caps/>
          <w:sz w:val="28"/>
          <w:szCs w:val="28"/>
          <w:rtl/>
        </w:rPr>
      </w:pPr>
    </w:p>
    <w:p w14:paraId="0CEE07C5" w14:textId="77777777" w:rsidR="00215FAE" w:rsidRDefault="00D97A7E">
      <w:pPr>
        <w:bidi w:val="0"/>
        <w:spacing w:after="160" w:line="259" w:lineRule="auto"/>
        <w:rPr>
          <w:rFonts w:eastAsia="Times New Roman"/>
          <w:b/>
          <w:bCs/>
          <w:caps/>
          <w:color w:val="156082"/>
          <w:sz w:val="72"/>
          <w:szCs w:val="72"/>
          <w:rtl/>
        </w:rPr>
      </w:pPr>
      <w:r>
        <w:rPr>
          <w:rFonts w:eastAsia="Times New Roman"/>
          <w:b/>
          <w:bCs/>
          <w:caps/>
          <w:color w:val="156082"/>
          <w:sz w:val="72"/>
          <w:szCs w:val="72"/>
          <w:rtl/>
        </w:rPr>
        <w:br w:type="page"/>
      </w:r>
    </w:p>
    <w:p w14:paraId="22ACCC10" w14:textId="77777777" w:rsidR="00215FAE" w:rsidRPr="00630A4F" w:rsidRDefault="00215FAE" w:rsidP="00215FAE">
      <w:pPr>
        <w:spacing w:line="360" w:lineRule="auto"/>
        <w:rPr>
          <w:rFonts w:eastAsia="Times New Roman"/>
          <w:b/>
          <w:bCs/>
          <w:caps/>
          <w:rtl/>
        </w:rPr>
      </w:pPr>
    </w:p>
    <w:p w14:paraId="5A1D3DD4" w14:textId="77777777" w:rsidR="00215FAE" w:rsidRPr="00630A4F" w:rsidRDefault="00D97A7E" w:rsidP="00215FAE">
      <w:pPr>
        <w:spacing w:line="360" w:lineRule="auto"/>
        <w:jc w:val="center"/>
        <w:rPr>
          <w:rFonts w:eastAsia="Times New Roman"/>
          <w:b/>
          <w:bCs/>
          <w:caps/>
          <w:sz w:val="48"/>
          <w:szCs w:val="48"/>
          <w:rtl/>
        </w:rPr>
      </w:pPr>
      <w:r w:rsidRPr="00630A4F">
        <w:rPr>
          <w:rFonts w:eastAsia="Times New Roman"/>
          <w:b/>
          <w:bCs/>
          <w:caps/>
          <w:sz w:val="48"/>
          <w:szCs w:val="48"/>
          <w:rtl/>
        </w:rPr>
        <w:t xml:space="preserve">מתקני תברואה-מפרט טכני מיוחד </w:t>
      </w:r>
    </w:p>
    <w:p w14:paraId="2ED9DAD0" w14:textId="77777777" w:rsidR="00215FAE" w:rsidRPr="00630A4F" w:rsidRDefault="00215FAE" w:rsidP="00215FAE">
      <w:pPr>
        <w:spacing w:line="360" w:lineRule="auto"/>
        <w:rPr>
          <w:rFonts w:eastAsia="Times New Roman"/>
          <w:b/>
          <w:bCs/>
          <w:caps/>
          <w:rtl/>
        </w:rPr>
      </w:pPr>
    </w:p>
    <w:p w14:paraId="76AC2D82" w14:textId="77777777" w:rsidR="00215FAE" w:rsidRPr="00630A4F" w:rsidRDefault="00215FAE" w:rsidP="00215FAE">
      <w:pPr>
        <w:spacing w:line="360" w:lineRule="auto"/>
        <w:rPr>
          <w:rFonts w:eastAsia="Times New Roman"/>
          <w:b/>
          <w:bCs/>
          <w:caps/>
          <w:rtl/>
        </w:rPr>
      </w:pPr>
    </w:p>
    <w:p w14:paraId="465ACD29" w14:textId="77777777" w:rsidR="00215FAE" w:rsidRPr="00630A4F" w:rsidRDefault="00D97A7E" w:rsidP="00215FAE">
      <w:pPr>
        <w:spacing w:line="360" w:lineRule="auto"/>
        <w:ind w:left="-1" w:right="142"/>
        <w:jc w:val="center"/>
        <w:rPr>
          <w:rFonts w:eastAsia="Times New Roman"/>
          <w:caps/>
          <w:color w:val="156082"/>
          <w:sz w:val="32"/>
          <w:szCs w:val="32"/>
        </w:rPr>
      </w:pPr>
      <w:r w:rsidRPr="00630A4F">
        <w:rPr>
          <w:rFonts w:eastAsia="Times New Roman"/>
          <w:b/>
          <w:bCs/>
          <w:caps/>
          <w:color w:val="156082"/>
          <w:sz w:val="32"/>
          <w:szCs w:val="32"/>
          <w:rtl/>
        </w:rPr>
        <w:t>מסמך ג'2 – מפרט טכני מיוחד</w:t>
      </w:r>
    </w:p>
    <w:p w14:paraId="247D7E54" w14:textId="77777777" w:rsidR="00215FAE" w:rsidRPr="00630A4F" w:rsidRDefault="00D97A7E" w:rsidP="00215FAE">
      <w:pPr>
        <w:spacing w:line="360" w:lineRule="auto"/>
        <w:jc w:val="center"/>
        <w:rPr>
          <w:rFonts w:eastAsia="Times New Roman"/>
          <w:b/>
          <w:bCs/>
          <w:caps/>
          <w:color w:val="156082"/>
          <w:sz w:val="32"/>
          <w:szCs w:val="32"/>
          <w:rtl/>
        </w:rPr>
      </w:pPr>
      <w:r w:rsidRPr="00630A4F">
        <w:rPr>
          <w:rFonts w:eastAsia="Times New Roman"/>
          <w:b/>
          <w:bCs/>
          <w:caps/>
          <w:color w:val="156082"/>
          <w:sz w:val="32"/>
          <w:szCs w:val="32"/>
          <w:rtl/>
        </w:rPr>
        <w:t>פרק 07 - מתקני תברואה</w:t>
      </w:r>
    </w:p>
    <w:p w14:paraId="7D642D96" w14:textId="77777777" w:rsidR="00215FAE" w:rsidRPr="00215FAE" w:rsidRDefault="00D97A7E">
      <w:pPr>
        <w:keepNext/>
        <w:keepLines/>
        <w:numPr>
          <w:ilvl w:val="0"/>
          <w:numId w:val="83"/>
        </w:numPr>
        <w:spacing w:before="360" w:after="80" w:line="360" w:lineRule="auto"/>
        <w:outlineLvl w:val="0"/>
        <w:rPr>
          <w:rFonts w:asciiTheme="minorBidi" w:eastAsia="Aptos" w:hAnsiTheme="minorBidi" w:cstheme="minorBidi"/>
          <w:caps/>
          <w:color w:val="156082"/>
          <w:rtl/>
        </w:rPr>
      </w:pPr>
      <w:bookmarkStart w:id="395" w:name="_Hlt6561734"/>
      <w:bookmarkStart w:id="396" w:name="_Toc472498359"/>
      <w:bookmarkStart w:id="397" w:name="_Toc487181811"/>
      <w:bookmarkStart w:id="398" w:name="_Toc488569703"/>
      <w:bookmarkStart w:id="399" w:name="_Toc505511007"/>
      <w:bookmarkStart w:id="400" w:name="_Toc181860"/>
      <w:bookmarkStart w:id="401" w:name="_Toc6554790"/>
      <w:bookmarkStart w:id="402" w:name="_Toc201498880"/>
      <w:bookmarkStart w:id="403" w:name="_Hlt6555177"/>
      <w:bookmarkEnd w:id="395"/>
      <w:r w:rsidRPr="00215FAE">
        <w:rPr>
          <w:rFonts w:asciiTheme="minorBidi" w:eastAsia="Aptos" w:hAnsiTheme="minorBidi" w:cstheme="minorBidi"/>
          <w:caps/>
          <w:color w:val="156082"/>
          <w:rtl/>
        </w:rPr>
        <w:t xml:space="preserve">07.01 </w:t>
      </w:r>
      <w:bookmarkEnd w:id="396"/>
      <w:bookmarkEnd w:id="397"/>
      <w:bookmarkEnd w:id="398"/>
      <w:bookmarkEnd w:id="399"/>
      <w:bookmarkEnd w:id="400"/>
      <w:bookmarkEnd w:id="401"/>
      <w:r w:rsidRPr="00215FAE">
        <w:rPr>
          <w:rFonts w:asciiTheme="minorBidi" w:eastAsia="Aptos" w:hAnsiTheme="minorBidi" w:cstheme="minorBidi"/>
          <w:caps/>
          <w:color w:val="156082"/>
          <w:rtl/>
        </w:rPr>
        <w:t>כללי</w:t>
      </w:r>
      <w:bookmarkEnd w:id="402"/>
    </w:p>
    <w:p w14:paraId="0735C1DE" w14:textId="77777777" w:rsidR="00215FAE" w:rsidRPr="00215FAE" w:rsidRDefault="00D97A7E">
      <w:pPr>
        <w:numPr>
          <w:ilvl w:val="0"/>
          <w:numId w:val="84"/>
        </w:numPr>
        <w:spacing w:line="360" w:lineRule="auto"/>
        <w:contextualSpacing/>
        <w:rPr>
          <w:rFonts w:asciiTheme="minorBidi" w:eastAsia="Times New Roman" w:hAnsiTheme="minorBidi" w:cstheme="minorBidi"/>
          <w:caps/>
          <w:rtl/>
        </w:rPr>
      </w:pPr>
      <w:bookmarkStart w:id="404" w:name="_Hlt6555730"/>
      <w:bookmarkEnd w:id="403"/>
      <w:bookmarkEnd w:id="404"/>
      <w:r w:rsidRPr="00215FAE">
        <w:rPr>
          <w:rFonts w:asciiTheme="minorBidi" w:eastAsia="Times New Roman" w:hAnsiTheme="minorBidi" w:cstheme="minorBidi"/>
          <w:caps/>
          <w:rtl/>
        </w:rPr>
        <w:t xml:space="preserve">מפרט טכני מיוחד זה מהווה חלק בלתי נפרד מיתר מסמכי החוזה. המפרט  טכני  מיוחד זה מהווה השלמה לנדרש במפרט הכללי למתקני תברואה (פרק 07), ולמתקני חשמל (פרק 8), בהוצאת הועדה הבין משרדית </w:t>
      </w:r>
      <w:proofErr w:type="spellStart"/>
      <w:r w:rsidRPr="00215FAE">
        <w:rPr>
          <w:rFonts w:asciiTheme="minorBidi" w:eastAsia="Times New Roman" w:hAnsiTheme="minorBidi" w:cstheme="minorBidi"/>
          <w:caps/>
          <w:rtl/>
        </w:rPr>
        <w:t>משהב"ט</w:t>
      </w:r>
      <w:proofErr w:type="spellEnd"/>
      <w:r w:rsidRPr="00215FAE">
        <w:rPr>
          <w:rFonts w:asciiTheme="minorBidi" w:eastAsia="Times New Roman" w:hAnsiTheme="minorBidi" w:cstheme="minorBidi"/>
          <w:caps/>
          <w:rtl/>
        </w:rPr>
        <w:t>/</w:t>
      </w:r>
      <w:proofErr w:type="spellStart"/>
      <w:r w:rsidRPr="00215FAE">
        <w:rPr>
          <w:rFonts w:asciiTheme="minorBidi" w:eastAsia="Times New Roman" w:hAnsiTheme="minorBidi" w:cstheme="minorBidi"/>
          <w:caps/>
          <w:rtl/>
        </w:rPr>
        <w:t>אבו"נ</w:t>
      </w:r>
      <w:proofErr w:type="spellEnd"/>
      <w:r w:rsidRPr="00215FAE">
        <w:rPr>
          <w:rFonts w:asciiTheme="minorBidi" w:eastAsia="Times New Roman" w:hAnsiTheme="minorBidi" w:cstheme="minorBidi"/>
          <w:caps/>
          <w:rtl/>
        </w:rPr>
        <w:t>, משרד העבודה/</w:t>
      </w:r>
      <w:proofErr w:type="spellStart"/>
      <w:r w:rsidRPr="00215FAE">
        <w:rPr>
          <w:rFonts w:asciiTheme="minorBidi" w:eastAsia="Times New Roman" w:hAnsiTheme="minorBidi" w:cstheme="minorBidi"/>
          <w:caps/>
          <w:rtl/>
        </w:rPr>
        <w:t>מע"ץ</w:t>
      </w:r>
      <w:proofErr w:type="spellEnd"/>
      <w:r w:rsidRPr="00215FAE">
        <w:rPr>
          <w:rFonts w:asciiTheme="minorBidi" w:eastAsia="Times New Roman" w:hAnsiTheme="minorBidi" w:cstheme="minorBidi"/>
          <w:caps/>
          <w:rtl/>
        </w:rPr>
        <w:t xml:space="preserve"> ומשרד הבינוי והשיכון, נהלי משרד הבריאות.</w:t>
      </w:r>
    </w:p>
    <w:p w14:paraId="345B0431" w14:textId="77777777" w:rsidR="00215FAE" w:rsidRPr="00215FAE" w:rsidRDefault="00D97A7E">
      <w:pPr>
        <w:numPr>
          <w:ilvl w:val="0"/>
          <w:numId w:val="84"/>
        </w:numPr>
        <w:spacing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כל העבודות ייעשו בהתאם לדרישות הרשויות המוסמכות – הן העירוניות והן הארציות</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מפרט המיוחד שלהלן משמש כהשלמה למסמכים שלעיל (להלן "המפרטים"), ולתוכניות, ועל כן אין זה מן ההכרח שכל עבודה המתוארת בתוכניות תמצא את ביטוייה הנוסף במפרט זה</w:t>
      </w:r>
    </w:p>
    <w:p w14:paraId="22BC9B87"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bookmarkStart w:id="405" w:name="_Toc177696283"/>
      <w:bookmarkStart w:id="406" w:name="_Toc6554791"/>
      <w:bookmarkStart w:id="407" w:name="_Toc181861"/>
      <w:bookmarkStart w:id="408" w:name="_Toc505511008"/>
      <w:bookmarkStart w:id="409" w:name="_Toc488569707"/>
      <w:bookmarkStart w:id="410" w:name="_Toc487181815"/>
      <w:bookmarkStart w:id="411" w:name="_Toc472498365"/>
      <w:bookmarkStart w:id="412" w:name="_Toc458738422"/>
      <w:bookmarkStart w:id="413" w:name="_Toc426514796"/>
      <w:bookmarkStart w:id="414" w:name="_Toc201498881"/>
      <w:r w:rsidRPr="00215FAE">
        <w:rPr>
          <w:rFonts w:asciiTheme="minorBidi" w:eastAsia="Times New Roman" w:hAnsiTheme="minorBidi" w:cstheme="minorBidi"/>
          <w:caps/>
          <w:color w:val="0F4761"/>
          <w:kern w:val="2"/>
          <w:rtl/>
          <w14:ligatures w14:val="standardContextual"/>
        </w:rPr>
        <w:t>07.01.01   היקף העבודה</w:t>
      </w:r>
      <w:bookmarkEnd w:id="405"/>
      <w:bookmarkEnd w:id="406"/>
      <w:bookmarkEnd w:id="407"/>
      <w:bookmarkEnd w:id="408"/>
      <w:bookmarkEnd w:id="409"/>
      <w:bookmarkEnd w:id="410"/>
      <w:bookmarkEnd w:id="411"/>
      <w:bookmarkEnd w:id="412"/>
      <w:bookmarkEnd w:id="413"/>
      <w:r w:rsidRPr="00215FAE">
        <w:rPr>
          <w:rFonts w:asciiTheme="minorBidi" w:eastAsia="Times New Roman" w:hAnsiTheme="minorBidi" w:cstheme="minorBidi"/>
          <w:caps/>
          <w:color w:val="0F4761"/>
          <w:kern w:val="2"/>
          <w:rtl/>
          <w14:ligatures w14:val="standardContextual"/>
        </w:rPr>
        <w:t xml:space="preserve"> ושלביות</w:t>
      </w:r>
      <w:bookmarkEnd w:id="414"/>
      <w:r w:rsidRPr="00215FAE">
        <w:rPr>
          <w:rFonts w:asciiTheme="minorBidi" w:eastAsia="Times New Roman" w:hAnsiTheme="minorBidi" w:cstheme="minorBidi"/>
          <w:caps/>
          <w:color w:val="0F4761"/>
          <w:kern w:val="2"/>
          <w:rtl/>
          <w14:ligatures w14:val="standardContextual"/>
        </w:rPr>
        <w:t xml:space="preserve"> </w:t>
      </w:r>
    </w:p>
    <w:p w14:paraId="38A747B6" w14:textId="77777777" w:rsidR="00215FAE" w:rsidRPr="00215FAE" w:rsidRDefault="00D97A7E">
      <w:pPr>
        <w:numPr>
          <w:ilvl w:val="0"/>
          <w:numId w:val="85"/>
        </w:numPr>
        <w:spacing w:before="120" w:after="120" w:line="360" w:lineRule="auto"/>
        <w:ind w:left="1440"/>
        <w:rPr>
          <w:rFonts w:asciiTheme="minorBidi" w:eastAsia="Times New Roman" w:hAnsiTheme="minorBidi" w:cstheme="minorBidi"/>
          <w:caps/>
          <w:rtl/>
        </w:rPr>
      </w:pPr>
      <w:r w:rsidRPr="00215FAE">
        <w:rPr>
          <w:rFonts w:asciiTheme="minorBidi" w:eastAsia="Times New Roman" w:hAnsiTheme="minorBidi" w:cstheme="minorBidi"/>
          <w:caps/>
          <w:rtl/>
        </w:rPr>
        <w:t>העבודה הכלולה במפרט זה כוללת את האספקה של החומרים, חומרי העזר ועבודה ביצור ובהתקנה הדרושים למסירת מתקן מושלם.</w:t>
      </w:r>
    </w:p>
    <w:p w14:paraId="0476D767" w14:textId="77777777" w:rsidR="00215FAE" w:rsidRPr="00215FAE" w:rsidRDefault="00D97A7E">
      <w:pPr>
        <w:numPr>
          <w:ilvl w:val="0"/>
          <w:numId w:val="85"/>
        </w:numPr>
        <w:spacing w:before="120" w:after="120" w:line="360" w:lineRule="auto"/>
        <w:ind w:left="1440"/>
        <w:rPr>
          <w:rFonts w:asciiTheme="minorBidi" w:eastAsia="Times New Roman" w:hAnsiTheme="minorBidi" w:cstheme="minorBidi"/>
          <w:caps/>
        </w:rPr>
      </w:pPr>
      <w:r w:rsidRPr="00215FAE">
        <w:rPr>
          <w:rFonts w:asciiTheme="minorBidi" w:eastAsia="Times New Roman" w:hAnsiTheme="minorBidi" w:cstheme="minorBidi"/>
          <w:caps/>
          <w:rtl/>
        </w:rPr>
        <w:t>שלביות ביצוע להחלטת מנהל הפרויקט והלקוח. החלטות אלו לא יהיו עילה לשינוי מחירי יחידה.</w:t>
      </w:r>
    </w:p>
    <w:p w14:paraId="5E324C6E" w14:textId="77777777" w:rsidR="00215FAE" w:rsidRPr="00215FAE" w:rsidRDefault="00D97A7E">
      <w:pPr>
        <w:numPr>
          <w:ilvl w:val="0"/>
          <w:numId w:val="85"/>
        </w:numPr>
        <w:spacing w:before="120" w:after="120" w:line="360" w:lineRule="auto"/>
        <w:ind w:left="1440"/>
        <w:rPr>
          <w:rFonts w:asciiTheme="minorBidi" w:eastAsia="Times New Roman" w:hAnsiTheme="minorBidi" w:cstheme="minorBidi"/>
          <w:caps/>
        </w:rPr>
      </w:pPr>
      <w:r w:rsidRPr="00215FAE">
        <w:rPr>
          <w:rFonts w:asciiTheme="minorBidi" w:eastAsia="Times New Roman" w:hAnsiTheme="minorBidi" w:cstheme="minorBidi"/>
          <w:caps/>
          <w:rtl/>
        </w:rPr>
        <w:t>העבודה כוללת את הסעיפים הבאים אך אינה מוגבלת להם:</w:t>
      </w:r>
    </w:p>
    <w:p w14:paraId="4AAAF2C6" w14:textId="77777777" w:rsidR="00215FAE" w:rsidRPr="00215FAE" w:rsidRDefault="00D97A7E">
      <w:pPr>
        <w:numPr>
          <w:ilvl w:val="1"/>
          <w:numId w:val="85"/>
        </w:numPr>
        <w:tabs>
          <w:tab w:val="left" w:pos="567"/>
          <w:tab w:val="left" w:pos="1134"/>
          <w:tab w:val="left" w:pos="2552"/>
          <w:tab w:val="left" w:pos="3402"/>
          <w:tab w:val="left" w:pos="4253"/>
          <w:tab w:val="left" w:pos="7088"/>
        </w:tabs>
        <w:spacing w:line="360" w:lineRule="auto"/>
        <w:rPr>
          <w:rFonts w:asciiTheme="minorBidi" w:eastAsia="Times New Roman" w:hAnsiTheme="minorBidi" w:cstheme="minorBidi"/>
          <w:caps/>
          <w:rtl/>
        </w:rPr>
      </w:pPr>
      <w:r w:rsidRPr="00215FAE">
        <w:rPr>
          <w:rFonts w:asciiTheme="minorBidi" w:eastAsia="Times New Roman" w:hAnsiTheme="minorBidi" w:cstheme="minorBidi"/>
          <w:caps/>
          <w:rtl/>
        </w:rPr>
        <w:t>צנרת מים קרים ואביזריה.</w:t>
      </w:r>
    </w:p>
    <w:p w14:paraId="1B307577" w14:textId="77777777" w:rsidR="00215FAE" w:rsidRPr="00215FAE" w:rsidRDefault="00D97A7E">
      <w:pPr>
        <w:numPr>
          <w:ilvl w:val="1"/>
          <w:numId w:val="85"/>
        </w:numPr>
        <w:tabs>
          <w:tab w:val="left" w:pos="567"/>
          <w:tab w:val="left" w:pos="1134"/>
          <w:tab w:val="left" w:pos="2552"/>
          <w:tab w:val="left" w:pos="3402"/>
          <w:tab w:val="left" w:pos="4253"/>
          <w:tab w:val="left" w:pos="7088"/>
        </w:tabs>
        <w:spacing w:line="360" w:lineRule="auto"/>
        <w:rPr>
          <w:rFonts w:asciiTheme="minorBidi" w:eastAsia="Times New Roman" w:hAnsiTheme="minorBidi" w:cstheme="minorBidi"/>
          <w:caps/>
        </w:rPr>
      </w:pPr>
      <w:r w:rsidRPr="00215FAE">
        <w:rPr>
          <w:rFonts w:asciiTheme="minorBidi" w:eastAsia="Times New Roman" w:hAnsiTheme="minorBidi" w:cstheme="minorBidi"/>
          <w:caps/>
          <w:rtl/>
        </w:rPr>
        <w:t>משאבות סחרור והכלרה.</w:t>
      </w:r>
    </w:p>
    <w:p w14:paraId="2D172069" w14:textId="77777777" w:rsidR="00215FAE" w:rsidRPr="00215FAE" w:rsidRDefault="00D97A7E">
      <w:pPr>
        <w:numPr>
          <w:ilvl w:val="1"/>
          <w:numId w:val="85"/>
        </w:numPr>
        <w:tabs>
          <w:tab w:val="left" w:pos="567"/>
          <w:tab w:val="left" w:pos="1134"/>
          <w:tab w:val="left" w:pos="2552"/>
          <w:tab w:val="left" w:pos="3402"/>
          <w:tab w:val="left" w:pos="4253"/>
          <w:tab w:val="left" w:pos="7088"/>
        </w:tabs>
        <w:spacing w:line="360" w:lineRule="auto"/>
        <w:rPr>
          <w:rFonts w:asciiTheme="minorBidi" w:eastAsia="Times New Roman" w:hAnsiTheme="minorBidi" w:cstheme="minorBidi"/>
          <w:caps/>
        </w:rPr>
      </w:pPr>
      <w:r w:rsidRPr="00215FAE">
        <w:rPr>
          <w:rFonts w:asciiTheme="minorBidi" w:eastAsia="Times New Roman" w:hAnsiTheme="minorBidi" w:cstheme="minorBidi"/>
          <w:caps/>
          <w:rtl/>
        </w:rPr>
        <w:t>מערכת פיקוד ובקרה ממוחשבת.</w:t>
      </w:r>
    </w:p>
    <w:p w14:paraId="6B432F3D" w14:textId="77777777" w:rsidR="00215FAE" w:rsidRPr="00215FAE" w:rsidRDefault="00D97A7E">
      <w:pPr>
        <w:numPr>
          <w:ilvl w:val="1"/>
          <w:numId w:val="85"/>
        </w:numPr>
        <w:tabs>
          <w:tab w:val="left" w:pos="567"/>
          <w:tab w:val="left" w:pos="1134"/>
          <w:tab w:val="left" w:pos="2552"/>
          <w:tab w:val="left" w:pos="3402"/>
          <w:tab w:val="left" w:pos="4253"/>
          <w:tab w:val="left" w:pos="7088"/>
        </w:tabs>
        <w:spacing w:line="360" w:lineRule="auto"/>
        <w:rPr>
          <w:rFonts w:asciiTheme="minorBidi" w:eastAsia="Times New Roman" w:hAnsiTheme="minorBidi" w:cstheme="minorBidi"/>
          <w:caps/>
        </w:rPr>
      </w:pPr>
      <w:r w:rsidRPr="00215FAE">
        <w:rPr>
          <w:rFonts w:asciiTheme="minorBidi" w:eastAsia="Times New Roman" w:hAnsiTheme="minorBidi" w:cstheme="minorBidi"/>
          <w:caps/>
          <w:rtl/>
        </w:rPr>
        <w:t>עבודות חשמל.</w:t>
      </w:r>
    </w:p>
    <w:p w14:paraId="0B7821DD" w14:textId="77777777" w:rsidR="00215FAE" w:rsidRPr="00215FAE" w:rsidRDefault="00D97A7E">
      <w:pPr>
        <w:numPr>
          <w:ilvl w:val="1"/>
          <w:numId w:val="85"/>
        </w:numPr>
        <w:tabs>
          <w:tab w:val="left" w:pos="567"/>
          <w:tab w:val="left" w:pos="1134"/>
          <w:tab w:val="left" w:pos="2552"/>
          <w:tab w:val="left" w:pos="3402"/>
          <w:tab w:val="left" w:pos="4253"/>
          <w:tab w:val="left" w:pos="7088"/>
        </w:tabs>
        <w:spacing w:line="360" w:lineRule="auto"/>
        <w:rPr>
          <w:rFonts w:asciiTheme="minorBidi" w:eastAsia="Times New Roman" w:hAnsiTheme="minorBidi" w:cstheme="minorBidi"/>
          <w:caps/>
          <w:rtl/>
        </w:rPr>
      </w:pPr>
      <w:r w:rsidRPr="00215FAE">
        <w:rPr>
          <w:rFonts w:asciiTheme="minorBidi" w:eastAsia="Times New Roman" w:hAnsiTheme="minorBidi" w:cstheme="minorBidi"/>
          <w:caps/>
          <w:rtl/>
        </w:rPr>
        <w:t xml:space="preserve">הדרכה </w:t>
      </w:r>
      <w:proofErr w:type="spellStart"/>
      <w:r w:rsidRPr="00215FAE">
        <w:rPr>
          <w:rFonts w:asciiTheme="minorBidi" w:eastAsia="Times New Roman" w:hAnsiTheme="minorBidi" w:cstheme="minorBidi"/>
          <w:caps/>
          <w:rtl/>
        </w:rPr>
        <w:t>ויסותים</w:t>
      </w:r>
      <w:proofErr w:type="spellEnd"/>
      <w:r w:rsidRPr="00215FAE">
        <w:rPr>
          <w:rFonts w:asciiTheme="minorBidi" w:eastAsia="Times New Roman" w:hAnsiTheme="minorBidi" w:cstheme="minorBidi"/>
          <w:caps/>
          <w:rtl/>
        </w:rPr>
        <w:t xml:space="preserve"> והפעלה ראשונה.</w:t>
      </w:r>
    </w:p>
    <w:p w14:paraId="1AB7C193" w14:textId="77777777" w:rsidR="00215FAE" w:rsidRPr="00215FAE" w:rsidRDefault="00D97A7E">
      <w:pPr>
        <w:numPr>
          <w:ilvl w:val="1"/>
          <w:numId w:val="85"/>
        </w:numPr>
        <w:tabs>
          <w:tab w:val="left" w:pos="567"/>
          <w:tab w:val="left" w:pos="1134"/>
          <w:tab w:val="left" w:pos="2552"/>
          <w:tab w:val="left" w:pos="3402"/>
          <w:tab w:val="left" w:pos="4253"/>
          <w:tab w:val="left" w:pos="7088"/>
        </w:tabs>
        <w:spacing w:line="360" w:lineRule="auto"/>
        <w:rPr>
          <w:rFonts w:asciiTheme="minorBidi" w:eastAsia="Times New Roman" w:hAnsiTheme="minorBidi" w:cstheme="minorBidi"/>
          <w:caps/>
          <w:rtl/>
        </w:rPr>
      </w:pPr>
      <w:r w:rsidRPr="00215FAE">
        <w:rPr>
          <w:rFonts w:asciiTheme="minorBidi" w:eastAsia="Times New Roman" w:hAnsiTheme="minorBidi" w:cstheme="minorBidi"/>
          <w:caps/>
          <w:rtl/>
        </w:rPr>
        <w:t>הוראות אחזקה.</w:t>
      </w:r>
    </w:p>
    <w:p w14:paraId="1689F747" w14:textId="77777777" w:rsidR="00215FAE" w:rsidRPr="00215FAE" w:rsidRDefault="00D97A7E">
      <w:pPr>
        <w:numPr>
          <w:ilvl w:val="1"/>
          <w:numId w:val="85"/>
        </w:numPr>
        <w:tabs>
          <w:tab w:val="left" w:pos="567"/>
          <w:tab w:val="left" w:pos="1134"/>
          <w:tab w:val="left" w:pos="2552"/>
          <w:tab w:val="left" w:pos="3402"/>
          <w:tab w:val="left" w:pos="4253"/>
          <w:tab w:val="left" w:pos="7088"/>
        </w:tabs>
        <w:spacing w:line="360" w:lineRule="auto"/>
        <w:rPr>
          <w:rFonts w:asciiTheme="minorBidi" w:eastAsia="Times New Roman" w:hAnsiTheme="minorBidi" w:cstheme="minorBidi"/>
          <w:caps/>
          <w:rtl/>
        </w:rPr>
      </w:pPr>
      <w:r w:rsidRPr="00215FAE">
        <w:rPr>
          <w:rFonts w:asciiTheme="minorBidi" w:eastAsia="Times New Roman" w:hAnsiTheme="minorBidi" w:cstheme="minorBidi"/>
          <w:caps/>
          <w:rtl/>
        </w:rPr>
        <w:t xml:space="preserve">שרות ואחריות </w:t>
      </w:r>
    </w:p>
    <w:p w14:paraId="45E00E39" w14:textId="77777777" w:rsidR="00215FAE" w:rsidRPr="00215FAE" w:rsidRDefault="00215FAE" w:rsidP="00215FAE">
      <w:pPr>
        <w:tabs>
          <w:tab w:val="left" w:pos="567"/>
          <w:tab w:val="left" w:pos="1134"/>
          <w:tab w:val="left" w:pos="2552"/>
          <w:tab w:val="left" w:pos="3402"/>
          <w:tab w:val="left" w:pos="4253"/>
          <w:tab w:val="left" w:pos="7088"/>
        </w:tabs>
        <w:spacing w:line="360" w:lineRule="auto"/>
        <w:ind w:left="1608"/>
        <w:rPr>
          <w:rFonts w:asciiTheme="minorBidi" w:eastAsia="Times New Roman" w:hAnsiTheme="minorBidi" w:cstheme="minorBidi"/>
          <w:caps/>
        </w:rPr>
      </w:pPr>
    </w:p>
    <w:p w14:paraId="3F8E79B9"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14:ligatures w14:val="standardContextual"/>
        </w:rPr>
      </w:pPr>
      <w:bookmarkStart w:id="415" w:name="_Toc177696284"/>
      <w:bookmarkStart w:id="416" w:name="_Toc6554792"/>
      <w:bookmarkStart w:id="417" w:name="_Toc181862"/>
      <w:bookmarkStart w:id="418" w:name="_Toc505511009"/>
      <w:bookmarkStart w:id="419" w:name="_Toc458738423"/>
      <w:bookmarkStart w:id="420" w:name="_Toc426514797"/>
      <w:bookmarkStart w:id="421" w:name="_Toc201498882"/>
      <w:r w:rsidRPr="00215FAE">
        <w:rPr>
          <w:rFonts w:asciiTheme="minorBidi" w:eastAsia="Times New Roman" w:hAnsiTheme="minorBidi" w:cstheme="minorBidi"/>
          <w:caps/>
          <w:color w:val="0F4761"/>
          <w:kern w:val="2"/>
          <w:rtl/>
          <w14:ligatures w14:val="standardContextual"/>
        </w:rPr>
        <w:t xml:space="preserve">07.01.02   </w:t>
      </w:r>
      <w:proofErr w:type="spellStart"/>
      <w:r w:rsidRPr="00215FAE">
        <w:rPr>
          <w:rFonts w:asciiTheme="minorBidi" w:eastAsia="Times New Roman" w:hAnsiTheme="minorBidi" w:cstheme="minorBidi"/>
          <w:caps/>
          <w:color w:val="0F4761"/>
          <w:kern w:val="2"/>
          <w:rtl/>
          <w14:ligatures w14:val="standardContextual"/>
        </w:rPr>
        <w:t>תאור</w:t>
      </w:r>
      <w:proofErr w:type="spellEnd"/>
      <w:r w:rsidRPr="00215FAE">
        <w:rPr>
          <w:rFonts w:asciiTheme="minorBidi" w:eastAsia="Times New Roman" w:hAnsiTheme="minorBidi" w:cstheme="minorBidi"/>
          <w:caps/>
          <w:color w:val="0F4761"/>
          <w:kern w:val="2"/>
          <w:rtl/>
          <w14:ligatures w14:val="standardContextual"/>
        </w:rPr>
        <w:t xml:space="preserve"> </w:t>
      </w:r>
      <w:bookmarkEnd w:id="415"/>
      <w:bookmarkEnd w:id="416"/>
      <w:bookmarkEnd w:id="417"/>
      <w:bookmarkEnd w:id="418"/>
      <w:bookmarkEnd w:id="419"/>
      <w:bookmarkEnd w:id="420"/>
      <w:r w:rsidRPr="00215FAE">
        <w:rPr>
          <w:rFonts w:asciiTheme="minorBidi" w:eastAsia="Times New Roman" w:hAnsiTheme="minorBidi" w:cstheme="minorBidi"/>
          <w:caps/>
          <w:color w:val="0F4761"/>
          <w:kern w:val="2"/>
          <w:rtl/>
          <w14:ligatures w14:val="standardContextual"/>
        </w:rPr>
        <w:t>הפרויקט</w:t>
      </w:r>
      <w:bookmarkEnd w:id="421"/>
    </w:p>
    <w:p w14:paraId="57E07FF4" w14:textId="77777777" w:rsidR="00215FAE" w:rsidRPr="00215FAE" w:rsidRDefault="00D97A7E" w:rsidP="00215FAE">
      <w:pPr>
        <w:spacing w:line="360" w:lineRule="auto"/>
        <w:ind w:left="708" w:hanging="283"/>
        <w:rPr>
          <w:rFonts w:asciiTheme="minorBidi" w:eastAsia="Times New Roman" w:hAnsiTheme="minorBidi" w:cstheme="minorBidi"/>
          <w:caps/>
          <w:rtl/>
        </w:rPr>
      </w:pPr>
      <w:r w:rsidRPr="00215FAE">
        <w:rPr>
          <w:rFonts w:asciiTheme="minorBidi" w:eastAsia="Times New Roman" w:hAnsiTheme="minorBidi" w:cstheme="minorBidi"/>
          <w:caps/>
          <w:rtl/>
        </w:rPr>
        <w:t>1.   הקמת 2 מאגרי מים כתוספת למרכז רפואי זיו סה"כ תוספת נפח 400 מ"ק.</w:t>
      </w:r>
    </w:p>
    <w:p w14:paraId="5A9993FF" w14:textId="77777777" w:rsidR="00215FAE" w:rsidRPr="00215FAE" w:rsidRDefault="00215FAE" w:rsidP="00215FAE">
      <w:pPr>
        <w:spacing w:line="360" w:lineRule="auto"/>
        <w:ind w:left="708" w:hanging="283"/>
        <w:rPr>
          <w:rFonts w:asciiTheme="minorBidi" w:eastAsia="Times New Roman" w:hAnsiTheme="minorBidi" w:cstheme="minorBidi"/>
          <w:caps/>
          <w:rtl/>
        </w:rPr>
      </w:pPr>
    </w:p>
    <w:p w14:paraId="50CF8E1A"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bookmarkStart w:id="422" w:name="_Toc201498883"/>
      <w:r w:rsidRPr="00215FAE">
        <w:rPr>
          <w:rFonts w:asciiTheme="minorBidi" w:eastAsia="Times New Roman" w:hAnsiTheme="minorBidi" w:cstheme="minorBidi"/>
          <w:caps/>
          <w:color w:val="0F4761"/>
          <w:kern w:val="2"/>
          <w:rtl/>
          <w14:ligatures w14:val="standardContextual"/>
        </w:rPr>
        <w:t xml:space="preserve">07.01.03 </w:t>
      </w:r>
      <w:proofErr w:type="spellStart"/>
      <w:r w:rsidRPr="00215FAE">
        <w:rPr>
          <w:rFonts w:asciiTheme="minorBidi" w:eastAsia="Times New Roman" w:hAnsiTheme="minorBidi" w:cstheme="minorBidi"/>
          <w:caps/>
          <w:color w:val="0F4761"/>
          <w:kern w:val="2"/>
          <w:rtl/>
          <w14:ligatures w14:val="standardContextual"/>
        </w:rPr>
        <w:t>תאור</w:t>
      </w:r>
      <w:proofErr w:type="spellEnd"/>
      <w:r w:rsidRPr="00215FAE">
        <w:rPr>
          <w:rFonts w:asciiTheme="minorBidi" w:eastAsia="Times New Roman" w:hAnsiTheme="minorBidi" w:cstheme="minorBidi"/>
          <w:caps/>
          <w:color w:val="0F4761"/>
          <w:kern w:val="2"/>
          <w:rtl/>
          <w14:ligatures w14:val="standardContextual"/>
        </w:rPr>
        <w:t xml:space="preserve"> המערכות</w:t>
      </w:r>
      <w:bookmarkEnd w:id="422"/>
      <w:r w:rsidRPr="00215FAE">
        <w:rPr>
          <w:rFonts w:asciiTheme="minorBidi" w:eastAsia="Times New Roman" w:hAnsiTheme="minorBidi" w:cstheme="minorBidi"/>
          <w:caps/>
          <w:color w:val="0F4761"/>
          <w:kern w:val="2"/>
          <w:rtl/>
          <w14:ligatures w14:val="standardContextual"/>
        </w:rPr>
        <w:t xml:space="preserve"> </w:t>
      </w:r>
    </w:p>
    <w:p w14:paraId="458B6DF0" w14:textId="77777777" w:rsidR="00215FAE" w:rsidRPr="00215FAE" w:rsidRDefault="00D97A7E" w:rsidP="00215FAE">
      <w:pPr>
        <w:keepNext/>
        <w:keepLines/>
        <w:spacing w:before="160" w:after="80" w:line="360" w:lineRule="auto"/>
        <w:outlineLvl w:val="2"/>
        <w:rPr>
          <w:rFonts w:asciiTheme="minorBidi" w:eastAsia="Times New Roman" w:hAnsiTheme="minorBidi" w:cstheme="minorBidi"/>
          <w:caps/>
          <w:color w:val="0F4761"/>
          <w:kern w:val="2"/>
          <w14:ligatures w14:val="standardContextual"/>
        </w:rPr>
      </w:pPr>
      <w:bookmarkStart w:id="423" w:name="_Toc201498884"/>
      <w:r w:rsidRPr="00215FAE">
        <w:rPr>
          <w:rFonts w:asciiTheme="minorBidi" w:eastAsia="Times New Roman" w:hAnsiTheme="minorBidi" w:cstheme="minorBidi"/>
          <w:caps/>
          <w:color w:val="0F4761"/>
          <w:kern w:val="2"/>
          <w:rtl/>
          <w14:ligatures w14:val="standardContextual"/>
        </w:rPr>
        <w:t>07.01.03.01 מערכת מי צריכה</w:t>
      </w:r>
      <w:bookmarkEnd w:id="423"/>
    </w:p>
    <w:p w14:paraId="110558A5" w14:textId="77777777" w:rsidR="00215FAE" w:rsidRPr="00215FAE" w:rsidRDefault="00D97A7E">
      <w:pPr>
        <w:numPr>
          <w:ilvl w:val="0"/>
          <w:numId w:val="86"/>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חיבור הזנת המים במקביל למאגר הקיים ולמרכז הרפואי למאגרים חדשים כך שהמאגרים הינם עובדים במקביל למאגר הקיים.</w:t>
      </w:r>
    </w:p>
    <w:p w14:paraId="15267E39" w14:textId="77777777" w:rsidR="00215FAE" w:rsidRPr="00215FAE" w:rsidRDefault="00D97A7E">
      <w:pPr>
        <w:numPr>
          <w:ilvl w:val="0"/>
          <w:numId w:val="86"/>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לאחר פיצול הזנה יותקנו ברזי ניתוק.</w:t>
      </w:r>
    </w:p>
    <w:p w14:paraId="00C500BE" w14:textId="77777777" w:rsidR="00215FAE" w:rsidRPr="00215FAE" w:rsidRDefault="00D97A7E">
      <w:pPr>
        <w:numPr>
          <w:ilvl w:val="0"/>
          <w:numId w:val="86"/>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תותקן מערכת לטיפול הכלרה בכל מאגר חדש.</w:t>
      </w:r>
    </w:p>
    <w:p w14:paraId="20BA16B3" w14:textId="77777777" w:rsidR="00215FAE" w:rsidRPr="00215FAE" w:rsidRDefault="00215FAE" w:rsidP="00215FAE">
      <w:pPr>
        <w:spacing w:after="160" w:line="360" w:lineRule="auto"/>
        <w:ind w:left="720"/>
        <w:contextualSpacing/>
        <w:rPr>
          <w:rFonts w:asciiTheme="minorBidi" w:eastAsia="Times New Roman" w:hAnsiTheme="minorBidi" w:cstheme="minorBidi"/>
          <w:caps/>
        </w:rPr>
      </w:pPr>
    </w:p>
    <w:p w14:paraId="1E0581CF"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14:ligatures w14:val="standardContextual"/>
        </w:rPr>
      </w:pPr>
      <w:bookmarkStart w:id="424" w:name="_Toc201498885"/>
      <w:r w:rsidRPr="00215FAE">
        <w:rPr>
          <w:rFonts w:asciiTheme="minorBidi" w:eastAsia="Times New Roman" w:hAnsiTheme="minorBidi" w:cstheme="minorBidi"/>
          <w:caps/>
          <w:color w:val="0F4761"/>
          <w:kern w:val="2"/>
          <w:rtl/>
          <w14:ligatures w14:val="standardContextual"/>
        </w:rPr>
        <w:t>07.01.04 ממשק עם קבלנים אחרים</w:t>
      </w:r>
      <w:bookmarkEnd w:id="424"/>
    </w:p>
    <w:p w14:paraId="5451AAB1" w14:textId="77777777" w:rsidR="00215FAE" w:rsidRPr="00215FAE" w:rsidRDefault="00D97A7E" w:rsidP="00215FAE">
      <w:pPr>
        <w:keepNext/>
        <w:keepLines/>
        <w:spacing w:before="160" w:after="80" w:line="360" w:lineRule="auto"/>
        <w:outlineLvl w:val="2"/>
        <w:rPr>
          <w:rFonts w:asciiTheme="minorBidi" w:eastAsia="Times New Roman" w:hAnsiTheme="minorBidi" w:cstheme="minorBidi"/>
          <w:caps/>
          <w:color w:val="0F4761"/>
          <w:kern w:val="2"/>
          <w:rtl/>
          <w14:ligatures w14:val="standardContextual"/>
        </w:rPr>
      </w:pPr>
      <w:bookmarkStart w:id="425" w:name="_Toc201498886"/>
      <w:r w:rsidRPr="00215FAE">
        <w:rPr>
          <w:rFonts w:asciiTheme="minorBidi" w:eastAsia="Times New Roman" w:hAnsiTheme="minorBidi" w:cstheme="minorBidi"/>
          <w:caps/>
          <w:color w:val="0F4761"/>
          <w:kern w:val="2"/>
          <w:rtl/>
          <w14:ligatures w14:val="standardContextual"/>
        </w:rPr>
        <w:t>07.01.04.01 קבלן בינוי</w:t>
      </w:r>
      <w:bookmarkEnd w:id="425"/>
    </w:p>
    <w:p w14:paraId="5C0E2B3E" w14:textId="77777777" w:rsidR="00215FAE" w:rsidRPr="00215FAE" w:rsidRDefault="00D97A7E">
      <w:pPr>
        <w:numPr>
          <w:ilvl w:val="0"/>
          <w:numId w:val="87"/>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בסיסים – הקבלן יעביר תוכניות בסיסים עבור הציוד בהתאם לציוד שאושר, תוכניות אלו יוגשו לאישור מהנדס הקונסטרוקציה ויכללו מידות ומשקלים. על הקבלן לוודא שמיקום הבסיסים וסוגם תואם את הנחיות יצרן הציוד לגבי שיכוך רעידות, אקוסטיקה, גישה לציוד ואחזקתו.</w:t>
      </w:r>
    </w:p>
    <w:p w14:paraId="269DD114" w14:textId="77777777" w:rsidR="00215FAE" w:rsidRPr="00215FAE" w:rsidRDefault="00D97A7E">
      <w:pPr>
        <w:numPr>
          <w:ilvl w:val="0"/>
          <w:numId w:val="87"/>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סגירת נישה לארון החשמל/פיקוד ומערכת הכלרה למניעת חדירת גשם.</w:t>
      </w:r>
    </w:p>
    <w:p w14:paraId="0F6AA0CB" w14:textId="77777777" w:rsidR="00215FAE" w:rsidRPr="00215FAE" w:rsidRDefault="00D97A7E">
      <w:pPr>
        <w:numPr>
          <w:ilvl w:val="0"/>
          <w:numId w:val="87"/>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בתום העבודה על הקבלן לוודא שהפתחים נאטמו ופתחים שאינן בשימוש מולאו.</w:t>
      </w:r>
      <w:r w:rsidRPr="00215FAE">
        <w:rPr>
          <w:rFonts w:asciiTheme="minorBidi" w:eastAsia="Times New Roman" w:hAnsiTheme="minorBidi" w:cstheme="minorBidi"/>
          <w:caps/>
        </w:rPr>
        <w:t xml:space="preserve">  </w:t>
      </w:r>
      <w:r w:rsidRPr="00215FAE">
        <w:rPr>
          <w:rFonts w:asciiTheme="minorBidi" w:eastAsia="Times New Roman" w:hAnsiTheme="minorBidi" w:cstheme="minorBidi"/>
          <w:caps/>
          <w:rtl/>
        </w:rPr>
        <w:t>באחריות הקבלן לסגור ולאטום</w:t>
      </w:r>
      <w:r w:rsidRPr="00215FAE">
        <w:rPr>
          <w:rFonts w:asciiTheme="minorBidi" w:eastAsia="Times New Roman" w:hAnsiTheme="minorBidi" w:cstheme="minorBidi"/>
          <w:caps/>
        </w:rPr>
        <w:t xml:space="preserve">. </w:t>
      </w:r>
      <w:r w:rsidRPr="00215FAE">
        <w:rPr>
          <w:rFonts w:asciiTheme="minorBidi" w:eastAsia="Times New Roman" w:hAnsiTheme="minorBidi" w:cstheme="minorBidi"/>
          <w:caps/>
          <w:rtl/>
        </w:rPr>
        <w:t>כלול במחירי היחידה</w:t>
      </w:r>
      <w:r w:rsidRPr="00215FAE">
        <w:rPr>
          <w:rFonts w:asciiTheme="minorBidi" w:eastAsia="Times New Roman" w:hAnsiTheme="minorBidi" w:cstheme="minorBidi"/>
          <w:caps/>
        </w:rPr>
        <w:t>.</w:t>
      </w:r>
    </w:p>
    <w:p w14:paraId="08A74BE3" w14:textId="77777777" w:rsidR="00215FAE" w:rsidRPr="00215FAE" w:rsidRDefault="00D97A7E" w:rsidP="00215FAE">
      <w:pPr>
        <w:keepNext/>
        <w:keepLines/>
        <w:spacing w:before="160" w:after="80" w:line="360" w:lineRule="auto"/>
        <w:outlineLvl w:val="2"/>
        <w:rPr>
          <w:rFonts w:asciiTheme="minorBidi" w:eastAsia="Times New Roman" w:hAnsiTheme="minorBidi" w:cstheme="minorBidi"/>
          <w:caps/>
          <w:color w:val="0F4761"/>
          <w:kern w:val="2"/>
          <w14:ligatures w14:val="standardContextual"/>
        </w:rPr>
      </w:pPr>
      <w:bookmarkStart w:id="426" w:name="_Toc201498887"/>
      <w:r w:rsidRPr="00215FAE">
        <w:rPr>
          <w:rFonts w:asciiTheme="minorBidi" w:eastAsia="Times New Roman" w:hAnsiTheme="minorBidi" w:cstheme="minorBidi"/>
          <w:caps/>
          <w:color w:val="0F4761"/>
          <w:kern w:val="2"/>
          <w:rtl/>
          <w14:ligatures w14:val="standardContextual"/>
        </w:rPr>
        <w:t>07.01.04.02 קבלן מיזוג אוויר</w:t>
      </w:r>
      <w:bookmarkEnd w:id="426"/>
    </w:p>
    <w:p w14:paraId="15170987" w14:textId="77777777" w:rsidR="00215FAE" w:rsidRPr="00215FAE" w:rsidRDefault="00D97A7E">
      <w:pPr>
        <w:numPr>
          <w:ilvl w:val="0"/>
          <w:numId w:val="88"/>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במידה </w:t>
      </w:r>
      <w:proofErr w:type="spellStart"/>
      <w:r w:rsidRPr="00215FAE">
        <w:rPr>
          <w:rFonts w:asciiTheme="minorBidi" w:eastAsia="Times New Roman" w:hAnsiTheme="minorBidi" w:cstheme="minorBidi"/>
          <w:caps/>
          <w:rtl/>
        </w:rPr>
        <w:t>ואיזור</w:t>
      </w:r>
      <w:proofErr w:type="spellEnd"/>
      <w:r w:rsidRPr="00215FAE">
        <w:rPr>
          <w:rFonts w:asciiTheme="minorBidi" w:eastAsia="Times New Roman" w:hAnsiTheme="minorBidi" w:cstheme="minorBidi"/>
          <w:caps/>
          <w:rtl/>
        </w:rPr>
        <w:t xml:space="preserve"> ההכלרה לא יהיה מאוורר יהיה נדרש לבצע 10 החלפות בחדר.</w:t>
      </w:r>
    </w:p>
    <w:p w14:paraId="2FD52D27" w14:textId="77777777" w:rsidR="00215FAE" w:rsidRPr="00215FAE" w:rsidRDefault="00D97A7E" w:rsidP="00215FAE">
      <w:pPr>
        <w:keepNext/>
        <w:keepLines/>
        <w:spacing w:before="160" w:after="80" w:line="360" w:lineRule="auto"/>
        <w:outlineLvl w:val="2"/>
        <w:rPr>
          <w:rFonts w:asciiTheme="minorBidi" w:eastAsia="Times New Roman" w:hAnsiTheme="minorBidi" w:cstheme="minorBidi"/>
          <w:caps/>
          <w:color w:val="0F4761"/>
          <w:kern w:val="2"/>
          <w14:ligatures w14:val="standardContextual"/>
        </w:rPr>
      </w:pPr>
      <w:bookmarkStart w:id="427" w:name="_Toc201498888"/>
      <w:r w:rsidRPr="00215FAE">
        <w:rPr>
          <w:rFonts w:asciiTheme="minorBidi" w:eastAsia="Times New Roman" w:hAnsiTheme="minorBidi" w:cstheme="minorBidi"/>
          <w:caps/>
          <w:color w:val="0F4761"/>
          <w:kern w:val="2"/>
          <w:rtl/>
          <w14:ligatures w14:val="standardContextual"/>
        </w:rPr>
        <w:t>07.01.04.03 קבלן חשמל</w:t>
      </w:r>
      <w:bookmarkEnd w:id="427"/>
    </w:p>
    <w:p w14:paraId="2031F1FC" w14:textId="77777777" w:rsidR="00215FAE" w:rsidRPr="00215FAE" w:rsidRDefault="00D97A7E">
      <w:pPr>
        <w:numPr>
          <w:ilvl w:val="0"/>
          <w:numId w:val="89"/>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הקבלן יגדיר את </w:t>
      </w:r>
      <w:proofErr w:type="spellStart"/>
      <w:r w:rsidRPr="00215FAE">
        <w:rPr>
          <w:rFonts w:asciiTheme="minorBidi" w:eastAsia="Times New Roman" w:hAnsiTheme="minorBidi" w:cstheme="minorBidi"/>
          <w:caps/>
          <w:rtl/>
        </w:rPr>
        <w:t>ההזנות</w:t>
      </w:r>
      <w:proofErr w:type="spellEnd"/>
      <w:r w:rsidRPr="00215FAE">
        <w:rPr>
          <w:rFonts w:asciiTheme="minorBidi" w:eastAsia="Times New Roman" w:hAnsiTheme="minorBidi" w:cstheme="minorBidi"/>
          <w:caps/>
          <w:rtl/>
        </w:rPr>
        <w:t xml:space="preserve"> הדרושות לו מיקומם והספקן החשמלי, יוודא שקבלן החשמל מספק את הנדרש להפעלה תקינה של הציוד.</w:t>
      </w:r>
    </w:p>
    <w:p w14:paraId="371D0898" w14:textId="77777777" w:rsidR="00215FAE" w:rsidRPr="00215FAE" w:rsidRDefault="00D97A7E">
      <w:pPr>
        <w:numPr>
          <w:ilvl w:val="0"/>
          <w:numId w:val="89"/>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הקבלן יוודא שקבלן החשמל מחבר את הציוד למערכת חיונית וחרום לפי התכנון. </w:t>
      </w:r>
    </w:p>
    <w:p w14:paraId="6FDF83F6" w14:textId="77777777" w:rsidR="00215FAE" w:rsidRPr="00215FAE" w:rsidRDefault="00D97A7E">
      <w:pPr>
        <w:numPr>
          <w:ilvl w:val="0"/>
          <w:numId w:val="89"/>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הקבלן יוודא שקבלן החשמל מספק ומכין את כל התשתיות החשמליות לרבות מגשים ושרוולים עבור ציוד מתקני התברואה.</w:t>
      </w:r>
    </w:p>
    <w:p w14:paraId="6CD65EEA" w14:textId="77777777" w:rsidR="00215FAE" w:rsidRPr="00215FAE" w:rsidRDefault="00D97A7E" w:rsidP="00215FAE">
      <w:pPr>
        <w:keepNext/>
        <w:keepLines/>
        <w:spacing w:before="160" w:after="80" w:line="360" w:lineRule="auto"/>
        <w:outlineLvl w:val="2"/>
        <w:rPr>
          <w:rFonts w:asciiTheme="minorBidi" w:eastAsia="Times New Roman" w:hAnsiTheme="minorBidi" w:cstheme="minorBidi"/>
          <w:caps/>
          <w:color w:val="0F4761"/>
          <w:kern w:val="2"/>
          <w14:ligatures w14:val="standardContextual"/>
        </w:rPr>
      </w:pPr>
      <w:bookmarkStart w:id="428" w:name="_Toc201498889"/>
      <w:r w:rsidRPr="00215FAE">
        <w:rPr>
          <w:rFonts w:asciiTheme="minorBidi" w:eastAsia="Times New Roman" w:hAnsiTheme="minorBidi" w:cstheme="minorBidi"/>
          <w:caps/>
          <w:color w:val="0F4761"/>
          <w:kern w:val="2"/>
          <w:rtl/>
          <w14:ligatures w14:val="standardContextual"/>
        </w:rPr>
        <w:t>07.01.04.04 קבלן בקרת מבנה</w:t>
      </w:r>
      <w:bookmarkEnd w:id="428"/>
    </w:p>
    <w:p w14:paraId="77041C3C" w14:textId="77777777" w:rsidR="00215FAE" w:rsidRPr="00215FAE" w:rsidRDefault="00D97A7E">
      <w:pPr>
        <w:numPr>
          <w:ilvl w:val="0"/>
          <w:numId w:val="90"/>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קבלן התברואה אחראי על תכנון והתקנה של מערכת הבקרה, באחריות קבלן האינסטלציה להעביר את התכנון </w:t>
      </w:r>
      <w:proofErr w:type="spellStart"/>
      <w:r w:rsidRPr="00215FAE">
        <w:rPr>
          <w:rFonts w:asciiTheme="minorBidi" w:eastAsia="Times New Roman" w:hAnsiTheme="minorBidi" w:cstheme="minorBidi"/>
          <w:caps/>
          <w:rtl/>
        </w:rPr>
        <w:t>והתפ"מ</w:t>
      </w:r>
      <w:proofErr w:type="spellEnd"/>
      <w:r w:rsidRPr="00215FAE">
        <w:rPr>
          <w:rFonts w:asciiTheme="minorBidi" w:eastAsia="Times New Roman" w:hAnsiTheme="minorBidi" w:cstheme="minorBidi"/>
          <w:caps/>
          <w:rtl/>
        </w:rPr>
        <w:t xml:space="preserve"> לקבלן הבקרה. על קבלן התברואה לוודא שקבלן הבקרה מספק מערכת היכולה להכיל את כל הנדרש עבור מערכת הבקרה של ציוד מתקני התברואה ופועלת בהתאם </w:t>
      </w:r>
      <w:proofErr w:type="spellStart"/>
      <w:r w:rsidRPr="00215FAE">
        <w:rPr>
          <w:rFonts w:asciiTheme="minorBidi" w:eastAsia="Times New Roman" w:hAnsiTheme="minorBidi" w:cstheme="minorBidi"/>
          <w:caps/>
          <w:rtl/>
        </w:rPr>
        <w:t>לתפ"מ</w:t>
      </w:r>
      <w:proofErr w:type="spellEnd"/>
      <w:r w:rsidRPr="00215FAE">
        <w:rPr>
          <w:rFonts w:asciiTheme="minorBidi" w:eastAsia="Times New Roman" w:hAnsiTheme="minorBidi" w:cstheme="minorBidi"/>
          <w:caps/>
          <w:rtl/>
        </w:rPr>
        <w:t>.</w:t>
      </w:r>
    </w:p>
    <w:p w14:paraId="73BC12EB" w14:textId="77777777" w:rsidR="00215FAE" w:rsidRPr="00215FAE" w:rsidRDefault="00D97A7E">
      <w:pPr>
        <w:numPr>
          <w:ilvl w:val="0"/>
          <w:numId w:val="90"/>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קבלן החשמל יספק תעודות בדיקות תקן שיאפשרו לעבור בדיקת כבאות אש ותקן 1596</w:t>
      </w:r>
    </w:p>
    <w:p w14:paraId="112EBB95" w14:textId="77777777" w:rsidR="00215FAE" w:rsidRDefault="00215FA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bookmarkStart w:id="429" w:name="_Toc201498890"/>
    </w:p>
    <w:p w14:paraId="48DF007F"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r w:rsidRPr="00215FAE">
        <w:rPr>
          <w:rFonts w:asciiTheme="minorBidi" w:eastAsia="Times New Roman" w:hAnsiTheme="minorBidi" w:cstheme="minorBidi"/>
          <w:caps/>
          <w:color w:val="0F4761"/>
          <w:kern w:val="2"/>
          <w:rtl/>
          <w14:ligatures w14:val="standardContextual"/>
        </w:rPr>
        <w:t>07.01.05 תקנים וסדר עדיפויות ביו מסמכים</w:t>
      </w:r>
      <w:bookmarkEnd w:id="429"/>
    </w:p>
    <w:p w14:paraId="2E22D8E9" w14:textId="77777777" w:rsidR="00215FAE" w:rsidRPr="00215FAE" w:rsidRDefault="00D97A7E">
      <w:pPr>
        <w:numPr>
          <w:ilvl w:val="0"/>
          <w:numId w:val="91"/>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פרק זה מתייחס לעבודות תברואה, הכוללות אך לא מוגבלות לאספקת מים, שופכין </w:t>
      </w:r>
      <w:proofErr w:type="spellStart"/>
      <w:r w:rsidRPr="00215FAE">
        <w:rPr>
          <w:rFonts w:asciiTheme="minorBidi" w:eastAsia="Times New Roman" w:hAnsiTheme="minorBidi" w:cstheme="minorBidi"/>
          <w:caps/>
          <w:rtl/>
        </w:rPr>
        <w:t>ודלוחין</w:t>
      </w:r>
      <w:proofErr w:type="spellEnd"/>
      <w:r w:rsidRPr="00215FAE">
        <w:rPr>
          <w:rFonts w:asciiTheme="minorBidi" w:eastAsia="Times New Roman" w:hAnsiTheme="minorBidi" w:cstheme="minorBidi"/>
          <w:caps/>
          <w:rtl/>
        </w:rPr>
        <w:t>, כיבוי אש וביוב ".העבודה תבוצע בהתאם לתקנים שלהלן:</w:t>
      </w:r>
    </w:p>
    <w:p w14:paraId="09E83525" w14:textId="77777777" w:rsidR="00215FAE" w:rsidRPr="00215FAE" w:rsidRDefault="00D97A7E">
      <w:pPr>
        <w:numPr>
          <w:ilvl w:val="1"/>
          <w:numId w:val="91"/>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המפרט הכללי של הוועדה הבין משרדית – הפרקים הרלוונטיים.</w:t>
      </w:r>
    </w:p>
    <w:p w14:paraId="2C4B7F65" w14:textId="77777777" w:rsidR="00215FAE" w:rsidRPr="00215FAE" w:rsidRDefault="00D97A7E">
      <w:pPr>
        <w:numPr>
          <w:ilvl w:val="1"/>
          <w:numId w:val="91"/>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תקן 1205 על כל פרקיו, הוצאה אחרונה.</w:t>
      </w:r>
    </w:p>
    <w:p w14:paraId="67630CF2" w14:textId="77777777" w:rsidR="00215FAE" w:rsidRPr="00215FAE" w:rsidRDefault="00D97A7E">
      <w:pPr>
        <w:numPr>
          <w:ilvl w:val="1"/>
          <w:numId w:val="91"/>
        </w:numPr>
        <w:spacing w:after="160" w:line="360" w:lineRule="auto"/>
        <w:contextualSpacing/>
        <w:rPr>
          <w:rFonts w:asciiTheme="minorBidi" w:eastAsia="Times New Roman" w:hAnsiTheme="minorBidi" w:cstheme="minorBidi"/>
          <w:caps/>
        </w:rPr>
      </w:pPr>
      <w:proofErr w:type="spellStart"/>
      <w:r w:rsidRPr="00215FAE">
        <w:rPr>
          <w:rFonts w:asciiTheme="minorBidi" w:eastAsia="Times New Roman" w:hAnsiTheme="minorBidi" w:cstheme="minorBidi"/>
          <w:caps/>
          <w:rtl/>
        </w:rPr>
        <w:t>מפמ"כ</w:t>
      </w:r>
      <w:proofErr w:type="spellEnd"/>
      <w:r w:rsidRPr="00215FAE">
        <w:rPr>
          <w:rFonts w:asciiTheme="minorBidi" w:eastAsia="Times New Roman" w:hAnsiTheme="minorBidi" w:cstheme="minorBidi"/>
          <w:caps/>
          <w:rtl/>
        </w:rPr>
        <w:t xml:space="preserve"> 349, חלקים 1 ו-2.</w:t>
      </w:r>
    </w:p>
    <w:p w14:paraId="5DF49626" w14:textId="77777777" w:rsidR="00215FAE" w:rsidRPr="00215FAE" w:rsidRDefault="00D97A7E">
      <w:pPr>
        <w:numPr>
          <w:ilvl w:val="1"/>
          <w:numId w:val="91"/>
        </w:numPr>
        <w:spacing w:after="160" w:line="360" w:lineRule="auto"/>
        <w:contextualSpacing/>
        <w:rPr>
          <w:rFonts w:asciiTheme="minorBidi" w:eastAsia="Times New Roman" w:hAnsiTheme="minorBidi" w:cstheme="minorBidi"/>
          <w:caps/>
        </w:rPr>
      </w:pPr>
      <w:proofErr w:type="spellStart"/>
      <w:r w:rsidRPr="00215FAE">
        <w:rPr>
          <w:rFonts w:asciiTheme="minorBidi" w:eastAsia="Times New Roman" w:hAnsiTheme="minorBidi" w:cstheme="minorBidi"/>
          <w:caps/>
          <w:rtl/>
        </w:rPr>
        <w:t>הל"ת</w:t>
      </w:r>
      <w:proofErr w:type="spellEnd"/>
      <w:r w:rsidRPr="00215FAE">
        <w:rPr>
          <w:rFonts w:asciiTheme="minorBidi" w:eastAsia="Times New Roman" w:hAnsiTheme="minorBidi" w:cstheme="minorBidi"/>
          <w:caps/>
          <w:rtl/>
        </w:rPr>
        <w:t xml:space="preserve"> – הוראות למתקני תברואה, מהדורה אחרונה.</w:t>
      </w:r>
    </w:p>
    <w:p w14:paraId="0B3121C6" w14:textId="77777777" w:rsidR="00215FAE" w:rsidRPr="00215FAE" w:rsidRDefault="00D97A7E">
      <w:pPr>
        <w:numPr>
          <w:ilvl w:val="1"/>
          <w:numId w:val="91"/>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ת"י (מערכת </w:t>
      </w:r>
      <w:proofErr w:type="spellStart"/>
      <w:r w:rsidRPr="00215FAE">
        <w:rPr>
          <w:rFonts w:asciiTheme="minorBidi" w:eastAsia="Times New Roman" w:hAnsiTheme="minorBidi" w:cstheme="minorBidi"/>
          <w:caps/>
          <w:rtl/>
        </w:rPr>
        <w:t>ספרינקלרים</w:t>
      </w:r>
      <w:proofErr w:type="spellEnd"/>
      <w:r w:rsidRPr="00215FAE">
        <w:rPr>
          <w:rFonts w:asciiTheme="minorBidi" w:eastAsia="Times New Roman" w:hAnsiTheme="minorBidi" w:cstheme="minorBidi"/>
          <w:caps/>
          <w:rtl/>
        </w:rPr>
        <w:t xml:space="preserve">) וכן תקנים אמריקניים </w:t>
      </w:r>
      <w:r w:rsidRPr="00215FAE">
        <w:rPr>
          <w:rFonts w:asciiTheme="minorBidi" w:eastAsia="Times New Roman" w:hAnsiTheme="minorBidi" w:cstheme="minorBidi"/>
          <w:caps/>
        </w:rPr>
        <w:t>NFPA-13</w:t>
      </w:r>
      <w:r w:rsidRPr="00215FAE">
        <w:rPr>
          <w:rFonts w:asciiTheme="minorBidi" w:eastAsia="Times New Roman" w:hAnsiTheme="minorBidi" w:cstheme="minorBidi"/>
          <w:caps/>
          <w:rtl/>
        </w:rPr>
        <w:t xml:space="preserve">, </w:t>
      </w:r>
      <w:r w:rsidRPr="00215FAE">
        <w:rPr>
          <w:rFonts w:asciiTheme="minorBidi" w:eastAsia="Times New Roman" w:hAnsiTheme="minorBidi" w:cstheme="minorBidi"/>
          <w:caps/>
        </w:rPr>
        <w:t>NFPA-20</w:t>
      </w:r>
      <w:r w:rsidRPr="00215FAE">
        <w:rPr>
          <w:rFonts w:asciiTheme="minorBidi" w:eastAsia="Times New Roman" w:hAnsiTheme="minorBidi" w:cstheme="minorBidi"/>
          <w:caps/>
          <w:rtl/>
        </w:rPr>
        <w:t>, במהדורתם העדכנית (מס' תקן 1596).</w:t>
      </w:r>
    </w:p>
    <w:p w14:paraId="76E966F8" w14:textId="77777777" w:rsidR="00215FAE" w:rsidRPr="00215FAE" w:rsidRDefault="00D97A7E">
      <w:pPr>
        <w:numPr>
          <w:ilvl w:val="1"/>
          <w:numId w:val="91"/>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כל התקנים הישראלים העדכניים חלים על הציוד והחומרים הנדרשים.</w:t>
      </w:r>
    </w:p>
    <w:p w14:paraId="73202137" w14:textId="77777777" w:rsidR="00215FAE" w:rsidRPr="00215FAE" w:rsidRDefault="00D97A7E">
      <w:pPr>
        <w:numPr>
          <w:ilvl w:val="1"/>
          <w:numId w:val="91"/>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תקנים </w:t>
      </w:r>
      <w:proofErr w:type="spellStart"/>
      <w:r w:rsidRPr="00215FAE">
        <w:rPr>
          <w:rFonts w:asciiTheme="minorBidi" w:eastAsia="Times New Roman" w:hAnsiTheme="minorBidi" w:cstheme="minorBidi"/>
          <w:caps/>
          <w:rtl/>
        </w:rPr>
        <w:t>ומפמ"כים</w:t>
      </w:r>
      <w:proofErr w:type="spellEnd"/>
      <w:r w:rsidRPr="00215FAE">
        <w:rPr>
          <w:rFonts w:asciiTheme="minorBidi" w:eastAsia="Times New Roman" w:hAnsiTheme="minorBidi" w:cstheme="minorBidi"/>
          <w:caps/>
          <w:rtl/>
        </w:rPr>
        <w:t xml:space="preserve"> רלוונטיים אחרים, ישראליים או זרים.</w:t>
      </w:r>
    </w:p>
    <w:p w14:paraId="32A73531" w14:textId="77777777" w:rsidR="00215FAE" w:rsidRPr="00215FAE" w:rsidRDefault="00D97A7E">
      <w:pPr>
        <w:numPr>
          <w:ilvl w:val="1"/>
          <w:numId w:val="91"/>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נהלי משרד הבריאות.</w:t>
      </w:r>
    </w:p>
    <w:p w14:paraId="53B0562B" w14:textId="77777777" w:rsidR="00215FAE" w:rsidRPr="00215FAE" w:rsidRDefault="00D97A7E">
      <w:pPr>
        <w:numPr>
          <w:ilvl w:val="1"/>
          <w:numId w:val="91"/>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מפרטים וסטנדרטים של המרכז הרפואי זיו. </w:t>
      </w:r>
    </w:p>
    <w:p w14:paraId="2EE68065" w14:textId="77777777" w:rsidR="00215FAE" w:rsidRPr="00215FAE" w:rsidRDefault="00D97A7E">
      <w:pPr>
        <w:numPr>
          <w:ilvl w:val="0"/>
          <w:numId w:val="91"/>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u w:val="single"/>
          <w:rtl/>
        </w:rPr>
        <w:t>עדיפות בין מסמכים</w:t>
      </w:r>
      <w:r w:rsidRPr="00215FAE">
        <w:rPr>
          <w:rFonts w:asciiTheme="minorBidi" w:eastAsia="Times New Roman" w:hAnsiTheme="minorBidi" w:cstheme="minorBidi"/>
          <w:caps/>
          <w:rtl/>
        </w:rPr>
        <w:t xml:space="preserve"> - בכל מקרה של סתירה, אי התאמה או משמעויות שונות בין התיאורים והדרישות שבמסמכים השונים - על הקבלן להסב תשומת ליבו של היועץ ו/או המזמין לפני הגשת ההצעה או ביצועה של עבודה כלשהי ולקבל הוראות בהתאם. מבחינת הדרישות הטכניות, תהיה עדיפות המסמכים, לפי סדר יורד כמפורט:</w:t>
      </w:r>
    </w:p>
    <w:p w14:paraId="5BD87530" w14:textId="77777777" w:rsidR="00215FAE" w:rsidRPr="00215FAE" w:rsidRDefault="00D97A7E">
      <w:pPr>
        <w:numPr>
          <w:ilvl w:val="1"/>
          <w:numId w:val="91"/>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תוכניות</w:t>
      </w:r>
    </w:p>
    <w:p w14:paraId="1A148BC1" w14:textId="77777777" w:rsidR="00215FAE" w:rsidRPr="00215FAE" w:rsidRDefault="00D97A7E">
      <w:pPr>
        <w:numPr>
          <w:ilvl w:val="1"/>
          <w:numId w:val="91"/>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כתב כמויות</w:t>
      </w:r>
    </w:p>
    <w:p w14:paraId="2142325F" w14:textId="77777777" w:rsidR="00215FAE" w:rsidRPr="00215FAE" w:rsidRDefault="00D97A7E">
      <w:pPr>
        <w:numPr>
          <w:ilvl w:val="1"/>
          <w:numId w:val="91"/>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מפרט טכני מיוחד</w:t>
      </w:r>
    </w:p>
    <w:p w14:paraId="03933664" w14:textId="77777777" w:rsidR="00215FAE" w:rsidRPr="00215FAE" w:rsidRDefault="00D97A7E">
      <w:pPr>
        <w:numPr>
          <w:ilvl w:val="1"/>
          <w:numId w:val="91"/>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מפרט טכני מערכות מיוחדות</w:t>
      </w:r>
    </w:p>
    <w:p w14:paraId="419A3F91" w14:textId="77777777" w:rsidR="00215FAE" w:rsidRPr="00215FAE" w:rsidRDefault="00D97A7E">
      <w:pPr>
        <w:numPr>
          <w:ilvl w:val="1"/>
          <w:numId w:val="91"/>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מפרט טכני כללי</w:t>
      </w:r>
    </w:p>
    <w:p w14:paraId="55858214" w14:textId="77777777" w:rsidR="00215FAE" w:rsidRPr="00215FAE" w:rsidRDefault="00D97A7E">
      <w:pPr>
        <w:numPr>
          <w:ilvl w:val="1"/>
          <w:numId w:val="91"/>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מפרט טכני בהוצאת הועדה הבין-משרדית המיוחדת</w:t>
      </w:r>
    </w:p>
    <w:p w14:paraId="7DDC2263" w14:textId="77777777" w:rsidR="00215FAE" w:rsidRPr="00215FAE" w:rsidRDefault="00D97A7E">
      <w:pPr>
        <w:numPr>
          <w:ilvl w:val="1"/>
          <w:numId w:val="91"/>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תקנים ישראלים</w:t>
      </w:r>
    </w:p>
    <w:p w14:paraId="01202A1A" w14:textId="77777777" w:rsidR="00215FAE" w:rsidRPr="00215FAE" w:rsidRDefault="00D97A7E">
      <w:pPr>
        <w:numPr>
          <w:ilvl w:val="1"/>
          <w:numId w:val="91"/>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הסכם קבלן</w:t>
      </w:r>
    </w:p>
    <w:p w14:paraId="49FBDDEB" w14:textId="77777777" w:rsidR="00215FAE" w:rsidRPr="00215FAE" w:rsidRDefault="00D97A7E">
      <w:pPr>
        <w:numPr>
          <w:ilvl w:val="0"/>
          <w:numId w:val="91"/>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דרישות מסמכי החוזה הן מצטברות, ובמקרה של סתירה ביניהן – תחייב הדרישה המחמירה ביניהן.</w:t>
      </w:r>
    </w:p>
    <w:p w14:paraId="5E7D5C3C"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14:ligatures w14:val="standardContextual"/>
        </w:rPr>
      </w:pPr>
      <w:bookmarkStart w:id="430" w:name="_Toc201498891"/>
      <w:r w:rsidRPr="00215FAE">
        <w:rPr>
          <w:rFonts w:asciiTheme="minorBidi" w:eastAsia="Times New Roman" w:hAnsiTheme="minorBidi" w:cstheme="minorBidi"/>
          <w:caps/>
          <w:color w:val="0F4761"/>
          <w:kern w:val="2"/>
          <w:rtl/>
          <w14:ligatures w14:val="standardContextual"/>
        </w:rPr>
        <w:t>07.01.06 פרקים אחרים</w:t>
      </w:r>
      <w:bookmarkEnd w:id="430"/>
    </w:p>
    <w:p w14:paraId="0A484344" w14:textId="77777777" w:rsidR="00215FAE" w:rsidRPr="00215FAE" w:rsidRDefault="00D97A7E">
      <w:pPr>
        <w:numPr>
          <w:ilvl w:val="0"/>
          <w:numId w:val="92"/>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כל הנאמר בפרקים המצוינים להלן</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חל גם על פרק זה</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וזאת כמוגדר בסעיף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סתירות במסמכים ועדיפות בין מסמכים</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בחוזה ממשלת ישראל לביצוע מבנה על</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ידי קבלן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מדף 3210)</w:t>
      </w:r>
    </w:p>
    <w:p w14:paraId="11493689" w14:textId="77777777" w:rsidR="00215FAE" w:rsidRPr="00215FAE" w:rsidRDefault="00D97A7E">
      <w:pPr>
        <w:numPr>
          <w:ilvl w:val="0"/>
          <w:numId w:val="92"/>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פרק </w:t>
      </w:r>
      <w:r w:rsidRPr="00215FAE">
        <w:rPr>
          <w:rFonts w:asciiTheme="minorBidi" w:eastAsia="Times New Roman" w:hAnsiTheme="minorBidi" w:cstheme="minorBidi"/>
          <w:caps/>
        </w:rPr>
        <w:t>00</w:t>
      </w:r>
      <w:r w:rsidRPr="00215FAE">
        <w:rPr>
          <w:rFonts w:asciiTheme="minorBidi" w:eastAsia="Times New Roman" w:hAnsiTheme="minorBidi" w:cstheme="minorBidi"/>
          <w:caps/>
          <w:rtl/>
        </w:rPr>
        <w:t xml:space="preserve">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מוקדמות פרק </w:t>
      </w:r>
      <w:r w:rsidRPr="00215FAE">
        <w:rPr>
          <w:rFonts w:asciiTheme="minorBidi" w:eastAsia="Times New Roman" w:hAnsiTheme="minorBidi" w:cstheme="minorBidi"/>
          <w:caps/>
        </w:rPr>
        <w:t>01</w:t>
      </w:r>
      <w:r w:rsidRPr="00215FAE">
        <w:rPr>
          <w:rFonts w:asciiTheme="minorBidi" w:eastAsia="Times New Roman" w:hAnsiTheme="minorBidi" w:cstheme="minorBidi"/>
          <w:caps/>
          <w:rtl/>
        </w:rPr>
        <w:t xml:space="preserve">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עבודות עפר</w:t>
      </w:r>
    </w:p>
    <w:p w14:paraId="40BDED67" w14:textId="77777777" w:rsidR="00215FAE" w:rsidRPr="00215FAE" w:rsidRDefault="00D97A7E">
      <w:pPr>
        <w:numPr>
          <w:ilvl w:val="0"/>
          <w:numId w:val="92"/>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פרק </w:t>
      </w:r>
      <w:r w:rsidRPr="00215FAE">
        <w:rPr>
          <w:rFonts w:asciiTheme="minorBidi" w:eastAsia="Times New Roman" w:hAnsiTheme="minorBidi" w:cstheme="minorBidi"/>
          <w:caps/>
        </w:rPr>
        <w:t>02</w:t>
      </w:r>
      <w:r w:rsidRPr="00215FAE">
        <w:rPr>
          <w:rFonts w:asciiTheme="minorBidi" w:eastAsia="Times New Roman" w:hAnsiTheme="minorBidi" w:cstheme="minorBidi"/>
          <w:caps/>
          <w:rtl/>
        </w:rPr>
        <w:t xml:space="preserve">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עבודות בטון יצוק באתר </w:t>
      </w:r>
    </w:p>
    <w:p w14:paraId="514954C5" w14:textId="77777777" w:rsidR="00215FAE" w:rsidRPr="00215FAE" w:rsidRDefault="00D97A7E">
      <w:pPr>
        <w:numPr>
          <w:ilvl w:val="0"/>
          <w:numId w:val="92"/>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פרק </w:t>
      </w:r>
      <w:r w:rsidRPr="00215FAE">
        <w:rPr>
          <w:rFonts w:asciiTheme="minorBidi" w:eastAsia="Times New Roman" w:hAnsiTheme="minorBidi" w:cstheme="minorBidi"/>
          <w:caps/>
        </w:rPr>
        <w:t>03</w:t>
      </w:r>
      <w:r w:rsidRPr="00215FAE">
        <w:rPr>
          <w:rFonts w:asciiTheme="minorBidi" w:eastAsia="Times New Roman" w:hAnsiTheme="minorBidi" w:cstheme="minorBidi"/>
          <w:caps/>
          <w:rtl/>
        </w:rPr>
        <w:t xml:space="preserve">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מוצרי בטון טרום</w:t>
      </w:r>
    </w:p>
    <w:p w14:paraId="0545E6EE" w14:textId="77777777" w:rsidR="00215FAE" w:rsidRPr="00215FAE" w:rsidRDefault="00D97A7E">
      <w:pPr>
        <w:numPr>
          <w:ilvl w:val="0"/>
          <w:numId w:val="92"/>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פרק </w:t>
      </w:r>
      <w:r w:rsidRPr="00215FAE">
        <w:rPr>
          <w:rFonts w:asciiTheme="minorBidi" w:eastAsia="Times New Roman" w:hAnsiTheme="minorBidi" w:cstheme="minorBidi"/>
          <w:caps/>
        </w:rPr>
        <w:t>04</w:t>
      </w:r>
      <w:r w:rsidRPr="00215FAE">
        <w:rPr>
          <w:rFonts w:asciiTheme="minorBidi" w:eastAsia="Times New Roman" w:hAnsiTheme="minorBidi" w:cstheme="minorBidi"/>
          <w:caps/>
          <w:rtl/>
        </w:rPr>
        <w:t xml:space="preserve">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עבודות בנייה </w:t>
      </w:r>
    </w:p>
    <w:p w14:paraId="65B8F85F" w14:textId="77777777" w:rsidR="00215FAE" w:rsidRPr="00215FAE" w:rsidRDefault="00D97A7E">
      <w:pPr>
        <w:numPr>
          <w:ilvl w:val="0"/>
          <w:numId w:val="92"/>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פרק </w:t>
      </w:r>
      <w:r w:rsidRPr="00215FAE">
        <w:rPr>
          <w:rFonts w:asciiTheme="minorBidi" w:eastAsia="Times New Roman" w:hAnsiTheme="minorBidi" w:cstheme="minorBidi"/>
          <w:caps/>
        </w:rPr>
        <w:t>08</w:t>
      </w:r>
      <w:r w:rsidRPr="00215FAE">
        <w:rPr>
          <w:rFonts w:asciiTheme="minorBidi" w:eastAsia="Times New Roman" w:hAnsiTheme="minorBidi" w:cstheme="minorBidi"/>
          <w:caps/>
          <w:rtl/>
        </w:rPr>
        <w:t xml:space="preserve">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מתקני חשמל </w:t>
      </w:r>
    </w:p>
    <w:p w14:paraId="041D5265" w14:textId="77777777" w:rsidR="00215FAE" w:rsidRPr="00215FAE" w:rsidRDefault="00D97A7E">
      <w:pPr>
        <w:numPr>
          <w:ilvl w:val="0"/>
          <w:numId w:val="92"/>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פרק </w:t>
      </w:r>
      <w:r w:rsidRPr="00215FAE">
        <w:rPr>
          <w:rFonts w:asciiTheme="minorBidi" w:eastAsia="Times New Roman" w:hAnsiTheme="minorBidi" w:cstheme="minorBidi"/>
          <w:caps/>
        </w:rPr>
        <w:t>09</w:t>
      </w:r>
      <w:r w:rsidRPr="00215FAE">
        <w:rPr>
          <w:rFonts w:asciiTheme="minorBidi" w:eastAsia="Times New Roman" w:hAnsiTheme="minorBidi" w:cstheme="minorBidi"/>
          <w:caps/>
          <w:rtl/>
        </w:rPr>
        <w:t xml:space="preserve">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עבודות טיח </w:t>
      </w:r>
    </w:p>
    <w:p w14:paraId="73EEA629" w14:textId="77777777" w:rsidR="00215FAE" w:rsidRPr="00215FAE" w:rsidRDefault="00D97A7E">
      <w:pPr>
        <w:numPr>
          <w:ilvl w:val="0"/>
          <w:numId w:val="92"/>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פרק </w:t>
      </w:r>
      <w:r w:rsidRPr="00215FAE">
        <w:rPr>
          <w:rFonts w:asciiTheme="minorBidi" w:eastAsia="Times New Roman" w:hAnsiTheme="minorBidi" w:cstheme="minorBidi"/>
          <w:caps/>
        </w:rPr>
        <w:t>11</w:t>
      </w:r>
      <w:r w:rsidRPr="00215FAE">
        <w:rPr>
          <w:rFonts w:asciiTheme="minorBidi" w:eastAsia="Times New Roman" w:hAnsiTheme="minorBidi" w:cstheme="minorBidi"/>
          <w:caps/>
          <w:rtl/>
        </w:rPr>
        <w:t xml:space="preserve">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עבודות צביעה</w:t>
      </w:r>
    </w:p>
    <w:p w14:paraId="256958F3" w14:textId="77777777" w:rsidR="00215FAE" w:rsidRPr="00215FAE" w:rsidRDefault="00D97A7E">
      <w:pPr>
        <w:numPr>
          <w:ilvl w:val="0"/>
          <w:numId w:val="92"/>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פרק </w:t>
      </w:r>
      <w:r w:rsidRPr="00215FAE">
        <w:rPr>
          <w:rFonts w:asciiTheme="minorBidi" w:eastAsia="Times New Roman" w:hAnsiTheme="minorBidi" w:cstheme="minorBidi"/>
          <w:caps/>
        </w:rPr>
        <w:t>15</w:t>
      </w:r>
      <w:r w:rsidRPr="00215FAE">
        <w:rPr>
          <w:rFonts w:asciiTheme="minorBidi" w:eastAsia="Times New Roman" w:hAnsiTheme="minorBidi" w:cstheme="minorBidi"/>
          <w:caps/>
          <w:rtl/>
        </w:rPr>
        <w:t xml:space="preserve">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מתקני מיזוג אוויר</w:t>
      </w:r>
    </w:p>
    <w:p w14:paraId="5586250A" w14:textId="77777777" w:rsidR="00215FAE" w:rsidRPr="00215FAE" w:rsidRDefault="00D97A7E">
      <w:pPr>
        <w:numPr>
          <w:ilvl w:val="0"/>
          <w:numId w:val="92"/>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 פרק </w:t>
      </w:r>
      <w:r w:rsidRPr="00215FAE">
        <w:rPr>
          <w:rFonts w:asciiTheme="minorBidi" w:eastAsia="Times New Roman" w:hAnsiTheme="minorBidi" w:cstheme="minorBidi"/>
          <w:caps/>
        </w:rPr>
        <w:t>19</w:t>
      </w:r>
      <w:r w:rsidRPr="00215FAE">
        <w:rPr>
          <w:rFonts w:asciiTheme="minorBidi" w:eastAsia="Times New Roman" w:hAnsiTheme="minorBidi" w:cstheme="minorBidi"/>
          <w:caps/>
          <w:rtl/>
        </w:rPr>
        <w:t xml:space="preserve">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מסגרות חרש</w:t>
      </w:r>
    </w:p>
    <w:p w14:paraId="1647C468" w14:textId="77777777" w:rsidR="00215FAE" w:rsidRPr="00215FAE" w:rsidRDefault="00D97A7E">
      <w:pPr>
        <w:numPr>
          <w:ilvl w:val="0"/>
          <w:numId w:val="92"/>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פרק </w:t>
      </w:r>
      <w:r w:rsidRPr="00215FAE">
        <w:rPr>
          <w:rFonts w:asciiTheme="minorBidi" w:eastAsia="Times New Roman" w:hAnsiTheme="minorBidi" w:cstheme="minorBidi"/>
          <w:caps/>
        </w:rPr>
        <w:t>22</w:t>
      </w:r>
      <w:r w:rsidRPr="00215FAE">
        <w:rPr>
          <w:rFonts w:asciiTheme="minorBidi" w:eastAsia="Times New Roman" w:hAnsiTheme="minorBidi" w:cstheme="minorBidi"/>
          <w:caps/>
          <w:rtl/>
        </w:rPr>
        <w:t xml:space="preserve">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רכיבים מתועשים בבניין</w:t>
      </w:r>
    </w:p>
    <w:p w14:paraId="5A46801A" w14:textId="77777777" w:rsidR="00215FAE" w:rsidRPr="00215FAE" w:rsidRDefault="00D97A7E">
      <w:pPr>
        <w:numPr>
          <w:ilvl w:val="0"/>
          <w:numId w:val="92"/>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 פרק </w:t>
      </w:r>
      <w:r w:rsidRPr="00215FAE">
        <w:rPr>
          <w:rFonts w:asciiTheme="minorBidi" w:eastAsia="Times New Roman" w:hAnsiTheme="minorBidi" w:cstheme="minorBidi"/>
          <w:caps/>
        </w:rPr>
        <w:t>34</w:t>
      </w:r>
      <w:r w:rsidRPr="00215FAE">
        <w:rPr>
          <w:rFonts w:asciiTheme="minorBidi" w:eastAsia="Times New Roman" w:hAnsiTheme="minorBidi" w:cstheme="minorBidi"/>
          <w:caps/>
          <w:rtl/>
        </w:rPr>
        <w:t xml:space="preserve">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מערכות גילוי וכיבוי אש</w:t>
      </w:r>
    </w:p>
    <w:p w14:paraId="5DAD59BC" w14:textId="77777777" w:rsidR="00215FAE" w:rsidRPr="00215FAE" w:rsidRDefault="00D97A7E">
      <w:pPr>
        <w:numPr>
          <w:ilvl w:val="0"/>
          <w:numId w:val="92"/>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 פרק </w:t>
      </w:r>
      <w:r w:rsidRPr="00215FAE">
        <w:rPr>
          <w:rFonts w:asciiTheme="minorBidi" w:eastAsia="Times New Roman" w:hAnsiTheme="minorBidi" w:cstheme="minorBidi"/>
          <w:caps/>
        </w:rPr>
        <w:t>57</w:t>
      </w:r>
      <w:r w:rsidRPr="00215FAE">
        <w:rPr>
          <w:rFonts w:asciiTheme="minorBidi" w:eastAsia="Times New Roman" w:hAnsiTheme="minorBidi" w:cstheme="minorBidi"/>
          <w:caps/>
          <w:rtl/>
        </w:rPr>
        <w:t xml:space="preserve">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קווי מים</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ביוב ותיעול</w:t>
      </w:r>
    </w:p>
    <w:p w14:paraId="5E58578A" w14:textId="77777777" w:rsidR="00215FAE" w:rsidRPr="00215FAE" w:rsidRDefault="00D97A7E">
      <w:pPr>
        <w:numPr>
          <w:ilvl w:val="0"/>
          <w:numId w:val="92"/>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פרק </w:t>
      </w:r>
      <w:r w:rsidRPr="00215FAE">
        <w:rPr>
          <w:rFonts w:asciiTheme="minorBidi" w:eastAsia="Times New Roman" w:hAnsiTheme="minorBidi" w:cstheme="minorBidi"/>
          <w:caps/>
        </w:rPr>
        <w:t>58/59</w:t>
      </w:r>
      <w:r w:rsidRPr="00215FAE">
        <w:rPr>
          <w:rFonts w:asciiTheme="minorBidi" w:eastAsia="Times New Roman" w:hAnsiTheme="minorBidi" w:cstheme="minorBidi"/>
          <w:caps/>
          <w:rtl/>
        </w:rPr>
        <w:t xml:space="preserve">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מרחבים מוגנים ומקלטים</w:t>
      </w:r>
    </w:p>
    <w:p w14:paraId="7E232597"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14:ligatures w14:val="standardContextual"/>
        </w:rPr>
      </w:pPr>
      <w:bookmarkStart w:id="431" w:name="_Toc201498892"/>
      <w:r w:rsidRPr="00215FAE">
        <w:rPr>
          <w:rFonts w:asciiTheme="minorBidi" w:eastAsia="Times New Roman" w:hAnsiTheme="minorBidi" w:cstheme="minorBidi"/>
          <w:caps/>
          <w:color w:val="0F4761"/>
          <w:kern w:val="2"/>
          <w:rtl/>
          <w14:ligatures w14:val="standardContextual"/>
        </w:rPr>
        <w:t>07.01.07 חוקים ותקנות</w:t>
      </w:r>
      <w:bookmarkEnd w:id="431"/>
    </w:p>
    <w:p w14:paraId="2566179B" w14:textId="77777777" w:rsidR="00215FAE" w:rsidRPr="00215FAE" w:rsidRDefault="00D97A7E">
      <w:pPr>
        <w:numPr>
          <w:ilvl w:val="0"/>
          <w:numId w:val="93"/>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כל המתקנים והעבודות יבוצעו לפי דרישות החוק המקומי והארצי ולתקנות של הרשויות המוסמכות, בנוסף לכל הנדרש במפרט זה.</w:t>
      </w:r>
    </w:p>
    <w:p w14:paraId="58A451A0" w14:textId="77777777" w:rsidR="00215FAE" w:rsidRPr="00215FAE" w:rsidRDefault="00D97A7E">
      <w:pPr>
        <w:numPr>
          <w:ilvl w:val="0"/>
          <w:numId w:val="93"/>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באחריות הקבלן כי החומרים שהוא מספק לצורך עבודתו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חומרי בידוד, איטום, כבלים, לוחות חשמל וכו' יתאימו לתקנים ולתקנות בדגש על ת"י 921 </w:t>
      </w:r>
      <w:proofErr w:type="spellStart"/>
      <w:r w:rsidRPr="00215FAE">
        <w:rPr>
          <w:rFonts w:asciiTheme="minorBidi" w:eastAsia="Times New Roman" w:hAnsiTheme="minorBidi" w:cstheme="minorBidi"/>
          <w:caps/>
          <w:rtl/>
        </w:rPr>
        <w:t>ות"י</w:t>
      </w:r>
      <w:proofErr w:type="spellEnd"/>
      <w:r w:rsidRPr="00215FAE">
        <w:rPr>
          <w:rFonts w:asciiTheme="minorBidi" w:eastAsia="Times New Roman" w:hAnsiTheme="minorBidi" w:cstheme="minorBidi"/>
          <w:caps/>
          <w:rtl/>
        </w:rPr>
        <w:t xml:space="preserve"> 1001.</w:t>
      </w:r>
    </w:p>
    <w:p w14:paraId="32DC496F" w14:textId="77777777" w:rsidR="00215FAE" w:rsidRPr="00215FAE" w:rsidRDefault="00D97A7E">
      <w:pPr>
        <w:numPr>
          <w:ilvl w:val="0"/>
          <w:numId w:val="93"/>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לפי דרישת המהנדס, יבצע הקבלן בדיקות על מנת לוודא התאמת החומרים והציוד לתקנות ולחוקים. הבדיקות יבוצעו ע"י מעבדה מוסמכת שתאושר ע"י המהנדס לצורך זה. ההוצאות הכרוכות בביצוע הבדיקות יהיו בדרך כלל ע"ח המזמין אך אם יתגלה שהעבודה או החומר אינם מתאימים לדרישות, ינוכה מחיר הבדיקה מהקבלן.</w:t>
      </w:r>
    </w:p>
    <w:p w14:paraId="47F9E6CA" w14:textId="77777777" w:rsidR="00215FAE" w:rsidRPr="00215FAE" w:rsidRDefault="00D97A7E">
      <w:pPr>
        <w:numPr>
          <w:ilvl w:val="0"/>
          <w:numId w:val="93"/>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על הקבלן להזמין את מכון התקנים על חשבונו לעריכת בדיקת התאמת מערכות מתקני תברואה </w:t>
      </w:r>
      <w:proofErr w:type="spellStart"/>
      <w:r w:rsidRPr="00215FAE">
        <w:rPr>
          <w:rFonts w:asciiTheme="minorBidi" w:eastAsia="Times New Roman" w:hAnsiTheme="minorBidi" w:cstheme="minorBidi"/>
          <w:caps/>
          <w:rtl/>
        </w:rPr>
        <w:t>לת"י</w:t>
      </w:r>
      <w:proofErr w:type="spellEnd"/>
      <w:r w:rsidRPr="00215FAE">
        <w:rPr>
          <w:rFonts w:asciiTheme="minorBidi" w:eastAsia="Times New Roman" w:hAnsiTheme="minorBidi" w:cstheme="minorBidi"/>
          <w:caps/>
          <w:rtl/>
        </w:rPr>
        <w:t xml:space="preserve">  1205 ו-1001 . על הקבלן לתקן כל שיידרש בהתאם לבדיקה הנ"ל ללא תוספת מחיר. </w:t>
      </w:r>
    </w:p>
    <w:p w14:paraId="5917A773"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bookmarkStart w:id="432" w:name="_Toc201498893"/>
      <w:r w:rsidRPr="00215FAE">
        <w:rPr>
          <w:rFonts w:asciiTheme="minorBidi" w:eastAsia="Times New Roman" w:hAnsiTheme="minorBidi" w:cstheme="minorBidi"/>
          <w:caps/>
          <w:color w:val="0F4761"/>
          <w:kern w:val="2"/>
          <w:rtl/>
          <w14:ligatures w14:val="standardContextual"/>
        </w:rPr>
        <w:t>07.01.08 ציוד וחומרים</w:t>
      </w:r>
      <w:bookmarkEnd w:id="432"/>
    </w:p>
    <w:p w14:paraId="7B7FDF55" w14:textId="77777777" w:rsidR="00215FAE" w:rsidRPr="00215FAE" w:rsidRDefault="00D97A7E" w:rsidP="00215FAE">
      <w:pPr>
        <w:keepNext/>
        <w:keepLines/>
        <w:spacing w:before="160" w:after="80" w:line="360" w:lineRule="auto"/>
        <w:outlineLvl w:val="2"/>
        <w:rPr>
          <w:rFonts w:asciiTheme="minorBidi" w:eastAsia="Times New Roman" w:hAnsiTheme="minorBidi" w:cstheme="minorBidi"/>
          <w:caps/>
          <w:color w:val="0F4761"/>
          <w:kern w:val="2"/>
          <w14:ligatures w14:val="standardContextual"/>
        </w:rPr>
      </w:pPr>
      <w:bookmarkStart w:id="433" w:name="_Toc201498894"/>
      <w:r w:rsidRPr="00215FAE">
        <w:rPr>
          <w:rFonts w:asciiTheme="minorBidi" w:eastAsia="Times New Roman" w:hAnsiTheme="minorBidi" w:cstheme="minorBidi"/>
          <w:caps/>
          <w:color w:val="0F4761"/>
          <w:kern w:val="2"/>
          <w14:ligatures w14:val="standardContextual"/>
        </w:rPr>
        <w:t>07.01.08.01</w:t>
      </w:r>
      <w:r w:rsidRPr="00215FAE">
        <w:rPr>
          <w:rFonts w:asciiTheme="minorBidi" w:eastAsia="Times New Roman" w:hAnsiTheme="minorBidi" w:cstheme="minorBidi"/>
          <w:caps/>
          <w:color w:val="0F4761"/>
          <w:kern w:val="2"/>
          <w:rtl/>
          <w14:ligatures w14:val="standardContextual"/>
        </w:rPr>
        <w:t xml:space="preserve"> כללי</w:t>
      </w:r>
      <w:bookmarkEnd w:id="433"/>
    </w:p>
    <w:p w14:paraId="73A7CA0B" w14:textId="77777777" w:rsidR="00215FAE" w:rsidRPr="00215FAE" w:rsidRDefault="00D97A7E">
      <w:pPr>
        <w:numPr>
          <w:ilvl w:val="0"/>
          <w:numId w:val="94"/>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הציוד, החומרים ושאר האביזרים שיסופקו ע"י הקבלן יהיו תואמים את דרישות המפרט, חדשים ומתאימים לתפקידם. הציוד יתאים לנדרש בטבלאות הציוד המהוות חלק בלתי נפרד מהמפרט הטכני המיוחד, </w:t>
      </w:r>
      <w:proofErr w:type="spellStart"/>
      <w:r w:rsidRPr="00215FAE">
        <w:rPr>
          <w:rFonts w:asciiTheme="minorBidi" w:hAnsiTheme="minorBidi" w:cstheme="minorBidi"/>
          <w:caps/>
          <w:rtl/>
        </w:rPr>
        <w:t>התכניות</w:t>
      </w:r>
      <w:proofErr w:type="spellEnd"/>
      <w:r w:rsidRPr="00215FAE">
        <w:rPr>
          <w:rFonts w:asciiTheme="minorBidi" w:hAnsiTheme="minorBidi" w:cstheme="minorBidi"/>
          <w:caps/>
          <w:rtl/>
        </w:rPr>
        <w:t xml:space="preserve"> והחוזה.</w:t>
      </w:r>
    </w:p>
    <w:p w14:paraId="06FF061B" w14:textId="77777777" w:rsidR="00215FAE" w:rsidRPr="00215FAE" w:rsidRDefault="00D97A7E">
      <w:pPr>
        <w:numPr>
          <w:ilvl w:val="0"/>
          <w:numId w:val="94"/>
        </w:numPr>
        <w:spacing w:after="160" w:line="360" w:lineRule="auto"/>
        <w:contextualSpacing/>
        <w:rPr>
          <w:rFonts w:asciiTheme="minorBidi" w:hAnsiTheme="minorBidi" w:cstheme="minorBidi"/>
          <w:caps/>
          <w:rtl/>
        </w:rPr>
      </w:pPr>
      <w:r w:rsidRPr="00215FAE">
        <w:rPr>
          <w:rFonts w:asciiTheme="minorBidi" w:hAnsiTheme="minorBidi" w:cstheme="minorBidi"/>
          <w:caps/>
          <w:rtl/>
        </w:rPr>
        <w:t>ההתייחסות בטבלאות הציוד ובסעיפי המפרט הזה לשמות יצרנים או מספר קטלוגי או מודל מסוים באה לציין את דרגת הטיב ופרטי הפעולה הדרושה של הציוד או החומרים.</w:t>
      </w:r>
    </w:p>
    <w:p w14:paraId="0099E1E6" w14:textId="77777777" w:rsidR="00215FAE" w:rsidRPr="00215FAE" w:rsidRDefault="00D97A7E">
      <w:pPr>
        <w:numPr>
          <w:ilvl w:val="0"/>
          <w:numId w:val="94"/>
        </w:numPr>
        <w:spacing w:after="160" w:line="360" w:lineRule="auto"/>
        <w:contextualSpacing/>
        <w:rPr>
          <w:rFonts w:asciiTheme="minorBidi" w:hAnsiTheme="minorBidi" w:cstheme="minorBidi"/>
          <w:caps/>
          <w:rtl/>
        </w:rPr>
      </w:pPr>
      <w:r w:rsidRPr="00215FAE">
        <w:rPr>
          <w:rFonts w:asciiTheme="minorBidi" w:hAnsiTheme="minorBidi" w:cstheme="minorBidi"/>
          <w:caps/>
          <w:rtl/>
        </w:rPr>
        <w:t>הקבלן רשאי להגיש לאישור חומרים או ציוד שווה ערך של יצרנים אחרים, בעלי אותה רמת איכות ואותם פרטים וביצועים אלא אם נדרש במפורש ציוד מסוים או חומרים מסוימים, או צוינה רשימת יצרנים מוגדרת אשר אליה על הקבלן להתייחס בהצעתו.</w:t>
      </w:r>
    </w:p>
    <w:p w14:paraId="2A7BEEDA" w14:textId="77777777" w:rsidR="00215FAE" w:rsidRPr="00215FAE" w:rsidRDefault="00D97A7E">
      <w:pPr>
        <w:numPr>
          <w:ilvl w:val="0"/>
          <w:numId w:val="94"/>
        </w:numPr>
        <w:spacing w:after="160" w:line="360" w:lineRule="auto"/>
        <w:contextualSpacing/>
        <w:rPr>
          <w:rFonts w:asciiTheme="minorBidi" w:hAnsiTheme="minorBidi" w:cstheme="minorBidi"/>
          <w:caps/>
          <w:rtl/>
        </w:rPr>
      </w:pPr>
      <w:r w:rsidRPr="00215FAE">
        <w:rPr>
          <w:rFonts w:asciiTheme="minorBidi" w:hAnsiTheme="minorBidi" w:cstheme="minorBidi"/>
          <w:caps/>
          <w:rtl/>
        </w:rPr>
        <w:t>אם ברצון הקבלן להגיש ציוד אלטרנטיבי אשר אינו נמצא ברשימה דלעיל, עליו לפרט את ההצעה הזו בנפרד במחיר אלטרנטיבי בעוד שבגוף ההצעה יגיש מחיר של ציוד הנמצא ברשימה.</w:t>
      </w:r>
    </w:p>
    <w:p w14:paraId="6F86E0CF" w14:textId="77777777" w:rsidR="00215FAE" w:rsidRPr="00215FAE" w:rsidRDefault="00D97A7E">
      <w:pPr>
        <w:numPr>
          <w:ilvl w:val="0"/>
          <w:numId w:val="94"/>
        </w:numPr>
        <w:spacing w:after="160" w:line="360" w:lineRule="auto"/>
        <w:contextualSpacing/>
        <w:rPr>
          <w:rFonts w:asciiTheme="minorBidi" w:hAnsiTheme="minorBidi" w:cstheme="minorBidi"/>
          <w:caps/>
          <w:rtl/>
        </w:rPr>
      </w:pPr>
      <w:r w:rsidRPr="00215FAE">
        <w:rPr>
          <w:rFonts w:asciiTheme="minorBidi" w:hAnsiTheme="minorBidi" w:cstheme="minorBidi"/>
          <w:caps/>
          <w:rtl/>
        </w:rPr>
        <w:t>קביעתו של המהנדס לגבי היות הציוד שווה ערך או לא היא בלעדית וסופית. לשם קבלת האישור, יגיש הקבלן אינפורמציה מספקת של הציוד. בכל מקרה בו יחידות ציוד חוזרות מאותו סוג, פעמיים או יותר, הן יהיו מאותו סוג ומאותה תוצרת, אלא אם קיבל הקבלן הוראה אחרת מהמהנדס.</w:t>
      </w:r>
    </w:p>
    <w:p w14:paraId="246B52B5" w14:textId="77777777" w:rsidR="00215FAE" w:rsidRPr="00215FAE" w:rsidRDefault="00D97A7E">
      <w:pPr>
        <w:numPr>
          <w:ilvl w:val="0"/>
          <w:numId w:val="94"/>
        </w:numPr>
        <w:spacing w:after="160" w:line="360" w:lineRule="auto"/>
        <w:contextualSpacing/>
        <w:rPr>
          <w:rFonts w:asciiTheme="minorBidi" w:hAnsiTheme="minorBidi" w:cstheme="minorBidi"/>
          <w:caps/>
          <w:rtl/>
        </w:rPr>
      </w:pPr>
      <w:r w:rsidRPr="00215FAE">
        <w:rPr>
          <w:rFonts w:asciiTheme="minorBidi" w:hAnsiTheme="minorBidi" w:cstheme="minorBidi"/>
          <w:caps/>
          <w:rtl/>
        </w:rPr>
        <w:t>הציוד והחומרים יתאימו לפעולה ממושכת ללא תקלות.</w:t>
      </w:r>
    </w:p>
    <w:p w14:paraId="4450C265" w14:textId="77777777" w:rsidR="00215FAE" w:rsidRPr="00215FAE" w:rsidRDefault="00D97A7E">
      <w:pPr>
        <w:numPr>
          <w:ilvl w:val="0"/>
          <w:numId w:val="94"/>
        </w:numPr>
        <w:spacing w:after="160" w:line="360" w:lineRule="auto"/>
        <w:contextualSpacing/>
        <w:rPr>
          <w:rFonts w:asciiTheme="minorBidi" w:hAnsiTheme="minorBidi" w:cstheme="minorBidi"/>
          <w:caps/>
          <w:rtl/>
        </w:rPr>
      </w:pPr>
      <w:r w:rsidRPr="00215FAE">
        <w:rPr>
          <w:rFonts w:asciiTheme="minorBidi" w:hAnsiTheme="minorBidi" w:cstheme="minorBidi"/>
          <w:caps/>
          <w:rtl/>
        </w:rPr>
        <w:t>על הקבלן להמציא למזמין וליועץ רשימות מפורטות של חומרים ומדגמים מכל החומרים והאביזרים בהם יש בדעתו להשתמש לביצוע העבודה, ולקבל את אישורם בכתב. הדגמים המאושרים יישארו במשרד המזמין עד לסיום העבודה. לא ישולם לקבלן כל פיצוי עבור עלויות פירוק עבודות בהן היה שימוש בחומרים שלא אושרו</w:t>
      </w:r>
      <w:r w:rsidRPr="00215FAE">
        <w:rPr>
          <w:rFonts w:asciiTheme="minorBidi" w:hAnsiTheme="minorBidi" w:cstheme="minorBidi"/>
          <w:caps/>
        </w:rPr>
        <w:t>.</w:t>
      </w:r>
    </w:p>
    <w:p w14:paraId="693E71F5" w14:textId="77777777" w:rsidR="00215FAE" w:rsidRPr="00215FAE" w:rsidRDefault="00D97A7E">
      <w:pPr>
        <w:numPr>
          <w:ilvl w:val="0"/>
          <w:numId w:val="94"/>
        </w:numPr>
        <w:spacing w:after="160" w:line="360" w:lineRule="auto"/>
        <w:contextualSpacing/>
        <w:rPr>
          <w:rFonts w:asciiTheme="minorBidi" w:hAnsiTheme="minorBidi" w:cstheme="minorBidi"/>
          <w:caps/>
        </w:rPr>
      </w:pPr>
      <w:r w:rsidRPr="00215FAE">
        <w:rPr>
          <w:rFonts w:asciiTheme="minorBidi" w:hAnsiTheme="minorBidi" w:cstheme="minorBidi"/>
          <w:caps/>
          <w:rtl/>
        </w:rPr>
        <w:t>כל ציוד ואביזרים הדרושים להקמת מתקנים בהתאם למפרט ולרשימת הכמויות, טעונים אישור היועץ והמזמין לפני הזמנתם, או לפני מסירתם לביצוע בבתי המלאכה של הקבלן. לפני מתן האישור, רשאי המזמין לדרוש מהקבלן או מהיצרן או מספק הציוד תוכניות, הסברים ותיאורים טכניים</w:t>
      </w:r>
      <w:r w:rsidRPr="00215FAE">
        <w:rPr>
          <w:rFonts w:asciiTheme="minorBidi" w:hAnsiTheme="minorBidi" w:cstheme="minorBidi"/>
          <w:caps/>
        </w:rPr>
        <w:t>.</w:t>
      </w:r>
      <w:r w:rsidRPr="00215FAE">
        <w:rPr>
          <w:rFonts w:asciiTheme="minorBidi" w:hAnsiTheme="minorBidi" w:cstheme="minorBidi"/>
          <w:caps/>
          <w:rtl/>
        </w:rPr>
        <w:tab/>
      </w:r>
      <w:r w:rsidRPr="00215FAE">
        <w:rPr>
          <w:rFonts w:asciiTheme="minorBidi" w:hAnsiTheme="minorBidi" w:cstheme="minorBidi"/>
          <w:caps/>
        </w:rPr>
        <w:tab/>
      </w:r>
    </w:p>
    <w:p w14:paraId="1BA6B8F8" w14:textId="77777777" w:rsidR="00215FAE" w:rsidRPr="00215FAE" w:rsidRDefault="00D97A7E">
      <w:pPr>
        <w:numPr>
          <w:ilvl w:val="0"/>
          <w:numId w:val="94"/>
        </w:numPr>
        <w:spacing w:after="160" w:line="360" w:lineRule="auto"/>
        <w:contextualSpacing/>
        <w:rPr>
          <w:rFonts w:asciiTheme="minorBidi" w:hAnsiTheme="minorBidi" w:cstheme="minorBidi"/>
          <w:caps/>
          <w:rtl/>
        </w:rPr>
      </w:pPr>
      <w:r w:rsidRPr="00215FAE">
        <w:rPr>
          <w:rFonts w:asciiTheme="minorBidi" w:hAnsiTheme="minorBidi" w:cstheme="minorBidi"/>
          <w:caps/>
          <w:rtl/>
        </w:rPr>
        <w:t>הקבלן יבקש לאשר הזמנת ציוד ואביזרים רק אצל אותם יצרנים או ספקים אשר יש ביכולתם להוכיח כי הינם בעלי ידע וניסיון בייצור ציוד ואביזרים מגודל זהה או דומה לזה הדרוש במתקן הנ"ל. כמו כן עליהם להוכיח כי ציוד דומה שיוצר על ידם נמצא בפעולה במשך חמש שנים לפחות לשביעות רצון המשתמשים בו</w:t>
      </w:r>
      <w:r w:rsidRPr="00215FAE">
        <w:rPr>
          <w:rFonts w:asciiTheme="minorBidi" w:hAnsiTheme="minorBidi" w:cstheme="minorBidi"/>
          <w:caps/>
        </w:rPr>
        <w:t>.</w:t>
      </w:r>
    </w:p>
    <w:p w14:paraId="6612CA53" w14:textId="77777777" w:rsidR="00215FAE" w:rsidRPr="00215FAE" w:rsidRDefault="00D97A7E">
      <w:pPr>
        <w:numPr>
          <w:ilvl w:val="0"/>
          <w:numId w:val="94"/>
        </w:numPr>
        <w:spacing w:after="160" w:line="360" w:lineRule="auto"/>
        <w:contextualSpacing/>
        <w:rPr>
          <w:rFonts w:asciiTheme="minorBidi" w:hAnsiTheme="minorBidi" w:cstheme="minorBidi"/>
          <w:caps/>
        </w:rPr>
      </w:pPr>
      <w:r w:rsidRPr="00215FAE">
        <w:rPr>
          <w:rFonts w:asciiTheme="minorBidi" w:hAnsiTheme="minorBidi" w:cstheme="minorBidi"/>
          <w:caps/>
          <w:rtl/>
        </w:rPr>
        <w:t>לגבי ציוד הדורש שירות תקופתי, ייתן המזמין עדיפות ליצרנים בעלי מוניטין בביצוע שירות אמין, יעיל ומהיר</w:t>
      </w:r>
      <w:r w:rsidRPr="00215FAE">
        <w:rPr>
          <w:rFonts w:asciiTheme="minorBidi" w:hAnsiTheme="minorBidi" w:cstheme="minorBidi"/>
          <w:caps/>
        </w:rPr>
        <w:t xml:space="preserve">. </w:t>
      </w:r>
    </w:p>
    <w:p w14:paraId="79E8AFE2" w14:textId="77777777" w:rsidR="00215FAE" w:rsidRPr="00215FAE" w:rsidRDefault="00D97A7E">
      <w:pPr>
        <w:numPr>
          <w:ilvl w:val="0"/>
          <w:numId w:val="94"/>
        </w:numPr>
        <w:spacing w:after="160" w:line="360" w:lineRule="auto"/>
        <w:contextualSpacing/>
        <w:rPr>
          <w:rFonts w:asciiTheme="minorBidi" w:hAnsiTheme="minorBidi" w:cstheme="minorBidi"/>
          <w:caps/>
          <w:rtl/>
        </w:rPr>
      </w:pPr>
      <w:r w:rsidRPr="00215FAE">
        <w:rPr>
          <w:rFonts w:asciiTheme="minorBidi" w:hAnsiTheme="minorBidi" w:cstheme="minorBidi"/>
          <w:caps/>
          <w:rtl/>
        </w:rPr>
        <w:t>בהזמנת ציוד ואביזרים תוצרת חו"ל - תינתן עדיפות ליצרנים או לספקים שלגביהם קיימים בארץ סוכנים או נציגים, המחזיקים במלאי חלקי חילוף מספיק לציוד הדורש שירות והמקיימים בארץ שירות יעיל מהיר ואמין</w:t>
      </w:r>
      <w:r w:rsidRPr="00215FAE">
        <w:rPr>
          <w:rFonts w:asciiTheme="minorBidi" w:hAnsiTheme="minorBidi" w:cstheme="minorBidi"/>
          <w:caps/>
        </w:rPr>
        <w:t>.</w:t>
      </w:r>
    </w:p>
    <w:p w14:paraId="6EB07A38" w14:textId="77777777" w:rsidR="00215FAE" w:rsidRPr="00215FAE" w:rsidRDefault="00D97A7E">
      <w:pPr>
        <w:numPr>
          <w:ilvl w:val="0"/>
          <w:numId w:val="94"/>
        </w:numPr>
        <w:spacing w:after="160" w:line="360" w:lineRule="auto"/>
        <w:contextualSpacing/>
        <w:rPr>
          <w:rFonts w:asciiTheme="minorBidi" w:hAnsiTheme="minorBidi" w:cstheme="minorBidi"/>
          <w:caps/>
          <w:rtl/>
        </w:rPr>
      </w:pPr>
      <w:r w:rsidRPr="00215FAE">
        <w:rPr>
          <w:rFonts w:asciiTheme="minorBidi" w:hAnsiTheme="minorBidi" w:cstheme="minorBidi"/>
          <w:caps/>
          <w:rtl/>
        </w:rPr>
        <w:t>הקבלן יבקש לאשר ציוד על גבי העתק הזמנת הציוד אליו יצורפו כל המסמכים הטכניים לקביעת סוג הציוד, טיב הציוד ותנאי האחריות והשירות</w:t>
      </w:r>
      <w:r w:rsidRPr="00215FAE">
        <w:rPr>
          <w:rFonts w:asciiTheme="minorBidi" w:hAnsiTheme="minorBidi" w:cstheme="minorBidi"/>
          <w:caps/>
        </w:rPr>
        <w:t>.</w:t>
      </w:r>
    </w:p>
    <w:p w14:paraId="034D9FC6" w14:textId="77777777" w:rsidR="00215FAE" w:rsidRPr="00215FAE" w:rsidRDefault="00D97A7E">
      <w:pPr>
        <w:numPr>
          <w:ilvl w:val="0"/>
          <w:numId w:val="94"/>
        </w:numPr>
        <w:spacing w:after="160" w:line="360" w:lineRule="auto"/>
        <w:contextualSpacing/>
        <w:rPr>
          <w:rFonts w:asciiTheme="minorBidi" w:hAnsiTheme="minorBidi" w:cstheme="minorBidi"/>
          <w:caps/>
          <w:rtl/>
        </w:rPr>
      </w:pPr>
      <w:r w:rsidRPr="00215FAE">
        <w:rPr>
          <w:rFonts w:asciiTheme="minorBidi" w:hAnsiTheme="minorBidi" w:cstheme="minorBidi"/>
          <w:caps/>
          <w:rtl/>
        </w:rPr>
        <w:t>התנאים הטכניים להזמנת הציוד יכללו התחייבות היצרן או הספק למסור למפקח קטלוגים של הציוד ואביזרי העזר. מסמכי הציוד ימסרו לפני הרכבתו</w:t>
      </w:r>
      <w:r w:rsidRPr="00215FAE">
        <w:rPr>
          <w:rFonts w:asciiTheme="minorBidi" w:hAnsiTheme="minorBidi" w:cstheme="minorBidi"/>
          <w:caps/>
        </w:rPr>
        <w:t xml:space="preserve"> </w:t>
      </w:r>
    </w:p>
    <w:p w14:paraId="53F711EC" w14:textId="77777777" w:rsidR="00215FAE" w:rsidRPr="00215FAE" w:rsidRDefault="00D97A7E">
      <w:pPr>
        <w:numPr>
          <w:ilvl w:val="0"/>
          <w:numId w:val="94"/>
        </w:numPr>
        <w:spacing w:after="160" w:line="360" w:lineRule="auto"/>
        <w:contextualSpacing/>
        <w:rPr>
          <w:rFonts w:asciiTheme="minorBidi" w:hAnsiTheme="minorBidi" w:cstheme="minorBidi"/>
          <w:caps/>
          <w:rtl/>
        </w:rPr>
      </w:pPr>
      <w:r w:rsidRPr="00215FAE">
        <w:rPr>
          <w:rFonts w:asciiTheme="minorBidi" w:hAnsiTheme="minorBidi" w:cstheme="minorBidi"/>
          <w:caps/>
          <w:rtl/>
        </w:rPr>
        <w:t>אין באישור המזמין/יועץ לציוד כלשהו משום הסרת אחריותו של הקבלן לטיב הציוד ולפעולתו התקינה והמושלמת, ובמידה ויימצא במהלך תקופת האחריות כי הציוד פגום ואינו עומד בדרישות הוא יוחלף מיידית ע"י הקבלן, ללא כל זכות ערעור ועל חשבונו</w:t>
      </w:r>
      <w:r w:rsidRPr="00215FAE">
        <w:rPr>
          <w:rFonts w:asciiTheme="minorBidi" w:hAnsiTheme="minorBidi" w:cstheme="minorBidi"/>
          <w:caps/>
        </w:rPr>
        <w:t>.</w:t>
      </w:r>
    </w:p>
    <w:p w14:paraId="48775DE8" w14:textId="77777777" w:rsidR="00215FAE" w:rsidRPr="00215FAE" w:rsidRDefault="00D97A7E">
      <w:pPr>
        <w:numPr>
          <w:ilvl w:val="0"/>
          <w:numId w:val="94"/>
        </w:numPr>
        <w:spacing w:after="160" w:line="360" w:lineRule="auto"/>
        <w:contextualSpacing/>
        <w:rPr>
          <w:rFonts w:asciiTheme="minorBidi" w:hAnsiTheme="minorBidi" w:cstheme="minorBidi"/>
          <w:caps/>
        </w:rPr>
      </w:pPr>
      <w:r w:rsidRPr="00215FAE">
        <w:rPr>
          <w:rFonts w:asciiTheme="minorBidi" w:hAnsiTheme="minorBidi" w:cstheme="minorBidi"/>
          <w:caps/>
          <w:rtl/>
        </w:rPr>
        <w:t>על הקבלן להזמין את החומרים והציוד במועדים מוקדמים מספיק, בהתחשב במועדי האספקה של היצרנים, כדי לא לגרום לפיגורים בלוח הזמנים שייקבע. הקבלן יהיה אחראי לנזקים שייגרמו לאחרים על ידי שיבוש בלוח הזמנים, בגלל אספקת חומרים וציוד במועדים מאוחרים</w:t>
      </w:r>
      <w:r w:rsidRPr="00215FAE">
        <w:rPr>
          <w:rFonts w:asciiTheme="minorBidi" w:hAnsiTheme="minorBidi" w:cstheme="minorBidi"/>
          <w:caps/>
        </w:rPr>
        <w:t>.</w:t>
      </w:r>
    </w:p>
    <w:p w14:paraId="265A6F97" w14:textId="77777777" w:rsidR="00215FAE" w:rsidRPr="00215FAE" w:rsidRDefault="00D97A7E">
      <w:pPr>
        <w:numPr>
          <w:ilvl w:val="0"/>
          <w:numId w:val="94"/>
        </w:numPr>
        <w:spacing w:after="160" w:line="360" w:lineRule="auto"/>
        <w:contextualSpacing/>
        <w:rPr>
          <w:rFonts w:asciiTheme="minorBidi" w:hAnsiTheme="minorBidi" w:cstheme="minorBidi"/>
          <w:caps/>
        </w:rPr>
      </w:pPr>
      <w:r w:rsidRPr="00215FAE">
        <w:rPr>
          <w:rFonts w:asciiTheme="minorBidi" w:hAnsiTheme="minorBidi" w:cstheme="minorBidi"/>
          <w:caps/>
          <w:rtl/>
        </w:rPr>
        <w:t xml:space="preserve">חומרים ומוצרים שלא פורטו במפרט זה יהיו בהתאם לתיאורים בתוכניות. חומרים שאינם מפורטים במפרט הטכני או במפרט זה אך נדרשים לביצוע העבודות השונות, יובאו לאישור המפקח, כולל תיאורים טכניים, מפרטים, תעודות, תו תקן </w:t>
      </w:r>
      <w:proofErr w:type="spellStart"/>
      <w:r w:rsidRPr="00215FAE">
        <w:rPr>
          <w:rFonts w:asciiTheme="minorBidi" w:hAnsiTheme="minorBidi" w:cstheme="minorBidi"/>
          <w:caps/>
          <w:rtl/>
        </w:rPr>
        <w:t>וכו</w:t>
      </w:r>
      <w:proofErr w:type="spellEnd"/>
      <w:r w:rsidRPr="00215FAE">
        <w:rPr>
          <w:rFonts w:asciiTheme="minorBidi" w:hAnsiTheme="minorBidi" w:cstheme="minorBidi"/>
          <w:caps/>
        </w:rPr>
        <w:t>'.</w:t>
      </w:r>
    </w:p>
    <w:p w14:paraId="7677B351" w14:textId="77777777" w:rsidR="00215FAE" w:rsidRPr="00215FAE" w:rsidRDefault="00D97A7E">
      <w:pPr>
        <w:numPr>
          <w:ilvl w:val="0"/>
          <w:numId w:val="94"/>
        </w:numPr>
        <w:spacing w:after="160" w:line="360" w:lineRule="auto"/>
        <w:contextualSpacing/>
        <w:rPr>
          <w:rFonts w:asciiTheme="minorBidi" w:hAnsiTheme="minorBidi" w:cstheme="minorBidi"/>
          <w:caps/>
          <w:rtl/>
        </w:rPr>
      </w:pPr>
      <w:r w:rsidRPr="00215FAE">
        <w:rPr>
          <w:rFonts w:asciiTheme="minorBidi" w:hAnsiTheme="minorBidi" w:cstheme="minorBidi"/>
          <w:caps/>
          <w:u w:val="single"/>
          <w:rtl/>
        </w:rPr>
        <w:t>חומרים ללא פרוט</w:t>
      </w:r>
      <w:r w:rsidRPr="00215FAE">
        <w:rPr>
          <w:rFonts w:asciiTheme="minorBidi" w:hAnsiTheme="minorBidi" w:cstheme="minorBidi"/>
          <w:caps/>
          <w:rtl/>
        </w:rPr>
        <w:t xml:space="preserve">  - חומרים ומוצרים שלא פורטו במפרט זה יהיו בהתאם לתיאורים בתוכניות. חומרים שאינם מפורטים במפרט הטכני או במפרט זה אך נדרשים לביצוע העבודות השונות, יובאו לאישור המפקח, כולל תיאורים טכניים, מפרטים, תעודות, תו תקן </w:t>
      </w:r>
      <w:proofErr w:type="spellStart"/>
      <w:r w:rsidRPr="00215FAE">
        <w:rPr>
          <w:rFonts w:asciiTheme="minorBidi" w:hAnsiTheme="minorBidi" w:cstheme="minorBidi"/>
          <w:caps/>
          <w:rtl/>
        </w:rPr>
        <w:t>וכו</w:t>
      </w:r>
      <w:proofErr w:type="spellEnd"/>
      <w:r w:rsidRPr="00215FAE">
        <w:rPr>
          <w:rFonts w:asciiTheme="minorBidi" w:hAnsiTheme="minorBidi" w:cstheme="minorBidi"/>
          <w:caps/>
        </w:rPr>
        <w:t>'.</w:t>
      </w:r>
    </w:p>
    <w:p w14:paraId="692724DB" w14:textId="77777777" w:rsidR="00215FAE" w:rsidRPr="00215FAE" w:rsidRDefault="00D97A7E">
      <w:pPr>
        <w:numPr>
          <w:ilvl w:val="0"/>
          <w:numId w:val="94"/>
        </w:numPr>
        <w:spacing w:after="160" w:line="360" w:lineRule="auto"/>
        <w:contextualSpacing/>
        <w:rPr>
          <w:rFonts w:asciiTheme="minorBidi" w:hAnsiTheme="minorBidi" w:cstheme="minorBidi"/>
          <w:caps/>
        </w:rPr>
      </w:pPr>
      <w:r w:rsidRPr="00215FAE">
        <w:rPr>
          <w:rFonts w:asciiTheme="minorBidi" w:hAnsiTheme="minorBidi" w:cstheme="minorBidi"/>
          <w:caps/>
          <w:u w:val="single"/>
          <w:rtl/>
        </w:rPr>
        <w:t>שם היצרן</w:t>
      </w:r>
      <w:r w:rsidRPr="00215FAE">
        <w:rPr>
          <w:rFonts w:asciiTheme="minorBidi" w:hAnsiTheme="minorBidi" w:cstheme="minorBidi"/>
          <w:caps/>
          <w:rtl/>
        </w:rPr>
        <w:t xml:space="preserve"> - שם היצרן הנקוב בכתב הכמויות, ניתן לצורכי קביעה נוספת לרמת ולטיב המוצר ולא לצורכי העדפת יצרן מסוים כלפי אחרים. כדי למנוע הפליית יצרנים אחרים, תינתן לקבלן אפשרות, באישור המפקח, לספק מוצרים שווי ערך מיצרנים אחרים, שטיב מוצריהם גבוה יותר ו/או שמועדי האספקה נוחים ובטוחים יותר. אישור מוצר תחליפי לרשום בכתב הכמויות או בתוכניות יינתן בכתב בלבד; ללא אישור בכתב לא יתקבל שום מוצר חליפי</w:t>
      </w:r>
    </w:p>
    <w:p w14:paraId="1DBDDE45" w14:textId="77777777" w:rsidR="00215FAE" w:rsidRPr="00215FAE" w:rsidRDefault="00D97A7E">
      <w:pPr>
        <w:numPr>
          <w:ilvl w:val="0"/>
          <w:numId w:val="94"/>
        </w:numPr>
        <w:spacing w:after="160" w:line="360" w:lineRule="auto"/>
        <w:contextualSpacing/>
        <w:rPr>
          <w:rFonts w:asciiTheme="minorBidi" w:hAnsiTheme="minorBidi" w:cstheme="minorBidi"/>
          <w:caps/>
        </w:rPr>
      </w:pPr>
      <w:r w:rsidRPr="00215FAE">
        <w:rPr>
          <w:rFonts w:asciiTheme="minorBidi" w:hAnsiTheme="minorBidi" w:cstheme="minorBidi"/>
          <w:caps/>
          <w:u w:val="single"/>
          <w:rtl/>
        </w:rPr>
        <w:t>המונח "שווה ערך</w:t>
      </w:r>
      <w:r w:rsidRPr="00215FAE">
        <w:rPr>
          <w:rFonts w:asciiTheme="minorBidi" w:hAnsiTheme="minorBidi" w:cstheme="minorBidi"/>
          <w:caps/>
        </w:rPr>
        <w:t>"</w:t>
      </w:r>
      <w:r w:rsidRPr="00215FAE">
        <w:rPr>
          <w:rFonts w:asciiTheme="minorBidi" w:hAnsiTheme="minorBidi" w:cstheme="minorBidi"/>
          <w:caps/>
          <w:rtl/>
        </w:rPr>
        <w:t xml:space="preserve"> - לכל מוצר הרשום במסמכי החוזה בשם מסחרי כלשהו רשאי הקבלן להציע "שווה ערך". המונח "שווה ערך" כרשום לעיל ו/או נזכר במפרטים ו/או בכתבי הכמויות ו/או בתוכניות כאלטרנטיבה למוצר מסוים הנקוב בשמו המסחרי ו/או בשם היצרן, פירושו שהמוצר חייב להיות שווה ערך מבחינת הטיב והדרישות האחרות למוצר הנקוב. טיבו, איכותו, סוגו, צורתו ואופיו של המוצר "שווה ערך" טעונים אישורו המוקדם והבלעדי של המתכנן והמפקח. קביעתו של המפקח מהווה קביעה סופית ומוחלטת ואין לקבלן ולא תהיינה לו כל עילות לדרישת תוספת או פיצוי בגין קביעה זו. החליט המפקח לאשר לקבלן להשתמש במוצר שלדעת המפקח טיבו ו/או מחירו ו/או איכותו פחותים מהמוצר שצוין במפרט ו/או בכתב הכמויות, יהיה המפקח רשאי לקבוע את שוויו של המוצר שהקבלן עשה בו שימוש כאמור ולחייב את הקבלן בהפרש שבין ערך זה לבין הערך הקבוע במפרטים ו/או בכתב הכמויות</w:t>
      </w:r>
      <w:r w:rsidRPr="00215FAE">
        <w:rPr>
          <w:rFonts w:asciiTheme="minorBidi" w:hAnsiTheme="minorBidi" w:cstheme="minorBidi"/>
          <w:caps/>
        </w:rPr>
        <w:t>.</w:t>
      </w:r>
    </w:p>
    <w:p w14:paraId="1804C872" w14:textId="77777777" w:rsidR="00215FAE" w:rsidRPr="00215FAE" w:rsidRDefault="00D97A7E">
      <w:pPr>
        <w:numPr>
          <w:ilvl w:val="0"/>
          <w:numId w:val="94"/>
        </w:numPr>
        <w:spacing w:after="160" w:line="360" w:lineRule="auto"/>
        <w:contextualSpacing/>
        <w:rPr>
          <w:rFonts w:asciiTheme="minorBidi" w:hAnsiTheme="minorBidi" w:cstheme="minorBidi"/>
          <w:caps/>
          <w:rtl/>
        </w:rPr>
      </w:pPr>
      <w:r w:rsidRPr="00215FAE">
        <w:rPr>
          <w:rFonts w:asciiTheme="minorBidi" w:hAnsiTheme="minorBidi" w:cstheme="minorBidi"/>
          <w:caps/>
          <w:u w:val="single"/>
          <w:rtl/>
        </w:rPr>
        <w:t>חומרים פגומים ועבודה לקויה</w:t>
      </w:r>
      <w:r w:rsidRPr="00215FAE">
        <w:rPr>
          <w:rFonts w:asciiTheme="minorBidi" w:hAnsiTheme="minorBidi" w:cstheme="minorBidi"/>
          <w:caps/>
          <w:rtl/>
        </w:rPr>
        <w:t xml:space="preserve">  - במהלך ביצוע העבודה יהיה רשאי המפקח להורות לקבלן להחליף תוך זמן מתאים שייקבע ע"י המפקח את החומרים והמוצרים שאינם מתאימים לנדרש או לדוגמאות מאושרות או שהינם פגומים ולשנות ולתקן כל עבודה לקויה (לרבות הריסה, פירוק וסילוק מהמקום של עבודות שלדעת המפקח אינן ניתנות לתיקון). קביעתו של המפקח אינה ניתנת לערעור ועל הקבלן לבצע את ההוראות ללא דיחוי </w:t>
      </w:r>
    </w:p>
    <w:p w14:paraId="0A8A8CEB" w14:textId="77777777" w:rsidR="00215FAE" w:rsidRPr="00215FAE" w:rsidRDefault="00D97A7E">
      <w:pPr>
        <w:numPr>
          <w:ilvl w:val="0"/>
          <w:numId w:val="94"/>
        </w:numPr>
        <w:spacing w:after="160" w:line="360" w:lineRule="auto"/>
        <w:contextualSpacing/>
        <w:rPr>
          <w:rFonts w:asciiTheme="minorBidi" w:hAnsiTheme="minorBidi" w:cstheme="minorBidi"/>
          <w:caps/>
          <w:rtl/>
        </w:rPr>
      </w:pPr>
      <w:r w:rsidRPr="00215FAE">
        <w:rPr>
          <w:rFonts w:asciiTheme="minorBidi" w:hAnsiTheme="minorBidi" w:cstheme="minorBidi"/>
          <w:caps/>
          <w:u w:val="single"/>
          <w:rtl/>
        </w:rPr>
        <w:t xml:space="preserve">הרחקת חומרים ומוצרים פסולים - </w:t>
      </w:r>
      <w:r w:rsidRPr="00215FAE">
        <w:rPr>
          <w:rFonts w:asciiTheme="minorBidi" w:hAnsiTheme="minorBidi" w:cstheme="minorBidi"/>
          <w:caps/>
          <w:rtl/>
        </w:rPr>
        <w:t>חומרים ומוצרים ייבדקו באתר על ידי מנהלי העבודה של הקבלן לפני הרכבתם וכל חומר או מוצר שנמצא בו פגם כלשהו יסומן ויורחק על יד הקבלן מהאתר תוך שבוע. כמו כן יורחקו מהאתר חומרים ומוצרים ש מעבדה מוסמכת או המפקח פסל אותם</w:t>
      </w:r>
    </w:p>
    <w:p w14:paraId="004CBC23" w14:textId="77777777" w:rsidR="00215FAE" w:rsidRPr="00215FAE" w:rsidRDefault="00D97A7E">
      <w:pPr>
        <w:numPr>
          <w:ilvl w:val="0"/>
          <w:numId w:val="94"/>
        </w:numPr>
        <w:spacing w:after="160" w:line="360" w:lineRule="auto"/>
        <w:contextualSpacing/>
        <w:rPr>
          <w:rFonts w:asciiTheme="minorBidi" w:hAnsiTheme="minorBidi" w:cstheme="minorBidi"/>
          <w:caps/>
        </w:rPr>
      </w:pPr>
      <w:r w:rsidRPr="00215FAE">
        <w:rPr>
          <w:rFonts w:asciiTheme="minorBidi" w:hAnsiTheme="minorBidi" w:cstheme="minorBidi"/>
          <w:caps/>
          <w:u w:val="single"/>
          <w:rtl/>
        </w:rPr>
        <w:t xml:space="preserve">הגנה על הציוד והכנסתו למבנה - </w:t>
      </w:r>
      <w:r w:rsidRPr="00215FAE">
        <w:rPr>
          <w:rFonts w:asciiTheme="minorBidi" w:hAnsiTheme="minorBidi" w:cstheme="minorBidi"/>
          <w:caps/>
          <w:rtl/>
        </w:rPr>
        <w:t xml:space="preserve">במשך כל תקופת הביצוע על הקבלן להגן על המתקן ו/או כל חלק ממנו כנגד פגיעות אפשריות העלולות להיגרם תוך כדי תהליכי העבודה המבוצעים על ידי הקבלן ועל ידי גורמים אחרים. במידה שייגרם נזק כלשהו למרות אמצעי ההגנה, הנזק יתוקן על ידי הקבלן ללא כל תשלום מצד המזמין. הציוד המוכנס לחדרי המכונות יוגן על ידי הקבלן בעטיפת ברזנט להגנה בפני חדירת לכלוך לתוכו כתוצאה מבנייה, טיח </w:t>
      </w:r>
      <w:proofErr w:type="spellStart"/>
      <w:r w:rsidRPr="00215FAE">
        <w:rPr>
          <w:rFonts w:asciiTheme="minorBidi" w:hAnsiTheme="minorBidi" w:cstheme="minorBidi"/>
          <w:caps/>
          <w:rtl/>
        </w:rPr>
        <w:t>וכו</w:t>
      </w:r>
      <w:proofErr w:type="spellEnd"/>
      <w:r w:rsidRPr="00215FAE">
        <w:rPr>
          <w:rFonts w:asciiTheme="minorBidi" w:hAnsiTheme="minorBidi" w:cstheme="minorBidi"/>
          <w:caps/>
          <w:rtl/>
        </w:rPr>
        <w:t>'. פתחים בצינורות ייאטמו למשך מהלך ההתקנה</w:t>
      </w:r>
      <w:r w:rsidRPr="00215FAE">
        <w:rPr>
          <w:rFonts w:asciiTheme="minorBidi" w:hAnsiTheme="minorBidi" w:cstheme="minorBidi"/>
          <w:caps/>
        </w:rPr>
        <w:t>.</w:t>
      </w:r>
    </w:p>
    <w:p w14:paraId="1ADA3700" w14:textId="77777777" w:rsidR="00215FAE" w:rsidRPr="00215FAE" w:rsidRDefault="00D97A7E">
      <w:pPr>
        <w:numPr>
          <w:ilvl w:val="0"/>
          <w:numId w:val="94"/>
        </w:numPr>
        <w:spacing w:after="160" w:line="360" w:lineRule="auto"/>
        <w:contextualSpacing/>
        <w:rPr>
          <w:rFonts w:asciiTheme="minorBidi" w:hAnsiTheme="minorBidi" w:cstheme="minorBidi"/>
          <w:caps/>
          <w:rtl/>
        </w:rPr>
      </w:pPr>
      <w:r w:rsidRPr="00215FAE">
        <w:rPr>
          <w:rFonts w:asciiTheme="minorBidi" w:hAnsiTheme="minorBidi" w:cstheme="minorBidi"/>
          <w:caps/>
          <w:u w:val="single"/>
          <w:rtl/>
        </w:rPr>
        <w:t>גישה</w:t>
      </w:r>
      <w:r w:rsidRPr="00215FAE">
        <w:rPr>
          <w:rFonts w:asciiTheme="minorBidi" w:hAnsiTheme="minorBidi" w:cstheme="minorBidi"/>
          <w:caps/>
          <w:rtl/>
        </w:rPr>
        <w:t xml:space="preserve"> - על הקבלן להרכיב את המתקן כך שיבטיח גישה נוחה אל כל חלקי הציוד המותקנים על ידו, כגון: מסננים, מנועים, שסתומים, לוחות בקרה וכו' – לשם</w:t>
      </w:r>
      <w:r w:rsidRPr="00215FAE">
        <w:rPr>
          <w:rFonts w:asciiTheme="minorBidi" w:hAnsiTheme="minorBidi" w:cstheme="minorBidi"/>
          <w:caps/>
        </w:rPr>
        <w:t xml:space="preserve"> </w:t>
      </w:r>
      <w:r w:rsidRPr="00215FAE">
        <w:rPr>
          <w:rFonts w:asciiTheme="minorBidi" w:hAnsiTheme="minorBidi" w:cstheme="minorBidi"/>
          <w:caps/>
          <w:rtl/>
        </w:rPr>
        <w:t>טיפול, אחזקה ותיקונים. בכל מקרה אשר מבנה הבניין והגמר הפנימי מונעים גישה חופשית לחלקי הציוד, יודיע הקבלן על כך ליועץ ולמפקח בטרם יתקין את הציוד. לא יעשה הקבלן שינויים מהותיים ללא אישור מוקדם מהמפקח</w:t>
      </w:r>
      <w:r w:rsidRPr="00215FAE">
        <w:rPr>
          <w:rFonts w:asciiTheme="minorBidi" w:hAnsiTheme="minorBidi" w:cstheme="minorBidi"/>
          <w:caps/>
        </w:rPr>
        <w:t>.</w:t>
      </w:r>
      <w:r w:rsidRPr="00215FAE">
        <w:rPr>
          <w:rFonts w:asciiTheme="minorBidi" w:hAnsiTheme="minorBidi" w:cstheme="minorBidi"/>
          <w:caps/>
          <w:rtl/>
        </w:rPr>
        <w:tab/>
      </w:r>
      <w:r w:rsidRPr="00215FAE">
        <w:rPr>
          <w:rFonts w:asciiTheme="minorBidi" w:hAnsiTheme="minorBidi" w:cstheme="minorBidi"/>
          <w:caps/>
          <w:rtl/>
        </w:rPr>
        <w:tab/>
      </w:r>
    </w:p>
    <w:p w14:paraId="407CBBE4" w14:textId="77777777" w:rsidR="00215FAE" w:rsidRPr="00215FAE" w:rsidRDefault="00D97A7E">
      <w:pPr>
        <w:numPr>
          <w:ilvl w:val="0"/>
          <w:numId w:val="94"/>
        </w:numPr>
        <w:spacing w:after="160" w:line="360" w:lineRule="auto"/>
        <w:contextualSpacing/>
        <w:rPr>
          <w:rFonts w:asciiTheme="minorBidi" w:hAnsiTheme="minorBidi" w:cstheme="minorBidi"/>
          <w:caps/>
          <w:rtl/>
        </w:rPr>
      </w:pPr>
      <w:r w:rsidRPr="00215FAE">
        <w:rPr>
          <w:rFonts w:asciiTheme="minorBidi" w:hAnsiTheme="minorBidi" w:cstheme="minorBidi"/>
          <w:caps/>
          <w:u w:val="single"/>
          <w:rtl/>
        </w:rPr>
        <w:t>הגנה בפני חלודה</w:t>
      </w:r>
      <w:r w:rsidRPr="00215FAE">
        <w:rPr>
          <w:rFonts w:asciiTheme="minorBidi" w:hAnsiTheme="minorBidi" w:cstheme="minorBidi"/>
          <w:caps/>
          <w:rtl/>
        </w:rPr>
        <w:t xml:space="preserve"> - הקבלן ינקוט בכל האמצעים היעילים והחדישים ביותר על מנת לוודא כי כל חלקי המתקן יהיו מוגנים באופן יעיל בפני חלודה. לשם כך יפריד הקבלן בכל מקרה שהדבר אפשרי בין מתכות שונות. כל חלקי הברזל והפלדה הבאים במגע עם רטיבות יהיו מגולוונים או נירוסטה בכפוף למסמכי החוזה.</w:t>
      </w:r>
    </w:p>
    <w:p w14:paraId="0C40E73C" w14:textId="77777777" w:rsidR="00215FAE" w:rsidRPr="00215FAE" w:rsidRDefault="00D97A7E">
      <w:pPr>
        <w:numPr>
          <w:ilvl w:val="0"/>
          <w:numId w:val="94"/>
        </w:numPr>
        <w:spacing w:after="160" w:line="360" w:lineRule="auto"/>
        <w:contextualSpacing/>
        <w:rPr>
          <w:rFonts w:asciiTheme="minorBidi" w:hAnsiTheme="minorBidi" w:cstheme="minorBidi"/>
          <w:caps/>
        </w:rPr>
      </w:pPr>
      <w:proofErr w:type="spellStart"/>
      <w:r w:rsidRPr="00215FAE">
        <w:rPr>
          <w:rFonts w:asciiTheme="minorBidi" w:hAnsiTheme="minorBidi" w:cstheme="minorBidi"/>
          <w:caps/>
          <w:u w:val="single"/>
          <w:rtl/>
        </w:rPr>
        <w:t>נקיון</w:t>
      </w:r>
      <w:proofErr w:type="spellEnd"/>
      <w:r w:rsidRPr="00215FAE">
        <w:rPr>
          <w:rFonts w:asciiTheme="minorBidi" w:hAnsiTheme="minorBidi" w:cstheme="minorBidi"/>
          <w:caps/>
          <w:rtl/>
        </w:rPr>
        <w:t xml:space="preserve"> - על הקבלן לנקות באופן יסודי את כל עבודתו, לשביעות רצונם של היועץ והמפקח לפני מסירת המתקן. כל חלקי הציוד, האביזרים, הצנרת וכו' – </w:t>
      </w:r>
      <w:proofErr w:type="spellStart"/>
      <w:r w:rsidRPr="00215FAE">
        <w:rPr>
          <w:rFonts w:asciiTheme="minorBidi" w:hAnsiTheme="minorBidi" w:cstheme="minorBidi"/>
          <w:caps/>
          <w:rtl/>
        </w:rPr>
        <w:t>ינוקו</w:t>
      </w:r>
      <w:proofErr w:type="spellEnd"/>
      <w:r w:rsidRPr="00215FAE">
        <w:rPr>
          <w:rFonts w:asciiTheme="minorBidi" w:hAnsiTheme="minorBidi" w:cstheme="minorBidi"/>
          <w:caps/>
          <w:rtl/>
        </w:rPr>
        <w:t xml:space="preserve"> לחלוטין מלכלוך, שמן וכל חומר זר אחר, הן מפנים והן מבחוץ.</w:t>
      </w:r>
    </w:p>
    <w:p w14:paraId="30F38E43" w14:textId="77777777" w:rsidR="00215FAE" w:rsidRPr="00215FAE" w:rsidRDefault="00D97A7E">
      <w:pPr>
        <w:numPr>
          <w:ilvl w:val="0"/>
          <w:numId w:val="94"/>
        </w:numPr>
        <w:spacing w:after="160" w:line="360" w:lineRule="auto"/>
        <w:contextualSpacing/>
        <w:rPr>
          <w:rFonts w:asciiTheme="minorBidi" w:hAnsiTheme="minorBidi" w:cstheme="minorBidi"/>
          <w:caps/>
          <w:u w:val="single"/>
          <w:rtl/>
        </w:rPr>
      </w:pPr>
      <w:r w:rsidRPr="00215FAE">
        <w:rPr>
          <w:rFonts w:asciiTheme="minorBidi" w:hAnsiTheme="minorBidi" w:cstheme="minorBidi"/>
          <w:caps/>
          <w:u w:val="single"/>
          <w:rtl/>
        </w:rPr>
        <w:t xml:space="preserve">סילוק שיירים ולכלוך </w:t>
      </w:r>
      <w:r w:rsidRPr="00215FAE">
        <w:rPr>
          <w:rFonts w:asciiTheme="minorBidi" w:hAnsiTheme="minorBidi" w:cstheme="minorBidi"/>
          <w:caps/>
          <w:rtl/>
        </w:rPr>
        <w:t>- הקבלן ידאג לסילוק שיירים ונפל ממקום העבודה תוך מהלך עבודתו, ועם סיום העבודה ישאיר את המקום נקי לחלוטין</w:t>
      </w:r>
    </w:p>
    <w:p w14:paraId="0AA5734A" w14:textId="77777777" w:rsidR="00215FAE" w:rsidRPr="00215FAE" w:rsidRDefault="00D97A7E">
      <w:pPr>
        <w:numPr>
          <w:ilvl w:val="0"/>
          <w:numId w:val="94"/>
        </w:numPr>
        <w:spacing w:after="160" w:line="360" w:lineRule="auto"/>
        <w:contextualSpacing/>
        <w:rPr>
          <w:rFonts w:asciiTheme="minorBidi" w:hAnsiTheme="minorBidi" w:cstheme="minorBidi"/>
          <w:caps/>
          <w:u w:val="single"/>
        </w:rPr>
      </w:pPr>
      <w:r w:rsidRPr="00215FAE">
        <w:rPr>
          <w:rFonts w:asciiTheme="minorBidi" w:hAnsiTheme="minorBidi" w:cstheme="minorBidi"/>
          <w:caps/>
          <w:u w:val="single"/>
          <w:rtl/>
        </w:rPr>
        <w:t>שימוש זמני בציוד</w:t>
      </w:r>
      <w:r w:rsidRPr="00215FAE">
        <w:rPr>
          <w:rFonts w:asciiTheme="minorBidi" w:hAnsiTheme="minorBidi" w:cstheme="minorBidi"/>
          <w:caps/>
          <w:rtl/>
        </w:rPr>
        <w:t xml:space="preserve"> - ציוד אשר יהווה חלק קבוע במתקן לא יופעל בזמן בדיקתו הראשונית ולא ישמש לשימוש זמני ובזמן ביצוע העבודות בפרויקט ללא אישור המפקח</w:t>
      </w:r>
    </w:p>
    <w:p w14:paraId="08449449" w14:textId="77777777" w:rsidR="00215FAE" w:rsidRPr="00215FAE" w:rsidRDefault="00D97A7E" w:rsidP="00215FAE">
      <w:pPr>
        <w:keepNext/>
        <w:keepLines/>
        <w:spacing w:before="160" w:after="80" w:line="360" w:lineRule="auto"/>
        <w:outlineLvl w:val="2"/>
        <w:rPr>
          <w:rFonts w:asciiTheme="minorBidi" w:eastAsia="Times New Roman" w:hAnsiTheme="minorBidi" w:cstheme="minorBidi"/>
          <w:caps/>
          <w:color w:val="0F4761"/>
          <w:kern w:val="2"/>
          <w14:ligatures w14:val="standardContextual"/>
        </w:rPr>
      </w:pPr>
      <w:bookmarkStart w:id="434" w:name="_Toc201498895"/>
      <w:r w:rsidRPr="00215FAE">
        <w:rPr>
          <w:rFonts w:asciiTheme="minorBidi" w:eastAsia="Times New Roman" w:hAnsiTheme="minorBidi" w:cstheme="minorBidi"/>
          <w:caps/>
          <w:color w:val="0F4761"/>
          <w:kern w:val="2"/>
          <w:rtl/>
          <w14:ligatures w14:val="standardContextual"/>
        </w:rPr>
        <w:t>07.01.08.02 חומרים שמסופקים ע"י המזמין</w:t>
      </w:r>
      <w:bookmarkEnd w:id="434"/>
    </w:p>
    <w:p w14:paraId="49F9630D" w14:textId="77777777" w:rsidR="00215FAE" w:rsidRPr="00215FAE" w:rsidRDefault="00D97A7E">
      <w:pPr>
        <w:numPr>
          <w:ilvl w:val="0"/>
          <w:numId w:val="95"/>
        </w:numPr>
        <w:spacing w:after="160" w:line="360" w:lineRule="auto"/>
        <w:contextualSpacing/>
        <w:rPr>
          <w:rFonts w:asciiTheme="minorBidi" w:hAnsiTheme="minorBidi" w:cstheme="minorBidi"/>
          <w:caps/>
          <w:u w:val="single"/>
        </w:rPr>
      </w:pPr>
      <w:r w:rsidRPr="00215FAE">
        <w:rPr>
          <w:rFonts w:asciiTheme="minorBidi" w:hAnsiTheme="minorBidi" w:cstheme="minorBidi"/>
          <w:caps/>
          <w:rtl/>
        </w:rPr>
        <w:t>מבלי לגרוע מהוראות המפרט המצורף לחוזה זה, המחייב את הקבלן לספק את כל החומר הדרוש לביצוע מקצועי ואיכותי של העבודה, יהיה המזמין זכאי לספק לקבלן את החומרים – כולם או מקצתם  הן בחומר ממש והן בתעודות לקבלת החומר. במקרה זה יהיה על הקבלן לקבל את כל החומרים המסופקים לו ע"י המזמין, לשמור עליהם בהתאם לתנאים המפורטים להלן ולהרכיבם בהתאם לרשימת הכמויות. מודגש במפורש כי המזמין יספק את החומרים על הרכבם באתר הבניה ובאחריות הקבלן לבדוק את טיב החומרים והתאמתם למפרט, לאשר הכמויות שסופקו, לפרוק את החומרים מהרכבים ולאחסנם במקום שיורה המפקח. מרגע קבלת חומרים ע"י הקבלן הוא יהיה אחראי הבלעדי לאחסונם ושמירתם מבחינת שבר וכל נזק אחר שיגרם להם עד להרכבתם והפעלתם כנדרש. הקבלן יישא בכל נזק שיגרם לחומרים שסופקו ע"י המזמין ונמסרו לקבלן</w:t>
      </w:r>
      <w:r w:rsidRPr="00215FAE">
        <w:rPr>
          <w:rFonts w:asciiTheme="minorBidi" w:hAnsiTheme="minorBidi" w:cstheme="minorBidi"/>
          <w:caps/>
        </w:rPr>
        <w:t>.</w:t>
      </w:r>
    </w:p>
    <w:p w14:paraId="7F59BBD7" w14:textId="77777777" w:rsidR="00215FAE" w:rsidRPr="00215FAE" w:rsidRDefault="00D97A7E">
      <w:pPr>
        <w:numPr>
          <w:ilvl w:val="0"/>
          <w:numId w:val="95"/>
        </w:numPr>
        <w:spacing w:after="160" w:line="360" w:lineRule="auto"/>
        <w:contextualSpacing/>
        <w:rPr>
          <w:rFonts w:asciiTheme="minorBidi" w:hAnsiTheme="minorBidi" w:cstheme="minorBidi"/>
          <w:caps/>
          <w:rtl/>
        </w:rPr>
      </w:pPr>
      <w:r w:rsidRPr="00215FAE">
        <w:rPr>
          <w:rFonts w:asciiTheme="minorBidi" w:hAnsiTheme="minorBidi" w:cstheme="minorBidi"/>
          <w:caps/>
          <w:rtl/>
        </w:rPr>
        <w:t>על הקבלן להשתמש בחומר שסופק ע"י המזמין אך ורק לצרכי ביצוע עבודה שבגדר חוזה  זה</w:t>
      </w:r>
      <w:r w:rsidRPr="00215FAE">
        <w:rPr>
          <w:rFonts w:asciiTheme="minorBidi" w:hAnsiTheme="minorBidi" w:cstheme="minorBidi"/>
          <w:caps/>
        </w:rPr>
        <w:t>.</w:t>
      </w:r>
    </w:p>
    <w:p w14:paraId="30882A4E" w14:textId="77777777" w:rsidR="00215FAE" w:rsidRPr="00215FAE" w:rsidRDefault="00D97A7E">
      <w:pPr>
        <w:numPr>
          <w:ilvl w:val="0"/>
          <w:numId w:val="95"/>
        </w:numPr>
        <w:spacing w:after="160" w:line="360" w:lineRule="auto"/>
        <w:contextualSpacing/>
        <w:rPr>
          <w:rFonts w:asciiTheme="minorBidi" w:hAnsiTheme="minorBidi" w:cstheme="minorBidi"/>
          <w:caps/>
          <w:rtl/>
        </w:rPr>
      </w:pPr>
      <w:r w:rsidRPr="00215FAE">
        <w:rPr>
          <w:rFonts w:asciiTheme="minorBidi" w:hAnsiTheme="minorBidi" w:cstheme="minorBidi"/>
          <w:caps/>
          <w:rtl/>
        </w:rPr>
        <w:t>אסור לקבלן להוציא חומר שסופק לו כנ"ל או חלק ממנו מאתר הבניה אלא אם קיבל על כך אישור בכתב מאת המזמין ו/או המפקח</w:t>
      </w:r>
      <w:r w:rsidRPr="00215FAE">
        <w:rPr>
          <w:rFonts w:asciiTheme="minorBidi" w:hAnsiTheme="minorBidi" w:cstheme="minorBidi"/>
          <w:caps/>
        </w:rPr>
        <w:t>.</w:t>
      </w:r>
    </w:p>
    <w:p w14:paraId="72CBCE45" w14:textId="77777777" w:rsidR="00215FAE" w:rsidRPr="00215FAE" w:rsidRDefault="00D97A7E">
      <w:pPr>
        <w:numPr>
          <w:ilvl w:val="0"/>
          <w:numId w:val="95"/>
        </w:numPr>
        <w:spacing w:after="160" w:line="360" w:lineRule="auto"/>
        <w:contextualSpacing/>
        <w:rPr>
          <w:rFonts w:asciiTheme="minorBidi" w:hAnsiTheme="minorBidi" w:cstheme="minorBidi"/>
          <w:caps/>
          <w:rtl/>
        </w:rPr>
      </w:pPr>
      <w:r w:rsidRPr="00215FAE">
        <w:rPr>
          <w:rFonts w:asciiTheme="minorBidi" w:hAnsiTheme="minorBidi" w:cstheme="minorBidi"/>
          <w:caps/>
          <w:rtl/>
        </w:rPr>
        <w:t>אסור לקבלן להחליף ו/או לערבב חומר שסופק לו בחומרים אחרים, אלא אם קיבל על כך אישור בכתב מאת המזמין</w:t>
      </w:r>
      <w:r w:rsidRPr="00215FAE">
        <w:rPr>
          <w:rFonts w:asciiTheme="minorBidi" w:hAnsiTheme="minorBidi" w:cstheme="minorBidi"/>
          <w:caps/>
        </w:rPr>
        <w:t>.</w:t>
      </w:r>
    </w:p>
    <w:p w14:paraId="0FB52867" w14:textId="77777777" w:rsidR="00215FAE" w:rsidRPr="00215FAE" w:rsidRDefault="00D97A7E">
      <w:pPr>
        <w:numPr>
          <w:ilvl w:val="0"/>
          <w:numId w:val="95"/>
        </w:numPr>
        <w:spacing w:after="160" w:line="360" w:lineRule="auto"/>
        <w:contextualSpacing/>
        <w:rPr>
          <w:rFonts w:asciiTheme="minorBidi" w:hAnsiTheme="minorBidi" w:cstheme="minorBidi"/>
          <w:caps/>
          <w:rtl/>
        </w:rPr>
      </w:pPr>
      <w:r w:rsidRPr="00215FAE">
        <w:rPr>
          <w:rFonts w:asciiTheme="minorBidi" w:hAnsiTheme="minorBidi" w:cstheme="minorBidi"/>
          <w:caps/>
          <w:rtl/>
        </w:rPr>
        <w:t>הקבלן מתחייב להחזיר למזמין כל עודף שיישאר מהחומר שסופק לו, לאחר ביצוע עבודות הבניה. אין הקבלן רשאי להשמיד או לסלק את השבר ופסולת אחרת של חומר שסופק לו כנ"ל, אלא לפי הוראות המפקח בכתב</w:t>
      </w:r>
      <w:r w:rsidRPr="00215FAE">
        <w:rPr>
          <w:rFonts w:asciiTheme="minorBidi" w:hAnsiTheme="minorBidi" w:cstheme="minorBidi"/>
          <w:caps/>
        </w:rPr>
        <w:t>.</w:t>
      </w:r>
    </w:p>
    <w:p w14:paraId="33DBAA4C" w14:textId="77777777" w:rsidR="00215FAE" w:rsidRPr="00215FAE" w:rsidRDefault="00D97A7E">
      <w:pPr>
        <w:numPr>
          <w:ilvl w:val="0"/>
          <w:numId w:val="95"/>
        </w:numPr>
        <w:spacing w:after="160" w:line="360" w:lineRule="auto"/>
        <w:contextualSpacing/>
        <w:rPr>
          <w:rFonts w:asciiTheme="minorBidi" w:hAnsiTheme="minorBidi" w:cstheme="minorBidi"/>
          <w:caps/>
          <w:rtl/>
        </w:rPr>
      </w:pPr>
      <w:r w:rsidRPr="00215FAE">
        <w:rPr>
          <w:rFonts w:asciiTheme="minorBidi" w:hAnsiTheme="minorBidi" w:cstheme="minorBidi"/>
          <w:caps/>
          <w:rtl/>
        </w:rPr>
        <w:t>על הקבלן לנהל רישום שוטף ולהמציא דו"ח חודשי על השימוש בחומרים ו/או ציוד שסופק לו ע"י המזמין. עם סיום צריכת חומר מסוים מאותם חומרים שסופקו לו - כולם או בחלקם - יגיש הקבלן למזמין חישוב כמויות מדויק בשלושה העתקים ובו יפרט ויוכיח את השימוש בחומר שסופק לו כנ"ל</w:t>
      </w:r>
      <w:r w:rsidRPr="00215FAE">
        <w:rPr>
          <w:rFonts w:asciiTheme="minorBidi" w:hAnsiTheme="minorBidi" w:cstheme="minorBidi"/>
          <w:caps/>
        </w:rPr>
        <w:t>.</w:t>
      </w:r>
    </w:p>
    <w:p w14:paraId="0D20E5E7" w14:textId="77777777" w:rsidR="00215FAE" w:rsidRPr="00215FAE" w:rsidRDefault="00D97A7E">
      <w:pPr>
        <w:numPr>
          <w:ilvl w:val="0"/>
          <w:numId w:val="95"/>
        </w:numPr>
        <w:spacing w:after="160" w:line="360" w:lineRule="auto"/>
        <w:contextualSpacing/>
        <w:rPr>
          <w:rFonts w:asciiTheme="minorBidi" w:hAnsiTheme="minorBidi" w:cstheme="minorBidi"/>
          <w:caps/>
          <w:rtl/>
        </w:rPr>
      </w:pPr>
      <w:r w:rsidRPr="00215FAE">
        <w:rPr>
          <w:rFonts w:asciiTheme="minorBidi" w:hAnsiTheme="minorBidi" w:cstheme="minorBidi"/>
          <w:caps/>
          <w:rtl/>
        </w:rPr>
        <w:t>חישוב הצריכה של החומרים המסופקים חייב להתבסס אך ורק על הנתונים שברשימת הכמויות, המפרט הטכני והתוכניות המצורפים אל החוזה, או הוראות על שינויים שניתנו לקבלן ע"י המפקח בכתב</w:t>
      </w:r>
      <w:r w:rsidRPr="00215FAE">
        <w:rPr>
          <w:rFonts w:asciiTheme="minorBidi" w:hAnsiTheme="minorBidi" w:cstheme="minorBidi"/>
          <w:caps/>
        </w:rPr>
        <w:t>.</w:t>
      </w:r>
    </w:p>
    <w:p w14:paraId="42207C8D" w14:textId="77777777" w:rsidR="00215FAE" w:rsidRPr="00215FAE" w:rsidRDefault="00D97A7E">
      <w:pPr>
        <w:numPr>
          <w:ilvl w:val="0"/>
          <w:numId w:val="95"/>
        </w:numPr>
        <w:spacing w:after="160" w:line="360" w:lineRule="auto"/>
        <w:contextualSpacing/>
        <w:rPr>
          <w:rFonts w:asciiTheme="minorBidi" w:hAnsiTheme="minorBidi" w:cstheme="minorBidi"/>
          <w:caps/>
          <w:rtl/>
        </w:rPr>
      </w:pPr>
      <w:r w:rsidRPr="00215FAE">
        <w:rPr>
          <w:rFonts w:asciiTheme="minorBidi" w:hAnsiTheme="minorBidi" w:cstheme="minorBidi"/>
          <w:caps/>
          <w:rtl/>
        </w:rPr>
        <w:t>אין המזמין חייב לספק חומר או ציוד כמפורט לעיל, ובמיוחד אם הקבלן צורך חומר מעל לכמות הנדרשת ללא אישור. המזמין לא יישא בכל נזק שייגרם לקבלן בגין שימוש בחומר שלא כמפורט</w:t>
      </w:r>
      <w:r w:rsidRPr="00215FAE">
        <w:rPr>
          <w:rFonts w:asciiTheme="minorBidi" w:hAnsiTheme="minorBidi" w:cstheme="minorBidi"/>
          <w:caps/>
        </w:rPr>
        <w:t>.</w:t>
      </w:r>
    </w:p>
    <w:p w14:paraId="7356F873" w14:textId="77777777" w:rsidR="00215FAE" w:rsidRPr="00215FAE" w:rsidRDefault="00D97A7E">
      <w:pPr>
        <w:numPr>
          <w:ilvl w:val="0"/>
          <w:numId w:val="95"/>
        </w:numPr>
        <w:spacing w:after="160" w:line="360" w:lineRule="auto"/>
        <w:contextualSpacing/>
        <w:rPr>
          <w:rFonts w:asciiTheme="minorBidi" w:hAnsiTheme="minorBidi" w:cstheme="minorBidi"/>
          <w:caps/>
          <w:rtl/>
        </w:rPr>
      </w:pPr>
      <w:r w:rsidRPr="00215FAE">
        <w:rPr>
          <w:rFonts w:asciiTheme="minorBidi" w:hAnsiTheme="minorBidi" w:cstheme="minorBidi"/>
          <w:caps/>
          <w:rtl/>
        </w:rPr>
        <w:t>הודיע המזמין לקבלן כי הוא יספק לו ציוד או חומר, הן מתוצרת מקומית והן מתוצרת חו"ל, על הקבלן יהיה להגיש למזמין רשימה בשלושה העתקים שתכיל את הכמות של החומר הנדון הנדרש לביצוע העבודה רשימות אלה תוגשנה ע"י הקבלן במקרה של תוצרת מקומית ארבע חודשים לפני שהקבלן יזדקק לחומר או לציוד הנדון, ואילו במקרה של תוצרת חו"ל עליו להגיש הרשימות חמישה חודשים לפני התאריך בו יזדקק לחומר או לציוד שיובא.</w:t>
      </w:r>
    </w:p>
    <w:p w14:paraId="6A863BB3"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14:ligatures w14:val="standardContextual"/>
        </w:rPr>
      </w:pPr>
      <w:bookmarkStart w:id="435" w:name="_Toc201498896"/>
      <w:r w:rsidRPr="00215FAE">
        <w:rPr>
          <w:rFonts w:asciiTheme="minorBidi" w:eastAsia="Times New Roman" w:hAnsiTheme="minorBidi" w:cstheme="minorBidi"/>
          <w:caps/>
          <w:color w:val="0F4761"/>
          <w:kern w:val="2"/>
          <w:rtl/>
          <w14:ligatures w14:val="standardContextual"/>
        </w:rPr>
        <w:t>07.01.09 טיב העבודה</w:t>
      </w:r>
      <w:bookmarkEnd w:id="435"/>
    </w:p>
    <w:p w14:paraId="3AAD3FD5" w14:textId="77777777" w:rsidR="00215FAE" w:rsidRPr="00215FAE" w:rsidRDefault="00D97A7E" w:rsidP="00215FAE">
      <w:pPr>
        <w:keepNext/>
        <w:keepLines/>
        <w:spacing w:before="160" w:after="80" w:line="360" w:lineRule="auto"/>
        <w:outlineLvl w:val="2"/>
        <w:rPr>
          <w:rFonts w:asciiTheme="minorBidi" w:eastAsia="Times New Roman" w:hAnsiTheme="minorBidi" w:cstheme="minorBidi"/>
          <w:caps/>
          <w:color w:val="0F4761"/>
          <w:kern w:val="2"/>
          <w:rtl/>
          <w14:ligatures w14:val="standardContextual"/>
        </w:rPr>
      </w:pPr>
      <w:bookmarkStart w:id="436" w:name="_Toc201498897"/>
      <w:r w:rsidRPr="00215FAE">
        <w:rPr>
          <w:rFonts w:asciiTheme="minorBidi" w:eastAsia="Times New Roman" w:hAnsiTheme="minorBidi" w:cstheme="minorBidi"/>
          <w:caps/>
          <w:color w:val="0F4761"/>
          <w:kern w:val="2"/>
          <w:rtl/>
          <w14:ligatures w14:val="standardContextual"/>
        </w:rPr>
        <w:t>07.01.09.01 כללי</w:t>
      </w:r>
      <w:bookmarkEnd w:id="436"/>
    </w:p>
    <w:p w14:paraId="2376A73F" w14:textId="77777777" w:rsidR="00215FAE" w:rsidRPr="00215FAE" w:rsidRDefault="00D97A7E">
      <w:pPr>
        <w:numPr>
          <w:ilvl w:val="0"/>
          <w:numId w:val="96"/>
        </w:numPr>
        <w:spacing w:after="160" w:line="360" w:lineRule="auto"/>
        <w:contextualSpacing/>
        <w:rPr>
          <w:rFonts w:asciiTheme="minorBidi" w:hAnsiTheme="minorBidi" w:cstheme="minorBidi"/>
          <w:caps/>
          <w:rtl/>
        </w:rPr>
      </w:pPr>
      <w:r w:rsidRPr="00215FAE">
        <w:rPr>
          <w:rFonts w:asciiTheme="minorBidi" w:hAnsiTheme="minorBidi" w:cstheme="minorBidi"/>
          <w:caps/>
          <w:rtl/>
        </w:rPr>
        <w:t>כל העבודה תבוצע בצורה הטובה ביותר, בצורה יציבה, נקיה ומקצועית ע"י בעלי מקצוע מנוסים בעבודתם. בדיקה סופית של העבודה והחומרים תיעשה בסוף העבודה. כל הבדיקות והביקורות האחרות הן זמניות. הבדיקות והאישורים אינם משחררים את הקבלן מאחריותו הבלעדית כנדרש במסמכי המפרט.</w:t>
      </w:r>
    </w:p>
    <w:p w14:paraId="19FADFB3" w14:textId="77777777" w:rsidR="00215FAE" w:rsidRPr="00215FAE" w:rsidRDefault="00D97A7E">
      <w:pPr>
        <w:numPr>
          <w:ilvl w:val="0"/>
          <w:numId w:val="96"/>
        </w:numPr>
        <w:spacing w:after="160" w:line="360" w:lineRule="auto"/>
        <w:contextualSpacing/>
        <w:rPr>
          <w:rFonts w:asciiTheme="minorBidi" w:hAnsiTheme="minorBidi" w:cstheme="minorBidi"/>
          <w:caps/>
        </w:rPr>
      </w:pPr>
      <w:r w:rsidRPr="00215FAE">
        <w:rPr>
          <w:rFonts w:asciiTheme="minorBidi" w:hAnsiTheme="minorBidi" w:cstheme="minorBidi"/>
          <w:caps/>
          <w:rtl/>
        </w:rPr>
        <w:t>על הקבלן לבדוק תוכניות קונסטרוקציה ולוודא ביצוע כל החורים, מעברי צנרת, חריצים וכו' הנדרשים, גם אם אינם מופיעים במפורש בתוכניות</w:t>
      </w:r>
    </w:p>
    <w:p w14:paraId="48649844" w14:textId="77777777" w:rsidR="00215FAE" w:rsidRPr="00215FAE" w:rsidRDefault="00D97A7E">
      <w:pPr>
        <w:numPr>
          <w:ilvl w:val="0"/>
          <w:numId w:val="96"/>
        </w:numPr>
        <w:spacing w:after="160" w:line="360" w:lineRule="auto"/>
        <w:contextualSpacing/>
        <w:rPr>
          <w:rFonts w:asciiTheme="minorBidi" w:hAnsiTheme="minorBidi" w:cstheme="minorBidi"/>
          <w:caps/>
        </w:rPr>
      </w:pPr>
      <w:r w:rsidRPr="00215FAE">
        <w:rPr>
          <w:rFonts w:asciiTheme="minorBidi" w:hAnsiTheme="minorBidi" w:cstheme="minorBidi"/>
          <w:caps/>
          <w:rtl/>
        </w:rPr>
        <w:t>הקבלן רשאי להעסיק קבלני משנה בעבודתו, אולם יחויב בהשגת אישור מראש מאת המזמין להעסקת כל קבלן משנה ספציפי.</w:t>
      </w:r>
    </w:p>
    <w:p w14:paraId="5632320F" w14:textId="77777777" w:rsidR="00215FAE" w:rsidRPr="00215FAE" w:rsidRDefault="00D97A7E">
      <w:pPr>
        <w:numPr>
          <w:ilvl w:val="0"/>
          <w:numId w:val="96"/>
        </w:numPr>
        <w:spacing w:after="160" w:line="360" w:lineRule="auto"/>
        <w:contextualSpacing/>
        <w:rPr>
          <w:rFonts w:asciiTheme="minorBidi" w:hAnsiTheme="minorBidi" w:cstheme="minorBidi"/>
          <w:caps/>
        </w:rPr>
      </w:pPr>
      <w:r w:rsidRPr="00215FAE">
        <w:rPr>
          <w:rFonts w:asciiTheme="minorBidi" w:hAnsiTheme="minorBidi" w:cstheme="minorBidi"/>
          <w:caps/>
          <w:rtl/>
        </w:rPr>
        <w:t xml:space="preserve"> קבלני המשנה המועסקים ע"י הקבלן יהיו באחריותו הבלעדית של הקבלן, יפעלו במסגרת חוזה העבודה שבין המזמין לקבלן ולא תהיה כל התקשרות פורמאלית או מחויבות הדדית כלשהי בין קבלני המשנה לבין המזמין ישירות. יאושר אך ורק קבלן משנה אשר יוכיח כי ברשותו צוות עובדים קבוע בעל כושר ביצוע, ידע וניסיון בהקמת המתקנים נשוא חוזה זה על פי התוכניות והמפרטים.</w:t>
      </w:r>
    </w:p>
    <w:p w14:paraId="5EB73C9E" w14:textId="77777777" w:rsidR="00215FAE" w:rsidRPr="00215FAE" w:rsidRDefault="00D97A7E">
      <w:pPr>
        <w:numPr>
          <w:ilvl w:val="0"/>
          <w:numId w:val="96"/>
        </w:numPr>
        <w:spacing w:after="160" w:line="360" w:lineRule="auto"/>
        <w:contextualSpacing/>
        <w:rPr>
          <w:rFonts w:asciiTheme="minorBidi" w:hAnsiTheme="minorBidi" w:cstheme="minorBidi"/>
          <w:caps/>
        </w:rPr>
      </w:pPr>
      <w:r w:rsidRPr="00215FAE">
        <w:rPr>
          <w:rFonts w:asciiTheme="minorBidi" w:hAnsiTheme="minorBidi" w:cstheme="minorBidi"/>
          <w:caps/>
          <w:rtl/>
        </w:rPr>
        <w:t>הקבלן יחזיק במקום העבודה כמות מספקת של כלי עבודה מעולים ותקינים אשר יבטיחו ביצוע העבודה ברמה הדרושה ובמועד הנקוב בחוזה זה. המזמין יהיה רשאי להורות לקבלן להחליף כלי עבודה שלא יימצאו ראויים להבטחת עבודה נאותה. על הקבלן לסלק אחרי הוראה כזו את הציוד או הכלים הפסולים, ולהחליפם תוך 24 שעות בציוד או בכלים חדשים. מודגש במיוחד כי עליו להביא לאתר רתכות מעולות וציוד חדיש לביצוע הברגות וחיתוכים.</w:t>
      </w:r>
    </w:p>
    <w:p w14:paraId="369D6B11" w14:textId="77777777" w:rsidR="00215FAE" w:rsidRPr="00215FAE" w:rsidRDefault="00D97A7E">
      <w:pPr>
        <w:numPr>
          <w:ilvl w:val="0"/>
          <w:numId w:val="96"/>
        </w:numPr>
        <w:spacing w:after="160" w:line="360" w:lineRule="auto"/>
        <w:contextualSpacing/>
        <w:rPr>
          <w:rFonts w:asciiTheme="minorBidi" w:hAnsiTheme="minorBidi" w:cstheme="minorBidi"/>
          <w:caps/>
        </w:rPr>
      </w:pPr>
      <w:r w:rsidRPr="00215FAE">
        <w:rPr>
          <w:rFonts w:asciiTheme="minorBidi" w:hAnsiTheme="minorBidi" w:cstheme="minorBidi"/>
          <w:caps/>
          <w:rtl/>
        </w:rPr>
        <w:t>מיקום אביזרים סופי וקבועות יינתן בהתאם לאישור האדריכל בלבד</w:t>
      </w:r>
      <w:r w:rsidRPr="00215FAE">
        <w:rPr>
          <w:rFonts w:asciiTheme="minorBidi" w:hAnsiTheme="minorBidi" w:cstheme="minorBidi"/>
          <w:caps/>
        </w:rPr>
        <w:t>.</w:t>
      </w:r>
    </w:p>
    <w:p w14:paraId="502133B5" w14:textId="77777777" w:rsidR="00215FAE" w:rsidRPr="00215FAE" w:rsidRDefault="00D97A7E">
      <w:pPr>
        <w:numPr>
          <w:ilvl w:val="0"/>
          <w:numId w:val="96"/>
        </w:numPr>
        <w:spacing w:after="160" w:line="360" w:lineRule="auto"/>
        <w:contextualSpacing/>
        <w:rPr>
          <w:rFonts w:asciiTheme="minorBidi" w:hAnsiTheme="minorBidi" w:cstheme="minorBidi"/>
          <w:caps/>
        </w:rPr>
      </w:pPr>
      <w:r w:rsidRPr="00215FAE">
        <w:rPr>
          <w:rFonts w:asciiTheme="minorBidi" w:hAnsiTheme="minorBidi" w:cstheme="minorBidi"/>
          <w:caps/>
          <w:rtl/>
        </w:rPr>
        <w:t>למזמין לא תהיה אחריות כלשהי כלפי צד שלישי בגין נזק שנגרם מעבודה בלתי מתואמת או רשלנית</w:t>
      </w:r>
    </w:p>
    <w:p w14:paraId="24C97A00" w14:textId="77777777" w:rsidR="00215FAE" w:rsidRPr="00215FAE" w:rsidRDefault="00D97A7E" w:rsidP="00215FAE">
      <w:pPr>
        <w:keepNext/>
        <w:keepLines/>
        <w:spacing w:before="160" w:after="80" w:line="360" w:lineRule="auto"/>
        <w:outlineLvl w:val="2"/>
        <w:rPr>
          <w:rFonts w:asciiTheme="minorBidi" w:eastAsia="Times New Roman" w:hAnsiTheme="minorBidi" w:cstheme="minorBidi"/>
          <w:caps/>
          <w:color w:val="0F4761"/>
          <w:kern w:val="2"/>
          <w14:ligatures w14:val="standardContextual"/>
        </w:rPr>
      </w:pPr>
      <w:r w:rsidRPr="00215FAE">
        <w:rPr>
          <w:rFonts w:asciiTheme="minorBidi" w:eastAsia="Times New Roman" w:hAnsiTheme="minorBidi" w:cstheme="minorBidi"/>
          <w:caps/>
          <w:color w:val="0F4761"/>
          <w:kern w:val="2"/>
          <w:rtl/>
          <w14:ligatures w14:val="standardContextual"/>
        </w:rPr>
        <w:t xml:space="preserve"> </w:t>
      </w:r>
      <w:bookmarkStart w:id="437" w:name="_Toc201498898"/>
      <w:r w:rsidRPr="00215FAE">
        <w:rPr>
          <w:rFonts w:asciiTheme="minorBidi" w:eastAsia="Times New Roman" w:hAnsiTheme="minorBidi" w:cstheme="minorBidi"/>
          <w:caps/>
          <w:color w:val="0F4761"/>
          <w:kern w:val="2"/>
          <w:rtl/>
          <w14:ligatures w14:val="standardContextual"/>
        </w:rPr>
        <w:t>07.01.09.04 קונסולים ותליית צנרת</w:t>
      </w:r>
      <w:bookmarkEnd w:id="437"/>
    </w:p>
    <w:p w14:paraId="605A2445" w14:textId="77777777" w:rsidR="00215FAE" w:rsidRPr="00215FAE" w:rsidRDefault="00D97A7E">
      <w:pPr>
        <w:numPr>
          <w:ilvl w:val="0"/>
          <w:numId w:val="97"/>
        </w:numPr>
        <w:spacing w:after="160" w:line="360" w:lineRule="auto"/>
        <w:contextualSpacing/>
        <w:rPr>
          <w:rFonts w:asciiTheme="minorBidi" w:hAnsiTheme="minorBidi" w:cstheme="minorBidi"/>
          <w:caps/>
          <w:rtl/>
        </w:rPr>
      </w:pPr>
      <w:r w:rsidRPr="00215FAE">
        <w:rPr>
          <w:rFonts w:asciiTheme="minorBidi" w:hAnsiTheme="minorBidi" w:cstheme="minorBidi"/>
          <w:caps/>
          <w:rtl/>
        </w:rPr>
        <w:t>לפני התחלת עבודת תליית הצינורות על הקבלן להכין דגמים מכל הקונסולים הדרושים לאישור המהנדס. קביעת הקונסולים לקירות ולתקרות וכו' תיעשה בעזרת אוגנים התואמים את עומס המערכת התלויה .</w:t>
      </w:r>
    </w:p>
    <w:p w14:paraId="7D2E55D6" w14:textId="77777777" w:rsidR="00215FAE" w:rsidRPr="00215FAE" w:rsidRDefault="00D97A7E">
      <w:pPr>
        <w:numPr>
          <w:ilvl w:val="0"/>
          <w:numId w:val="97"/>
        </w:numPr>
        <w:spacing w:after="160" w:line="360" w:lineRule="auto"/>
        <w:contextualSpacing/>
        <w:rPr>
          <w:rFonts w:asciiTheme="minorBidi" w:hAnsiTheme="minorBidi" w:cstheme="minorBidi"/>
          <w:caps/>
          <w:rtl/>
        </w:rPr>
      </w:pPr>
      <w:r w:rsidRPr="00215FAE">
        <w:rPr>
          <w:rFonts w:asciiTheme="minorBidi" w:hAnsiTheme="minorBidi" w:cstheme="minorBidi"/>
          <w:caps/>
          <w:rtl/>
        </w:rPr>
        <w:t>אמצעי התליה, קונסולים, תליות וכו' יהיו אביזרים חרושתיים מגולוונים, מוכנים, מתאימים לקוטר ולמספר הצינורות. התליות יסופקו עם תושבת גומי מחורץ, למניעת החלקה והעברת הרעש.</w:t>
      </w:r>
    </w:p>
    <w:p w14:paraId="759FECB9" w14:textId="77777777" w:rsidR="00215FAE" w:rsidRPr="00215FAE" w:rsidRDefault="00D97A7E">
      <w:pPr>
        <w:numPr>
          <w:ilvl w:val="0"/>
          <w:numId w:val="97"/>
        </w:numPr>
        <w:spacing w:after="160" w:line="360" w:lineRule="auto"/>
        <w:contextualSpacing/>
        <w:rPr>
          <w:rFonts w:asciiTheme="minorBidi" w:hAnsiTheme="minorBidi" w:cstheme="minorBidi"/>
          <w:caps/>
          <w:rtl/>
        </w:rPr>
      </w:pPr>
      <w:r w:rsidRPr="00215FAE">
        <w:rPr>
          <w:rFonts w:asciiTheme="minorBidi" w:hAnsiTheme="minorBidi" w:cstheme="minorBidi"/>
          <w:caps/>
          <w:rtl/>
        </w:rPr>
        <w:t>הצינורות העטופים בשרוולי גומי סינטטי יופרדו מהתליה או התמיכה באוכפי פח בעובי 0.6 מ"מ ובאורך מתאים למניעת פגיעה בשרוול.</w:t>
      </w:r>
    </w:p>
    <w:p w14:paraId="13496A53" w14:textId="77777777" w:rsidR="00215FAE" w:rsidRPr="00215FAE" w:rsidRDefault="00D97A7E">
      <w:pPr>
        <w:numPr>
          <w:ilvl w:val="0"/>
          <w:numId w:val="97"/>
        </w:numPr>
        <w:spacing w:after="160" w:line="360" w:lineRule="auto"/>
        <w:contextualSpacing/>
        <w:rPr>
          <w:rFonts w:asciiTheme="minorBidi" w:hAnsiTheme="minorBidi" w:cstheme="minorBidi"/>
          <w:caps/>
          <w:rtl/>
        </w:rPr>
      </w:pPr>
      <w:r w:rsidRPr="00215FAE">
        <w:rPr>
          <w:rFonts w:asciiTheme="minorBidi" w:hAnsiTheme="minorBidi" w:cstheme="minorBidi"/>
          <w:caps/>
          <w:rtl/>
        </w:rPr>
        <w:t>במידה ואין הגדרה מדויקת בפרק 07.02 צנרת ואביזריה, מרווחים בין תליות לצינורות אופקיים יהיו כדלקמן:</w:t>
      </w:r>
    </w:p>
    <w:p w14:paraId="0280A209" w14:textId="77777777" w:rsidR="00215FAE" w:rsidRPr="00215FAE" w:rsidRDefault="00D97A7E">
      <w:pPr>
        <w:numPr>
          <w:ilvl w:val="1"/>
          <w:numId w:val="97"/>
        </w:numPr>
        <w:spacing w:after="160" w:line="360" w:lineRule="auto"/>
        <w:contextualSpacing/>
        <w:rPr>
          <w:rFonts w:asciiTheme="minorBidi" w:hAnsiTheme="minorBidi" w:cstheme="minorBidi"/>
          <w:caps/>
          <w:rtl/>
        </w:rPr>
      </w:pPr>
      <w:r w:rsidRPr="00215FAE">
        <w:rPr>
          <w:rFonts w:asciiTheme="minorBidi" w:hAnsiTheme="minorBidi" w:cstheme="minorBidi"/>
          <w:caps/>
          <w:rtl/>
        </w:rPr>
        <w:t>לצינורות פלדה עד קוטר "</w:t>
      </w:r>
      <w:r w:rsidRPr="00215FAE">
        <w:rPr>
          <w:rFonts w:asciiTheme="minorBidi" w:hAnsiTheme="minorBidi" w:cstheme="minorBidi"/>
          <w:caps/>
        </w:rPr>
        <w:t>1¼</w:t>
      </w:r>
      <w:r w:rsidRPr="00215FAE">
        <w:rPr>
          <w:rFonts w:asciiTheme="minorBidi" w:hAnsiTheme="minorBidi" w:cstheme="minorBidi"/>
          <w:caps/>
          <w:rtl/>
        </w:rPr>
        <w:t xml:space="preserve"> לא יותר מ-2.00 מ'.</w:t>
      </w:r>
    </w:p>
    <w:p w14:paraId="1BD4E95F" w14:textId="77777777" w:rsidR="00215FAE" w:rsidRPr="00215FAE" w:rsidRDefault="00D97A7E">
      <w:pPr>
        <w:numPr>
          <w:ilvl w:val="1"/>
          <w:numId w:val="97"/>
        </w:numPr>
        <w:spacing w:after="160" w:line="360" w:lineRule="auto"/>
        <w:contextualSpacing/>
        <w:rPr>
          <w:rFonts w:asciiTheme="minorBidi" w:hAnsiTheme="minorBidi" w:cstheme="minorBidi"/>
          <w:caps/>
          <w:rtl/>
        </w:rPr>
      </w:pPr>
      <w:r w:rsidRPr="00215FAE">
        <w:rPr>
          <w:rFonts w:asciiTheme="minorBidi" w:hAnsiTheme="minorBidi" w:cstheme="minorBidi"/>
          <w:caps/>
          <w:rtl/>
        </w:rPr>
        <w:t>צינורות פלדה בקוטר "</w:t>
      </w:r>
      <w:r w:rsidRPr="00215FAE">
        <w:rPr>
          <w:rFonts w:asciiTheme="minorBidi" w:hAnsiTheme="minorBidi" w:cstheme="minorBidi"/>
          <w:caps/>
        </w:rPr>
        <w:t>2½</w:t>
      </w:r>
      <w:r w:rsidRPr="00215FAE">
        <w:rPr>
          <w:rFonts w:asciiTheme="minorBidi" w:hAnsiTheme="minorBidi" w:cstheme="minorBidi"/>
          <w:caps/>
          <w:rtl/>
        </w:rPr>
        <w:t xml:space="preserve"> ומעלה – לא יותר מ-3.00 מ'.</w:t>
      </w:r>
    </w:p>
    <w:p w14:paraId="52099A89" w14:textId="77777777" w:rsidR="00215FAE" w:rsidRPr="00215FAE" w:rsidRDefault="00D97A7E">
      <w:pPr>
        <w:numPr>
          <w:ilvl w:val="1"/>
          <w:numId w:val="97"/>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צינורות </w:t>
      </w:r>
      <w:r w:rsidRPr="00215FAE">
        <w:rPr>
          <w:rFonts w:asciiTheme="minorBidi" w:hAnsiTheme="minorBidi" w:cstheme="minorBidi"/>
          <w:caps/>
        </w:rPr>
        <w:t>SP</w:t>
      </w:r>
      <w:r w:rsidRPr="00215FAE">
        <w:rPr>
          <w:rFonts w:asciiTheme="minorBidi" w:hAnsiTheme="minorBidi" w:cstheme="minorBidi"/>
          <w:caps/>
          <w:rtl/>
        </w:rPr>
        <w:t xml:space="preserve"> או נחושת בקוטר עד "1 – לא יותר מ-1.00 מ'.</w:t>
      </w:r>
    </w:p>
    <w:p w14:paraId="557A4D04" w14:textId="77777777" w:rsidR="00215FAE" w:rsidRPr="00215FAE" w:rsidRDefault="00D97A7E">
      <w:pPr>
        <w:numPr>
          <w:ilvl w:val="1"/>
          <w:numId w:val="97"/>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צינורות </w:t>
      </w:r>
      <w:r w:rsidRPr="00215FAE">
        <w:rPr>
          <w:rFonts w:asciiTheme="minorBidi" w:hAnsiTheme="minorBidi" w:cstheme="minorBidi"/>
          <w:caps/>
        </w:rPr>
        <w:t>SP</w:t>
      </w:r>
      <w:r w:rsidRPr="00215FAE">
        <w:rPr>
          <w:rFonts w:asciiTheme="minorBidi" w:hAnsiTheme="minorBidi" w:cstheme="minorBidi"/>
          <w:caps/>
          <w:rtl/>
        </w:rPr>
        <w:t xml:space="preserve"> או נחושת בקוטר מ- "1 ומעלה – לא יותר מ-1.50 מ'.</w:t>
      </w:r>
    </w:p>
    <w:p w14:paraId="4FE964B9" w14:textId="77777777" w:rsidR="00215FAE" w:rsidRPr="00215FAE" w:rsidRDefault="00D97A7E">
      <w:pPr>
        <w:numPr>
          <w:ilvl w:val="1"/>
          <w:numId w:val="97"/>
        </w:numPr>
        <w:spacing w:after="160" w:line="360" w:lineRule="auto"/>
        <w:contextualSpacing/>
        <w:rPr>
          <w:rFonts w:asciiTheme="minorBidi" w:hAnsiTheme="minorBidi" w:cstheme="minorBidi"/>
          <w:caps/>
          <w:rtl/>
        </w:rPr>
      </w:pPr>
      <w:r w:rsidRPr="00215FAE">
        <w:rPr>
          <w:rFonts w:asciiTheme="minorBidi" w:hAnsiTheme="minorBidi" w:cstheme="minorBidi"/>
          <w:caps/>
          <w:rtl/>
        </w:rPr>
        <w:t>צינורות חומר פלסטי, בקוטר עד "2 – לא יותר מ-0.5 מ'.</w:t>
      </w:r>
    </w:p>
    <w:p w14:paraId="47C9F7FB" w14:textId="77777777" w:rsidR="00215FAE" w:rsidRPr="00215FAE" w:rsidRDefault="00D97A7E">
      <w:pPr>
        <w:numPr>
          <w:ilvl w:val="1"/>
          <w:numId w:val="97"/>
        </w:numPr>
        <w:spacing w:after="160" w:line="360" w:lineRule="auto"/>
        <w:contextualSpacing/>
        <w:rPr>
          <w:rFonts w:asciiTheme="minorBidi" w:hAnsiTheme="minorBidi" w:cstheme="minorBidi"/>
          <w:caps/>
          <w:rtl/>
        </w:rPr>
      </w:pPr>
      <w:r w:rsidRPr="00215FAE">
        <w:rPr>
          <w:rFonts w:asciiTheme="minorBidi" w:hAnsiTheme="minorBidi" w:cstheme="minorBidi"/>
          <w:caps/>
          <w:rtl/>
        </w:rPr>
        <w:t>צינורות חומר פלסטי, בקוטר "2 עד "3 – לא יותר מ-1.0 מ'.</w:t>
      </w:r>
    </w:p>
    <w:p w14:paraId="2A3B2BCE" w14:textId="77777777" w:rsidR="00215FAE" w:rsidRPr="00215FAE" w:rsidRDefault="00D97A7E">
      <w:pPr>
        <w:numPr>
          <w:ilvl w:val="1"/>
          <w:numId w:val="97"/>
        </w:numPr>
        <w:spacing w:after="160" w:line="360" w:lineRule="auto"/>
        <w:contextualSpacing/>
        <w:rPr>
          <w:rFonts w:asciiTheme="minorBidi" w:hAnsiTheme="minorBidi" w:cstheme="minorBidi"/>
          <w:caps/>
          <w:rtl/>
        </w:rPr>
      </w:pPr>
      <w:r w:rsidRPr="00215FAE">
        <w:rPr>
          <w:rFonts w:asciiTheme="minorBidi" w:hAnsiTheme="minorBidi" w:cstheme="minorBidi"/>
          <w:caps/>
          <w:rtl/>
        </w:rPr>
        <w:t>לצינורות חומר פלסטי, בקוטר מעל "3 – לא יותר מ- 1.5 מ'.</w:t>
      </w:r>
    </w:p>
    <w:p w14:paraId="3B0C4C96" w14:textId="77777777" w:rsidR="00215FAE" w:rsidRPr="00215FAE" w:rsidRDefault="00D97A7E">
      <w:pPr>
        <w:numPr>
          <w:ilvl w:val="1"/>
          <w:numId w:val="97"/>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צינורות </w:t>
      </w:r>
      <w:r w:rsidRPr="00215FAE">
        <w:rPr>
          <w:rFonts w:asciiTheme="minorBidi" w:hAnsiTheme="minorBidi" w:cstheme="minorBidi"/>
          <w:caps/>
        </w:rPr>
        <w:t>HDPE</w:t>
      </w:r>
      <w:r w:rsidRPr="00215FAE">
        <w:rPr>
          <w:rFonts w:asciiTheme="minorBidi" w:hAnsiTheme="minorBidi" w:cstheme="minorBidi"/>
          <w:caps/>
          <w:rtl/>
        </w:rPr>
        <w:t xml:space="preserve"> המרחקים לפי צינורות מחומר פלסטי.</w:t>
      </w:r>
    </w:p>
    <w:p w14:paraId="61E2ECA8" w14:textId="77777777" w:rsidR="00215FAE" w:rsidRPr="00215FAE" w:rsidRDefault="00D97A7E">
      <w:pPr>
        <w:numPr>
          <w:ilvl w:val="0"/>
          <w:numId w:val="97"/>
        </w:numPr>
        <w:spacing w:after="160" w:line="360" w:lineRule="auto"/>
        <w:contextualSpacing/>
        <w:rPr>
          <w:rFonts w:asciiTheme="minorBidi" w:hAnsiTheme="minorBidi" w:cstheme="minorBidi"/>
          <w:caps/>
          <w:rtl/>
        </w:rPr>
      </w:pPr>
      <w:r w:rsidRPr="00215FAE">
        <w:rPr>
          <w:rFonts w:asciiTheme="minorBidi" w:hAnsiTheme="minorBidi" w:cstheme="minorBidi"/>
          <w:caps/>
          <w:rtl/>
        </w:rPr>
        <w:t>כל אמצעי התלייה יבודדו למניעת רעש ע"י אטם גומי מחורץ בעובי 5 מ"מ לפחות.</w:t>
      </w:r>
    </w:p>
    <w:p w14:paraId="599DE4E3" w14:textId="77777777" w:rsidR="00215FAE" w:rsidRPr="00215FAE" w:rsidRDefault="00D97A7E">
      <w:pPr>
        <w:numPr>
          <w:ilvl w:val="0"/>
          <w:numId w:val="97"/>
        </w:numPr>
        <w:spacing w:after="160" w:line="360" w:lineRule="auto"/>
        <w:contextualSpacing/>
        <w:rPr>
          <w:rFonts w:asciiTheme="minorBidi" w:hAnsiTheme="minorBidi" w:cstheme="minorBidi"/>
          <w:caps/>
          <w:rtl/>
        </w:rPr>
      </w:pPr>
      <w:r w:rsidRPr="00215FAE">
        <w:rPr>
          <w:rFonts w:asciiTheme="minorBidi" w:hAnsiTheme="minorBidi" w:cstheme="minorBidi"/>
          <w:caps/>
          <w:rtl/>
        </w:rPr>
        <w:t>כל אביזרי המתכת יהיו מגולוונים וצבועים בהתאם למפורט בסעיף "צביעה".</w:t>
      </w:r>
    </w:p>
    <w:p w14:paraId="1962BBF9" w14:textId="77777777" w:rsidR="00215FAE" w:rsidRPr="00215FAE" w:rsidRDefault="00D97A7E">
      <w:pPr>
        <w:numPr>
          <w:ilvl w:val="0"/>
          <w:numId w:val="97"/>
        </w:numPr>
        <w:spacing w:after="160" w:line="360" w:lineRule="auto"/>
        <w:contextualSpacing/>
        <w:rPr>
          <w:rFonts w:asciiTheme="minorBidi" w:hAnsiTheme="minorBidi" w:cstheme="minorBidi"/>
          <w:caps/>
          <w:rtl/>
        </w:rPr>
      </w:pPr>
      <w:r w:rsidRPr="00215FAE">
        <w:rPr>
          <w:rFonts w:asciiTheme="minorBidi" w:hAnsiTheme="minorBidi" w:cstheme="minorBidi"/>
          <w:caps/>
          <w:rtl/>
        </w:rPr>
        <w:t>צינורות דלוחין ושופכין מברזל יציקה או חומר פלסטי המורכבים אופקית יוחזקו מתחת לכל ראש בתלייה קבועה ולא מטלטלת. בנוסף לכך יחוזקו הצינורות מחומר פלסטי במרחקים של לא יותר מ-1.5 מ' בתליות קבועות ולא מטלטלות.</w:t>
      </w:r>
    </w:p>
    <w:p w14:paraId="7BD1FB52" w14:textId="77777777" w:rsidR="00215FAE" w:rsidRPr="00215FAE" w:rsidRDefault="00215FAE" w:rsidP="00215FAE">
      <w:pPr>
        <w:spacing w:after="160" w:line="360" w:lineRule="auto"/>
        <w:ind w:left="720"/>
        <w:contextualSpacing/>
        <w:rPr>
          <w:rFonts w:asciiTheme="minorBidi" w:hAnsiTheme="minorBidi" w:cstheme="minorBidi"/>
          <w:caps/>
        </w:rPr>
      </w:pPr>
    </w:p>
    <w:p w14:paraId="41A37E03" w14:textId="77777777" w:rsidR="00215FAE" w:rsidRPr="00215FAE" w:rsidRDefault="00215FAE" w:rsidP="00215FAE">
      <w:pPr>
        <w:spacing w:after="160" w:line="360" w:lineRule="auto"/>
        <w:ind w:left="720"/>
        <w:contextualSpacing/>
        <w:rPr>
          <w:rFonts w:asciiTheme="minorBidi" w:hAnsiTheme="minorBidi" w:cstheme="minorBidi"/>
          <w:caps/>
          <w:rtl/>
        </w:rPr>
      </w:pPr>
    </w:p>
    <w:p w14:paraId="3826116E" w14:textId="77777777" w:rsidR="00215FAE" w:rsidRPr="00215FAE" w:rsidRDefault="00215FAE" w:rsidP="00215FAE">
      <w:pPr>
        <w:spacing w:after="160" w:line="360" w:lineRule="auto"/>
        <w:ind w:left="720"/>
        <w:contextualSpacing/>
        <w:rPr>
          <w:rFonts w:asciiTheme="minorBidi" w:hAnsiTheme="minorBidi" w:cstheme="minorBidi"/>
          <w:caps/>
          <w:rtl/>
        </w:rPr>
      </w:pPr>
    </w:p>
    <w:p w14:paraId="277788B9" w14:textId="77777777" w:rsidR="00215FAE" w:rsidRPr="00215FAE" w:rsidRDefault="00215FAE" w:rsidP="00215FAE">
      <w:pPr>
        <w:spacing w:after="160" w:line="360" w:lineRule="auto"/>
        <w:ind w:left="720"/>
        <w:contextualSpacing/>
        <w:rPr>
          <w:rFonts w:asciiTheme="minorBidi" w:hAnsiTheme="minorBidi" w:cstheme="minorBidi"/>
          <w:caps/>
          <w:rtl/>
        </w:rPr>
      </w:pPr>
    </w:p>
    <w:p w14:paraId="2FC4D9EE"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bookmarkStart w:id="438" w:name="_Toc201498899"/>
      <w:r w:rsidRPr="00215FAE">
        <w:rPr>
          <w:rFonts w:asciiTheme="minorBidi" w:eastAsia="Times New Roman" w:hAnsiTheme="minorBidi" w:cstheme="minorBidi"/>
          <w:caps/>
          <w:color w:val="0F4761"/>
          <w:kern w:val="2"/>
          <w:rtl/>
          <w14:ligatures w14:val="standardContextual"/>
        </w:rPr>
        <w:t>07.01.10 תנאים מיוחדים</w:t>
      </w:r>
      <w:bookmarkEnd w:id="438"/>
    </w:p>
    <w:p w14:paraId="2DE94632" w14:textId="77777777" w:rsidR="00215FAE" w:rsidRPr="00215FAE" w:rsidRDefault="00D97A7E">
      <w:pPr>
        <w:numPr>
          <w:ilvl w:val="0"/>
          <w:numId w:val="98"/>
        </w:numPr>
        <w:spacing w:after="160" w:line="360" w:lineRule="auto"/>
        <w:contextualSpacing/>
        <w:rPr>
          <w:rFonts w:asciiTheme="minorBidi" w:hAnsiTheme="minorBidi" w:cstheme="minorBidi"/>
          <w:caps/>
          <w:rtl/>
        </w:rPr>
      </w:pPr>
      <w:r w:rsidRPr="00215FAE">
        <w:rPr>
          <w:rFonts w:asciiTheme="minorBidi" w:hAnsiTheme="minorBidi" w:cstheme="minorBidi"/>
          <w:caps/>
          <w:rtl/>
        </w:rPr>
        <w:t>בנוסף לדרישות הסטנדרטיות, להלן דרישות מיוחדות לגבי ביצוע מתקני ועבודות תברואה:</w:t>
      </w:r>
    </w:p>
    <w:p w14:paraId="6936B19F" w14:textId="77777777" w:rsidR="00215FAE" w:rsidRPr="00215FAE" w:rsidRDefault="00D97A7E">
      <w:pPr>
        <w:numPr>
          <w:ilvl w:val="1"/>
          <w:numId w:val="98"/>
        </w:numPr>
        <w:spacing w:after="160" w:line="360" w:lineRule="auto"/>
        <w:contextualSpacing/>
        <w:rPr>
          <w:rFonts w:asciiTheme="minorBidi" w:hAnsiTheme="minorBidi" w:cstheme="minorBidi"/>
          <w:caps/>
          <w:rtl/>
        </w:rPr>
      </w:pPr>
      <w:r w:rsidRPr="00215FAE">
        <w:rPr>
          <w:rFonts w:asciiTheme="minorBidi" w:hAnsiTheme="minorBidi" w:cstheme="minorBidi"/>
          <w:caps/>
          <w:rtl/>
        </w:rPr>
        <w:t>כאשר מצוין במפרט או בתוכנית המונח "קבלן" הכוונה היא לקבלן תברואה. הכוונה היא שכל העבודות המתוארות במפרט זה יבוצעו ע"י קבלן העבודה הזו שהוא "קבלן תברואה".</w:t>
      </w:r>
    </w:p>
    <w:p w14:paraId="72490936" w14:textId="77777777" w:rsidR="00215FAE" w:rsidRPr="00215FAE" w:rsidRDefault="00D97A7E">
      <w:pPr>
        <w:numPr>
          <w:ilvl w:val="1"/>
          <w:numId w:val="98"/>
        </w:numPr>
        <w:spacing w:after="160" w:line="360" w:lineRule="auto"/>
        <w:contextualSpacing/>
        <w:rPr>
          <w:rFonts w:asciiTheme="minorBidi" w:hAnsiTheme="minorBidi" w:cstheme="minorBidi"/>
          <w:caps/>
          <w:rtl/>
        </w:rPr>
      </w:pPr>
      <w:r w:rsidRPr="00215FAE">
        <w:rPr>
          <w:rFonts w:asciiTheme="minorBidi" w:hAnsiTheme="minorBidi" w:cstheme="minorBidi"/>
          <w:caps/>
          <w:rtl/>
        </w:rPr>
        <w:t>הקבלן חייב להרכיב את הציוד במהירות הדרושה בהתאם להתקדמות העבודה ע"י אחרים ובצורה כזו שלא יגרמו עיכובים לשאר הקבלנים. מתפקידו של הקבלן לבוא בדברים עם הקבלנים האחרים לצורך תאום העבודה.</w:t>
      </w:r>
    </w:p>
    <w:p w14:paraId="76F33E65" w14:textId="77777777" w:rsidR="00215FAE" w:rsidRPr="00215FAE" w:rsidRDefault="00D97A7E">
      <w:pPr>
        <w:numPr>
          <w:ilvl w:val="1"/>
          <w:numId w:val="98"/>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במידה וישנה סתירה בין המפרט לבין השרטוטים ובין השרטוטים עצמם, מתחייב להודיע על כך למפקח ולמתכנן ורק לפי הנחיותיו לבצע את העבודה. לא ראה הקבלן ולא הודיע על הסתירות, יישא הוא </w:t>
      </w:r>
      <w:bookmarkStart w:id="439" w:name="_Hlt6555034"/>
      <w:bookmarkEnd w:id="439"/>
      <w:r w:rsidRPr="00215FAE">
        <w:rPr>
          <w:rFonts w:asciiTheme="minorBidi" w:hAnsiTheme="minorBidi" w:cstheme="minorBidi"/>
          <w:caps/>
          <w:rtl/>
        </w:rPr>
        <w:t>בכל ההוצאות הנובעות מכך.</w:t>
      </w:r>
    </w:p>
    <w:p w14:paraId="6CADAA8A" w14:textId="77777777" w:rsidR="00215FAE" w:rsidRPr="00215FAE" w:rsidRDefault="00D97A7E">
      <w:pPr>
        <w:numPr>
          <w:ilvl w:val="1"/>
          <w:numId w:val="98"/>
        </w:numPr>
        <w:spacing w:after="160" w:line="360" w:lineRule="auto"/>
        <w:contextualSpacing/>
        <w:rPr>
          <w:rFonts w:asciiTheme="minorBidi" w:hAnsiTheme="minorBidi" w:cstheme="minorBidi"/>
          <w:caps/>
          <w:rtl/>
        </w:rPr>
      </w:pPr>
      <w:proofErr w:type="spellStart"/>
      <w:r w:rsidRPr="00215FAE">
        <w:rPr>
          <w:rFonts w:asciiTheme="minorBidi" w:hAnsiTheme="minorBidi" w:cstheme="minorBidi"/>
          <w:caps/>
          <w:rtl/>
        </w:rPr>
        <w:t>התכניות</w:t>
      </w:r>
      <w:proofErr w:type="spellEnd"/>
      <w:r w:rsidRPr="00215FAE">
        <w:rPr>
          <w:rFonts w:asciiTheme="minorBidi" w:hAnsiTheme="minorBidi" w:cstheme="minorBidi"/>
          <w:caps/>
          <w:rtl/>
        </w:rPr>
        <w:t xml:space="preserve"> המלוות את המפרט הזה מראות את הסדור הכללי ואת היקף העבודה העקרוני שיש לבצע. </w:t>
      </w:r>
      <w:proofErr w:type="spellStart"/>
      <w:r w:rsidRPr="00215FAE">
        <w:rPr>
          <w:rFonts w:asciiTheme="minorBidi" w:hAnsiTheme="minorBidi" w:cstheme="minorBidi"/>
          <w:caps/>
          <w:rtl/>
        </w:rPr>
        <w:t>תכניות</w:t>
      </w:r>
      <w:proofErr w:type="spellEnd"/>
      <w:r w:rsidRPr="00215FAE">
        <w:rPr>
          <w:rFonts w:asciiTheme="minorBidi" w:hAnsiTheme="minorBidi" w:cstheme="minorBidi"/>
          <w:caps/>
          <w:rtl/>
        </w:rPr>
        <w:t xml:space="preserve"> מהלך תעלות וצנרת, מקום הציוד וכו' הנם </w:t>
      </w:r>
      <w:proofErr w:type="spellStart"/>
      <w:r w:rsidRPr="00215FAE">
        <w:rPr>
          <w:rFonts w:asciiTheme="minorBidi" w:hAnsiTheme="minorBidi" w:cstheme="minorBidi"/>
          <w:caps/>
          <w:rtl/>
        </w:rPr>
        <w:t>תכניות</w:t>
      </w:r>
      <w:proofErr w:type="spellEnd"/>
      <w:r w:rsidRPr="00215FAE">
        <w:rPr>
          <w:rFonts w:asciiTheme="minorBidi" w:hAnsiTheme="minorBidi" w:cstheme="minorBidi"/>
          <w:caps/>
          <w:rtl/>
        </w:rPr>
        <w:t xml:space="preserve"> "למכרז בלבד". אם צוין זאת בפרוש ואם לאו יבצע הקבלן </w:t>
      </w:r>
      <w:proofErr w:type="spellStart"/>
      <w:r w:rsidRPr="00215FAE">
        <w:rPr>
          <w:rFonts w:asciiTheme="minorBidi" w:hAnsiTheme="minorBidi" w:cstheme="minorBidi"/>
          <w:caps/>
          <w:rtl/>
        </w:rPr>
        <w:t>תכניות</w:t>
      </w:r>
      <w:proofErr w:type="spellEnd"/>
      <w:r w:rsidRPr="00215FAE">
        <w:rPr>
          <w:rFonts w:asciiTheme="minorBidi" w:hAnsiTheme="minorBidi" w:cstheme="minorBidi"/>
          <w:caps/>
          <w:rtl/>
        </w:rPr>
        <w:t xml:space="preserve"> סופיות לבצוע כנדרש. המקום המדויק והסדור של הציוד צריך להיקבע בהתאם לצורה שתתאים ביותר למבנה ולציוד וזאת עפ"י </w:t>
      </w:r>
      <w:proofErr w:type="spellStart"/>
      <w:r w:rsidRPr="00215FAE">
        <w:rPr>
          <w:rFonts w:asciiTheme="minorBidi" w:hAnsiTheme="minorBidi" w:cstheme="minorBidi"/>
          <w:caps/>
          <w:rtl/>
        </w:rPr>
        <w:t>תכניות</w:t>
      </w:r>
      <w:proofErr w:type="spellEnd"/>
      <w:r w:rsidRPr="00215FAE">
        <w:rPr>
          <w:rFonts w:asciiTheme="minorBidi" w:hAnsiTheme="minorBidi" w:cstheme="minorBidi"/>
          <w:caps/>
          <w:rtl/>
        </w:rPr>
        <w:t xml:space="preserve"> הייצור של הקבלן כפי שאושרו ע"י המפקח.</w:t>
      </w:r>
    </w:p>
    <w:p w14:paraId="5D746817" w14:textId="77777777" w:rsidR="00215FAE" w:rsidRPr="00215FAE" w:rsidRDefault="00D97A7E">
      <w:pPr>
        <w:numPr>
          <w:ilvl w:val="1"/>
          <w:numId w:val="98"/>
        </w:numPr>
        <w:spacing w:after="160" w:line="360" w:lineRule="auto"/>
        <w:contextualSpacing/>
        <w:rPr>
          <w:rFonts w:asciiTheme="minorBidi" w:hAnsiTheme="minorBidi" w:cstheme="minorBidi"/>
          <w:caps/>
          <w:rtl/>
        </w:rPr>
      </w:pPr>
      <w:proofErr w:type="spellStart"/>
      <w:r w:rsidRPr="00215FAE">
        <w:rPr>
          <w:rFonts w:asciiTheme="minorBidi" w:hAnsiTheme="minorBidi" w:cstheme="minorBidi"/>
          <w:caps/>
          <w:rtl/>
        </w:rPr>
        <w:t>התכניות</w:t>
      </w:r>
      <w:proofErr w:type="spellEnd"/>
      <w:r w:rsidRPr="00215FAE">
        <w:rPr>
          <w:rFonts w:asciiTheme="minorBidi" w:hAnsiTheme="minorBidi" w:cstheme="minorBidi"/>
          <w:caps/>
          <w:rtl/>
        </w:rPr>
        <w:t xml:space="preserve"> המראות את צורת הרכבת הציוד הן מדויקות במידת האפשר עפ"י </w:t>
      </w:r>
      <w:proofErr w:type="spellStart"/>
      <w:r w:rsidRPr="00215FAE">
        <w:rPr>
          <w:rFonts w:asciiTheme="minorBidi" w:hAnsiTheme="minorBidi" w:cstheme="minorBidi"/>
          <w:caps/>
          <w:rtl/>
        </w:rPr>
        <w:t>תכניות</w:t>
      </w:r>
      <w:proofErr w:type="spellEnd"/>
      <w:r w:rsidRPr="00215FAE">
        <w:rPr>
          <w:rFonts w:asciiTheme="minorBidi" w:hAnsiTheme="minorBidi" w:cstheme="minorBidi"/>
          <w:caps/>
          <w:rtl/>
        </w:rPr>
        <w:t xml:space="preserve"> הבניין. במקרה שצנרת או ציוד עלולים להיתקל בצנרת אחרת, קווי חשמל או בהפרעות אחרות יודיע על כך הקבלן למפקח לפני הבצוע ולפי הוראותיו ישנה את מקום הציוד ו/או הצנרת כך שלא תהיה הפרעה. שינוי כזה גם יוכנס ע"י הקבלן </w:t>
      </w:r>
      <w:proofErr w:type="spellStart"/>
      <w:r w:rsidRPr="00215FAE">
        <w:rPr>
          <w:rFonts w:asciiTheme="minorBidi" w:hAnsiTheme="minorBidi" w:cstheme="minorBidi"/>
          <w:caps/>
          <w:rtl/>
        </w:rPr>
        <w:t>לתכניות</w:t>
      </w:r>
      <w:proofErr w:type="spellEnd"/>
      <w:r w:rsidRPr="00215FAE">
        <w:rPr>
          <w:rFonts w:asciiTheme="minorBidi" w:hAnsiTheme="minorBidi" w:cstheme="minorBidi"/>
          <w:caps/>
          <w:rtl/>
        </w:rPr>
        <w:t xml:space="preserve"> "כמבוצע" שעליו לערוך.</w:t>
      </w:r>
    </w:p>
    <w:p w14:paraId="55CA3337" w14:textId="77777777" w:rsidR="00215FAE" w:rsidRPr="00215FAE" w:rsidRDefault="00D97A7E">
      <w:pPr>
        <w:numPr>
          <w:ilvl w:val="1"/>
          <w:numId w:val="98"/>
        </w:numPr>
        <w:spacing w:after="160" w:line="360" w:lineRule="auto"/>
        <w:contextualSpacing/>
        <w:rPr>
          <w:rFonts w:asciiTheme="minorBidi" w:hAnsiTheme="minorBidi" w:cstheme="minorBidi"/>
          <w:caps/>
          <w:rtl/>
        </w:rPr>
      </w:pPr>
      <w:proofErr w:type="spellStart"/>
      <w:r w:rsidRPr="00215FAE">
        <w:rPr>
          <w:rFonts w:asciiTheme="minorBidi" w:hAnsiTheme="minorBidi" w:cstheme="minorBidi"/>
          <w:caps/>
          <w:rtl/>
        </w:rPr>
        <w:t>תכניות</w:t>
      </w:r>
      <w:proofErr w:type="spellEnd"/>
      <w:r w:rsidRPr="00215FAE">
        <w:rPr>
          <w:rFonts w:asciiTheme="minorBidi" w:hAnsiTheme="minorBidi" w:cstheme="minorBidi"/>
          <w:caps/>
          <w:rtl/>
        </w:rPr>
        <w:t xml:space="preserve"> התחברות לציוד מיועדות בעיקרן להראות את הצורה העקרונית של ההתחברות. החבור המציאותי יצטרך להיעשות בצורה מתאימה בכל מקרה כדי לאפשר התפשטות, מעבר אנשים והפחתה במקום כנדרש.</w:t>
      </w:r>
    </w:p>
    <w:p w14:paraId="491B9E4B"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14:ligatures w14:val="standardContextual"/>
        </w:rPr>
      </w:pPr>
      <w:bookmarkStart w:id="440" w:name="_Toc201498900"/>
      <w:r w:rsidRPr="00215FAE">
        <w:rPr>
          <w:rFonts w:asciiTheme="minorBidi" w:eastAsia="Times New Roman" w:hAnsiTheme="minorBidi" w:cstheme="minorBidi"/>
          <w:caps/>
          <w:color w:val="0F4761"/>
          <w:kern w:val="2"/>
          <w:rtl/>
          <w14:ligatures w14:val="standardContextual"/>
        </w:rPr>
        <w:t xml:space="preserve">07.01.11 מודל </w:t>
      </w:r>
      <w:r w:rsidRPr="00215FAE">
        <w:rPr>
          <w:rFonts w:asciiTheme="minorBidi" w:eastAsia="Times New Roman" w:hAnsiTheme="minorBidi" w:cstheme="minorBidi"/>
          <w:caps/>
          <w:color w:val="0F4761"/>
          <w:kern w:val="2"/>
          <w14:ligatures w14:val="standardContextual"/>
        </w:rPr>
        <w:t>BIM</w:t>
      </w:r>
      <w:r w:rsidRPr="00215FAE">
        <w:rPr>
          <w:rFonts w:asciiTheme="minorBidi" w:eastAsia="Times New Roman" w:hAnsiTheme="minorBidi" w:cstheme="minorBidi"/>
          <w:caps/>
          <w:color w:val="0F4761"/>
          <w:kern w:val="2"/>
          <w:rtl/>
          <w14:ligatures w14:val="standardContextual"/>
        </w:rPr>
        <w:t>, תוכניות קטלוגים ומפרטי ציוד</w:t>
      </w:r>
      <w:bookmarkEnd w:id="440"/>
    </w:p>
    <w:p w14:paraId="439490DE" w14:textId="77777777" w:rsidR="00215FAE" w:rsidRPr="00215FAE" w:rsidRDefault="00D97A7E" w:rsidP="00215FAE">
      <w:pPr>
        <w:keepNext/>
        <w:keepLines/>
        <w:spacing w:before="160" w:after="80" w:line="360" w:lineRule="auto"/>
        <w:outlineLvl w:val="2"/>
        <w:rPr>
          <w:rFonts w:asciiTheme="minorBidi" w:eastAsia="Times New Roman" w:hAnsiTheme="minorBidi" w:cstheme="minorBidi"/>
          <w:caps/>
          <w:color w:val="0F4761"/>
          <w:kern w:val="2"/>
          <w:rtl/>
          <w14:ligatures w14:val="standardContextual"/>
        </w:rPr>
      </w:pPr>
      <w:r w:rsidRPr="00215FAE">
        <w:rPr>
          <w:rFonts w:asciiTheme="minorBidi" w:eastAsia="Times New Roman" w:hAnsiTheme="minorBidi" w:cstheme="minorBidi"/>
          <w:caps/>
          <w:color w:val="0F4761"/>
          <w:kern w:val="2"/>
          <w:rtl/>
          <w14:ligatures w14:val="standardContextual"/>
        </w:rPr>
        <w:t xml:space="preserve"> </w:t>
      </w:r>
      <w:bookmarkStart w:id="441" w:name="_Toc201498901"/>
      <w:r w:rsidRPr="00215FAE">
        <w:rPr>
          <w:rFonts w:asciiTheme="minorBidi" w:eastAsia="Times New Roman" w:hAnsiTheme="minorBidi" w:cstheme="minorBidi"/>
          <w:caps/>
          <w:color w:val="0F4761"/>
          <w:kern w:val="2"/>
          <w:rtl/>
          <w14:ligatures w14:val="standardContextual"/>
        </w:rPr>
        <w:t xml:space="preserve">07.01.11.01 מערכת </w:t>
      </w:r>
      <w:r w:rsidRPr="00215FAE">
        <w:rPr>
          <w:rFonts w:asciiTheme="minorBidi" w:eastAsia="Times New Roman" w:hAnsiTheme="minorBidi" w:cstheme="minorBidi"/>
          <w:caps/>
          <w:color w:val="0F4761"/>
          <w:kern w:val="2"/>
          <w14:ligatures w14:val="standardContextual"/>
        </w:rPr>
        <w:t>BIM</w:t>
      </w:r>
      <w:bookmarkEnd w:id="441"/>
    </w:p>
    <w:p w14:paraId="35866486" w14:textId="77777777" w:rsidR="00215FAE" w:rsidRPr="00215FAE" w:rsidRDefault="00D97A7E">
      <w:pPr>
        <w:numPr>
          <w:ilvl w:val="0"/>
          <w:numId w:val="99"/>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הפרויקט מתוכנן במערכת </w:t>
      </w:r>
      <w:proofErr w:type="spellStart"/>
      <w:r w:rsidRPr="00215FAE">
        <w:rPr>
          <w:rFonts w:asciiTheme="minorBidi" w:hAnsiTheme="minorBidi" w:cstheme="minorBidi"/>
          <w:caps/>
          <w:rtl/>
        </w:rPr>
        <w:t>אוטוקד</w:t>
      </w:r>
      <w:proofErr w:type="spellEnd"/>
      <w:r w:rsidRPr="00215FAE">
        <w:rPr>
          <w:rFonts w:asciiTheme="minorBidi" w:hAnsiTheme="minorBidi" w:cstheme="minorBidi"/>
          <w:caps/>
          <w:rtl/>
        </w:rPr>
        <w:t xml:space="preserve">. כל התוכניות המופקות ע"י הקבלן לרבות בפורמט </w:t>
      </w:r>
      <w:r w:rsidRPr="00215FAE">
        <w:rPr>
          <w:rFonts w:asciiTheme="minorBidi" w:hAnsiTheme="minorBidi" w:cstheme="minorBidi"/>
          <w:caps/>
        </w:rPr>
        <w:t>DWG</w:t>
      </w:r>
      <w:r w:rsidRPr="00215FAE">
        <w:rPr>
          <w:rFonts w:asciiTheme="minorBidi" w:hAnsiTheme="minorBidi" w:cstheme="minorBidi"/>
          <w:caps/>
          <w:rtl/>
        </w:rPr>
        <w:t xml:space="preserve"> או </w:t>
      </w:r>
      <w:r w:rsidRPr="00215FAE">
        <w:rPr>
          <w:rFonts w:asciiTheme="minorBidi" w:hAnsiTheme="minorBidi" w:cstheme="minorBidi"/>
          <w:caps/>
        </w:rPr>
        <w:t xml:space="preserve">PDF </w:t>
      </w:r>
      <w:r w:rsidRPr="00215FAE">
        <w:rPr>
          <w:rFonts w:asciiTheme="minorBidi" w:hAnsiTheme="minorBidi" w:cstheme="minorBidi"/>
          <w:caps/>
          <w:rtl/>
        </w:rPr>
        <w:t xml:space="preserve"> יועברו לקבלן בתום תהליך התכנון. כל שינוי בתוכניות לרבות תיעוד ההתקנה יתוקן בתוכניות.</w:t>
      </w:r>
    </w:p>
    <w:p w14:paraId="7FCB3447" w14:textId="77777777" w:rsidR="00215FAE" w:rsidRPr="00215FAE" w:rsidRDefault="00D97A7E">
      <w:pPr>
        <w:numPr>
          <w:ilvl w:val="0"/>
          <w:numId w:val="99"/>
        </w:numPr>
        <w:spacing w:after="160" w:line="360" w:lineRule="auto"/>
        <w:contextualSpacing/>
        <w:rPr>
          <w:rFonts w:asciiTheme="minorBidi" w:hAnsiTheme="minorBidi" w:cstheme="minorBidi"/>
          <w:caps/>
        </w:rPr>
      </w:pPr>
      <w:r w:rsidRPr="00215FAE">
        <w:rPr>
          <w:rFonts w:asciiTheme="minorBidi" w:hAnsiTheme="minorBidi" w:cstheme="minorBidi"/>
          <w:caps/>
          <w:rtl/>
        </w:rPr>
        <w:t xml:space="preserve">על הקבלן למסור בתום העבודה </w:t>
      </w:r>
      <w:r w:rsidRPr="00215FAE">
        <w:rPr>
          <w:rFonts w:asciiTheme="minorBidi" w:hAnsiTheme="minorBidi" w:cstheme="minorBidi"/>
          <w:caps/>
        </w:rPr>
        <w:t xml:space="preserve">As Made </w:t>
      </w:r>
      <w:r w:rsidRPr="00215FAE">
        <w:rPr>
          <w:rFonts w:asciiTheme="minorBidi" w:hAnsiTheme="minorBidi" w:cstheme="minorBidi"/>
          <w:caps/>
          <w:rtl/>
        </w:rPr>
        <w:t xml:space="preserve"> - </w:t>
      </w:r>
      <w:r w:rsidRPr="00215FAE">
        <w:rPr>
          <w:rFonts w:asciiTheme="minorBidi" w:hAnsiTheme="minorBidi" w:cstheme="minorBidi"/>
          <w:caps/>
        </w:rPr>
        <w:t>DWG</w:t>
      </w:r>
      <w:r w:rsidRPr="00215FAE">
        <w:rPr>
          <w:rFonts w:asciiTheme="minorBidi" w:hAnsiTheme="minorBidi" w:cstheme="minorBidi"/>
          <w:caps/>
          <w:rtl/>
        </w:rPr>
        <w:t xml:space="preserve"> + </w:t>
      </w:r>
      <w:r w:rsidRPr="00215FAE">
        <w:rPr>
          <w:rFonts w:asciiTheme="minorBidi" w:hAnsiTheme="minorBidi" w:cstheme="minorBidi"/>
          <w:caps/>
        </w:rPr>
        <w:t>PDF</w:t>
      </w:r>
      <w:r w:rsidRPr="00215FAE">
        <w:rPr>
          <w:rFonts w:asciiTheme="minorBidi" w:hAnsiTheme="minorBidi" w:cstheme="minorBidi"/>
          <w:caps/>
          <w:rtl/>
        </w:rPr>
        <w:t>.</w:t>
      </w:r>
    </w:p>
    <w:p w14:paraId="31A19290" w14:textId="77777777" w:rsidR="00215FAE" w:rsidRPr="00215FAE" w:rsidRDefault="00D97A7E" w:rsidP="00215FAE">
      <w:pPr>
        <w:keepNext/>
        <w:keepLines/>
        <w:spacing w:before="160" w:after="80" w:line="360" w:lineRule="auto"/>
        <w:outlineLvl w:val="2"/>
        <w:rPr>
          <w:rFonts w:asciiTheme="minorBidi" w:eastAsia="Times New Roman" w:hAnsiTheme="minorBidi" w:cstheme="minorBidi"/>
          <w:caps/>
          <w:color w:val="0F4761"/>
          <w:kern w:val="2"/>
          <w14:ligatures w14:val="standardContextual"/>
        </w:rPr>
      </w:pPr>
      <w:bookmarkStart w:id="442" w:name="_Toc201498902"/>
      <w:r w:rsidRPr="00215FAE">
        <w:rPr>
          <w:rFonts w:asciiTheme="minorBidi" w:eastAsia="Times New Roman" w:hAnsiTheme="minorBidi" w:cstheme="minorBidi"/>
          <w:caps/>
          <w:color w:val="0F4761"/>
          <w:kern w:val="2"/>
          <w:rtl/>
          <w14:ligatures w14:val="standardContextual"/>
        </w:rPr>
        <w:t>07.01.11.02 תוכניות וקטלוגים</w:t>
      </w:r>
      <w:bookmarkEnd w:id="442"/>
    </w:p>
    <w:p w14:paraId="1E806113" w14:textId="77777777" w:rsidR="00215FAE" w:rsidRPr="00215FAE" w:rsidRDefault="00D97A7E">
      <w:pPr>
        <w:numPr>
          <w:ilvl w:val="0"/>
          <w:numId w:val="100"/>
        </w:numPr>
        <w:spacing w:after="160" w:line="360" w:lineRule="auto"/>
        <w:contextualSpacing/>
        <w:rPr>
          <w:rFonts w:asciiTheme="minorBidi" w:hAnsiTheme="minorBidi" w:cstheme="minorBidi"/>
          <w:caps/>
        </w:rPr>
      </w:pPr>
      <w:r w:rsidRPr="00215FAE">
        <w:rPr>
          <w:rFonts w:asciiTheme="minorBidi" w:hAnsiTheme="minorBidi" w:cstheme="minorBidi"/>
          <w:caps/>
          <w:rtl/>
        </w:rPr>
        <w:t>כל הציוד וכל החומרים יוגשו לאישור. הקבלן יסמן בדפי הקטלוגים שהוא מגיש לאישור את המידע הרלוונטי לציוד שהוא מגיש לאישור, קטלוגים כלליים ללא סימונים כאלה יוחזרו ללא אישור.</w:t>
      </w:r>
    </w:p>
    <w:p w14:paraId="3E18E9AC" w14:textId="77777777" w:rsidR="00215FAE" w:rsidRPr="00215FAE" w:rsidRDefault="00D97A7E">
      <w:pPr>
        <w:numPr>
          <w:ilvl w:val="0"/>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לא תיעשה כל עבודה ולא יסופק ולא יותקן כל חומר או ציוד שאינם מתאימים בדיוק </w:t>
      </w:r>
      <w:proofErr w:type="spellStart"/>
      <w:r w:rsidRPr="00215FAE">
        <w:rPr>
          <w:rFonts w:asciiTheme="minorBidi" w:hAnsiTheme="minorBidi" w:cstheme="minorBidi"/>
          <w:caps/>
          <w:rtl/>
        </w:rPr>
        <w:t>לתכניות</w:t>
      </w:r>
      <w:proofErr w:type="spellEnd"/>
      <w:r w:rsidRPr="00215FAE">
        <w:rPr>
          <w:rFonts w:asciiTheme="minorBidi" w:hAnsiTheme="minorBidi" w:cstheme="minorBidi"/>
          <w:caps/>
          <w:rtl/>
        </w:rPr>
        <w:t xml:space="preserve"> העבודה ולמפרט הציוד המאושר ע"י המפקח.</w:t>
      </w:r>
    </w:p>
    <w:p w14:paraId="5CC9482B" w14:textId="77777777" w:rsidR="00215FAE" w:rsidRPr="00215FAE" w:rsidRDefault="00D97A7E">
      <w:pPr>
        <w:numPr>
          <w:ilvl w:val="0"/>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הקבלן יכין </w:t>
      </w:r>
      <w:proofErr w:type="spellStart"/>
      <w:r w:rsidRPr="00215FAE">
        <w:rPr>
          <w:rFonts w:asciiTheme="minorBidi" w:hAnsiTheme="minorBidi" w:cstheme="minorBidi"/>
          <w:caps/>
          <w:rtl/>
        </w:rPr>
        <w:t>תכניות</w:t>
      </w:r>
      <w:proofErr w:type="spellEnd"/>
      <w:r w:rsidRPr="00215FAE">
        <w:rPr>
          <w:rFonts w:asciiTheme="minorBidi" w:hAnsiTheme="minorBidi" w:cstheme="minorBidi"/>
          <w:caps/>
          <w:rtl/>
        </w:rPr>
        <w:t xml:space="preserve"> עבודה, קטלוגי ומפרטי ציוד ב 4- עותקים בצורה מסודרת ויגישם לאשור המתכנן לפי נוהלי אישור שיקבעו בתחילת העבודה ע"י המפקח.</w:t>
      </w:r>
    </w:p>
    <w:p w14:paraId="30E28DE9" w14:textId="77777777" w:rsidR="00215FAE" w:rsidRPr="00215FAE" w:rsidRDefault="00D97A7E">
      <w:pPr>
        <w:numPr>
          <w:ilvl w:val="0"/>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לאחר שהמפקח יבדוק את המסמכים הוא יחזיר עותק אחד מכל מסמך לקבלן באחת מ 3- רמות:</w:t>
      </w:r>
    </w:p>
    <w:p w14:paraId="7E6AF9E2" w14:textId="77777777" w:rsidR="00215FAE" w:rsidRPr="00215FAE" w:rsidRDefault="00D97A7E">
      <w:pPr>
        <w:numPr>
          <w:ilvl w:val="1"/>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מאושר - ניתן להתחיל בבצוע העבודה ו/או הזמנת החומרים.</w:t>
      </w:r>
    </w:p>
    <w:p w14:paraId="690155ED" w14:textId="77777777" w:rsidR="00215FAE" w:rsidRPr="00215FAE" w:rsidRDefault="00D97A7E">
      <w:pPr>
        <w:numPr>
          <w:ilvl w:val="1"/>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מאושר בהתאם להערות - ניתן להתחיל בביצוע העבודה ו/או הזמנת החומרים בכפיפות להערות הרשומות (אם אינן מפריעות לפעולות אלה) ובמקביל לתקן את המסמכים ולהעבירם לאישור סופי.</w:t>
      </w:r>
    </w:p>
    <w:p w14:paraId="734A44A1" w14:textId="77777777" w:rsidR="00215FAE" w:rsidRPr="00215FAE" w:rsidRDefault="00D97A7E">
      <w:pPr>
        <w:numPr>
          <w:ilvl w:val="1"/>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לא מאושר - יש לערוך את המסמכים מחדש ולהגישם לאישור. אין להתחיל בביצוע שום עבודה הקשורה לחומר בלתי מאושר זה. </w:t>
      </w:r>
    </w:p>
    <w:p w14:paraId="0337C509" w14:textId="77777777" w:rsidR="00215FAE" w:rsidRPr="00215FAE" w:rsidRDefault="00D97A7E">
      <w:pPr>
        <w:numPr>
          <w:ilvl w:val="0"/>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אישור </w:t>
      </w:r>
      <w:proofErr w:type="spellStart"/>
      <w:r w:rsidRPr="00215FAE">
        <w:rPr>
          <w:rFonts w:asciiTheme="minorBidi" w:hAnsiTheme="minorBidi" w:cstheme="minorBidi"/>
          <w:caps/>
          <w:rtl/>
        </w:rPr>
        <w:t>לתכניות</w:t>
      </w:r>
      <w:proofErr w:type="spellEnd"/>
      <w:r w:rsidRPr="00215FAE">
        <w:rPr>
          <w:rFonts w:asciiTheme="minorBidi" w:hAnsiTheme="minorBidi" w:cstheme="minorBidi"/>
          <w:caps/>
          <w:rtl/>
        </w:rPr>
        <w:t xml:space="preserve"> העבודה ו/או הציוד אינו משחרר את הקבלן מאחריותו לטיב הציוד, התאמתו לתפקידו ולפעולה התקינה של המתקנים וזאת עד לסיום תקופת האחריות של המתקן.</w:t>
      </w:r>
    </w:p>
    <w:p w14:paraId="0D8E9728" w14:textId="77777777" w:rsidR="00215FAE" w:rsidRPr="00215FAE" w:rsidRDefault="00D97A7E">
      <w:pPr>
        <w:numPr>
          <w:ilvl w:val="0"/>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להלן רשימה מייצגת של תוכניות העבודה שעל הקבלן להכין:</w:t>
      </w:r>
    </w:p>
    <w:p w14:paraId="32498571" w14:textId="77777777" w:rsidR="00215FAE" w:rsidRPr="00215FAE" w:rsidRDefault="00D97A7E">
      <w:pPr>
        <w:numPr>
          <w:ilvl w:val="0"/>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תוכניות עבודה של כל הצנרת </w:t>
      </w:r>
      <w:proofErr w:type="spellStart"/>
      <w:r w:rsidRPr="00215FAE">
        <w:rPr>
          <w:rFonts w:asciiTheme="minorBidi" w:hAnsiTheme="minorBidi" w:cstheme="minorBidi"/>
          <w:caps/>
          <w:rtl/>
        </w:rPr>
        <w:t>ןכל</w:t>
      </w:r>
      <w:proofErr w:type="spellEnd"/>
      <w:r w:rsidRPr="00215FAE">
        <w:rPr>
          <w:rFonts w:asciiTheme="minorBidi" w:hAnsiTheme="minorBidi" w:cstheme="minorBidi"/>
          <w:caps/>
          <w:rtl/>
        </w:rPr>
        <w:t xml:space="preserve"> הציוד. לצורך ביצוע תוכניות אלה יוכל הקבלן לבקש ממנהל הפרויקט את מודל  המתכנן שעליו הקבלן יתעד השינויים הדרושים. על התוכניות המופקות מהמודל יוסיף הקבלן חותמת שלו ויעביר לאישור כנדרש. אין פיסקה זו מהווה התחייבות המנהל לספק תוכניות אלא כהקלה בלבד אם הדבר יתאפשר למנהל. </w:t>
      </w:r>
    </w:p>
    <w:p w14:paraId="49911B77" w14:textId="77777777" w:rsidR="00215FAE" w:rsidRPr="00215FAE" w:rsidRDefault="00D97A7E">
      <w:pPr>
        <w:numPr>
          <w:ilvl w:val="0"/>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על הקבלן לספק תוכניות ושרטוטים כמפורט:</w:t>
      </w:r>
    </w:p>
    <w:p w14:paraId="5ED76EC8" w14:textId="77777777" w:rsidR="00215FAE" w:rsidRPr="00215FAE" w:rsidRDefault="00D97A7E">
      <w:pPr>
        <w:numPr>
          <w:ilvl w:val="1"/>
          <w:numId w:val="100"/>
        </w:numPr>
        <w:spacing w:after="160" w:line="360" w:lineRule="auto"/>
        <w:contextualSpacing/>
        <w:rPr>
          <w:rFonts w:asciiTheme="minorBidi" w:hAnsiTheme="minorBidi" w:cstheme="minorBidi"/>
          <w:caps/>
        </w:rPr>
      </w:pPr>
      <w:r w:rsidRPr="00215FAE">
        <w:rPr>
          <w:rFonts w:asciiTheme="minorBidi" w:hAnsiTheme="minorBidi" w:cstheme="minorBidi"/>
          <w:caps/>
          <w:rtl/>
        </w:rPr>
        <w:t>מהלכי הצנרת ומיקום אביזרים ויהוו תוכנית עבודה כוללת.</w:t>
      </w:r>
    </w:p>
    <w:p w14:paraId="09C1E499" w14:textId="77777777" w:rsidR="00215FAE" w:rsidRPr="00215FAE" w:rsidRDefault="00D97A7E">
      <w:pPr>
        <w:numPr>
          <w:ilvl w:val="1"/>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שרטוטי הרכבה מפורטים של חדרי מכונות ומערכי ציוד. שרטוטים אלה יערכו לאחר שהציוד השייך, שהקבלן הגיש לאישור.</w:t>
      </w:r>
    </w:p>
    <w:p w14:paraId="6E6B714F" w14:textId="77777777" w:rsidR="00215FAE" w:rsidRPr="00215FAE" w:rsidRDefault="00D97A7E">
      <w:pPr>
        <w:numPr>
          <w:ilvl w:val="1"/>
          <w:numId w:val="100"/>
        </w:numPr>
        <w:spacing w:after="160" w:line="360" w:lineRule="auto"/>
        <w:contextualSpacing/>
        <w:rPr>
          <w:rFonts w:asciiTheme="minorBidi" w:hAnsiTheme="minorBidi" w:cstheme="minorBidi"/>
          <w:caps/>
          <w:rtl/>
        </w:rPr>
      </w:pPr>
      <w:proofErr w:type="spellStart"/>
      <w:r w:rsidRPr="00215FAE">
        <w:rPr>
          <w:rFonts w:asciiTheme="minorBidi" w:hAnsiTheme="minorBidi" w:cstheme="minorBidi"/>
          <w:caps/>
          <w:rtl/>
        </w:rPr>
        <w:t>תכניות</w:t>
      </w:r>
      <w:proofErr w:type="spellEnd"/>
      <w:r w:rsidRPr="00215FAE">
        <w:rPr>
          <w:rFonts w:asciiTheme="minorBidi" w:hAnsiTheme="minorBidi" w:cstheme="minorBidi"/>
          <w:caps/>
          <w:rtl/>
        </w:rPr>
        <w:t xml:space="preserve"> בסיסים והגבהות לציוד מתקני תברואה בחדרי המכונות. </w:t>
      </w:r>
      <w:proofErr w:type="spellStart"/>
      <w:r w:rsidRPr="00215FAE">
        <w:rPr>
          <w:rFonts w:asciiTheme="minorBidi" w:hAnsiTheme="minorBidi" w:cstheme="minorBidi"/>
          <w:caps/>
          <w:rtl/>
        </w:rPr>
        <w:t>תכניות</w:t>
      </w:r>
      <w:proofErr w:type="spellEnd"/>
      <w:r w:rsidRPr="00215FAE">
        <w:rPr>
          <w:rFonts w:asciiTheme="minorBidi" w:hAnsiTheme="minorBidi" w:cstheme="minorBidi"/>
          <w:caps/>
          <w:rtl/>
        </w:rPr>
        <w:t xml:space="preserve"> אלה, לאחר שיאושרו, יועברו למתכנן הבניין וזה יהפכן </w:t>
      </w:r>
      <w:proofErr w:type="spellStart"/>
      <w:r w:rsidRPr="00215FAE">
        <w:rPr>
          <w:rFonts w:asciiTheme="minorBidi" w:hAnsiTheme="minorBidi" w:cstheme="minorBidi"/>
          <w:caps/>
          <w:rtl/>
        </w:rPr>
        <w:t>לתכניות</w:t>
      </w:r>
      <w:proofErr w:type="spellEnd"/>
      <w:r w:rsidRPr="00215FAE">
        <w:rPr>
          <w:rFonts w:asciiTheme="minorBidi" w:hAnsiTheme="minorBidi" w:cstheme="minorBidi"/>
          <w:caps/>
          <w:rtl/>
        </w:rPr>
        <w:t xml:space="preserve"> ביצוע עבור קבלן הבניין.</w:t>
      </w:r>
    </w:p>
    <w:p w14:paraId="2AE6D897" w14:textId="77777777" w:rsidR="00215FAE" w:rsidRPr="00215FAE" w:rsidRDefault="00D97A7E">
      <w:pPr>
        <w:numPr>
          <w:ilvl w:val="1"/>
          <w:numId w:val="100"/>
        </w:numPr>
        <w:spacing w:after="160" w:line="360" w:lineRule="auto"/>
        <w:contextualSpacing/>
        <w:rPr>
          <w:rFonts w:asciiTheme="minorBidi" w:hAnsiTheme="minorBidi" w:cstheme="minorBidi"/>
          <w:caps/>
          <w:rtl/>
        </w:rPr>
      </w:pPr>
      <w:proofErr w:type="spellStart"/>
      <w:r w:rsidRPr="00215FAE">
        <w:rPr>
          <w:rFonts w:asciiTheme="minorBidi" w:hAnsiTheme="minorBidi" w:cstheme="minorBidi"/>
          <w:caps/>
          <w:rtl/>
        </w:rPr>
        <w:t>תכניות</w:t>
      </w:r>
      <w:proofErr w:type="spellEnd"/>
      <w:r w:rsidRPr="00215FAE">
        <w:rPr>
          <w:rFonts w:asciiTheme="minorBidi" w:hAnsiTheme="minorBidi" w:cstheme="minorBidi"/>
          <w:caps/>
          <w:rtl/>
        </w:rPr>
        <w:t xml:space="preserve"> פתחים בקירות ותקרות, אם יש שינוי לגבי </w:t>
      </w:r>
      <w:proofErr w:type="spellStart"/>
      <w:r w:rsidRPr="00215FAE">
        <w:rPr>
          <w:rFonts w:asciiTheme="minorBidi" w:hAnsiTheme="minorBidi" w:cstheme="minorBidi"/>
          <w:caps/>
          <w:rtl/>
        </w:rPr>
        <w:t>תכניות</w:t>
      </w:r>
      <w:proofErr w:type="spellEnd"/>
      <w:r w:rsidRPr="00215FAE">
        <w:rPr>
          <w:rFonts w:asciiTheme="minorBidi" w:hAnsiTheme="minorBidi" w:cstheme="minorBidi"/>
          <w:caps/>
          <w:rtl/>
        </w:rPr>
        <w:t xml:space="preserve"> החוזה. </w:t>
      </w:r>
      <w:proofErr w:type="spellStart"/>
      <w:r w:rsidRPr="00215FAE">
        <w:rPr>
          <w:rFonts w:asciiTheme="minorBidi" w:hAnsiTheme="minorBidi" w:cstheme="minorBidi"/>
          <w:caps/>
          <w:rtl/>
        </w:rPr>
        <w:t>תכניות</w:t>
      </w:r>
      <w:proofErr w:type="spellEnd"/>
      <w:r w:rsidRPr="00215FAE">
        <w:rPr>
          <w:rFonts w:asciiTheme="minorBidi" w:hAnsiTheme="minorBidi" w:cstheme="minorBidi"/>
          <w:caps/>
          <w:rtl/>
        </w:rPr>
        <w:t xml:space="preserve"> אלה יועברו למתכנן הבניין וזה יהפכן </w:t>
      </w:r>
      <w:proofErr w:type="spellStart"/>
      <w:r w:rsidRPr="00215FAE">
        <w:rPr>
          <w:rFonts w:asciiTheme="minorBidi" w:hAnsiTheme="minorBidi" w:cstheme="minorBidi"/>
          <w:caps/>
          <w:rtl/>
        </w:rPr>
        <w:t>לתכניות</w:t>
      </w:r>
      <w:proofErr w:type="spellEnd"/>
      <w:r w:rsidRPr="00215FAE">
        <w:rPr>
          <w:rFonts w:asciiTheme="minorBidi" w:hAnsiTheme="minorBidi" w:cstheme="minorBidi"/>
          <w:caps/>
          <w:rtl/>
        </w:rPr>
        <w:t xml:space="preserve"> ביצוע עבור קבלן הבניין.</w:t>
      </w:r>
    </w:p>
    <w:p w14:paraId="750FDA1D" w14:textId="77777777" w:rsidR="00215FAE" w:rsidRPr="00215FAE" w:rsidRDefault="00D97A7E">
      <w:pPr>
        <w:numPr>
          <w:ilvl w:val="1"/>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פרטים ,קטלוגים </w:t>
      </w:r>
      <w:proofErr w:type="spellStart"/>
      <w:r w:rsidRPr="00215FAE">
        <w:rPr>
          <w:rFonts w:asciiTheme="minorBidi" w:hAnsiTheme="minorBidi" w:cstheme="minorBidi"/>
          <w:caps/>
          <w:rtl/>
        </w:rPr>
        <w:t>ותכניות</w:t>
      </w:r>
      <w:proofErr w:type="spellEnd"/>
      <w:r w:rsidRPr="00215FAE">
        <w:rPr>
          <w:rFonts w:asciiTheme="minorBidi" w:hAnsiTheme="minorBidi" w:cstheme="minorBidi"/>
          <w:caps/>
          <w:rtl/>
        </w:rPr>
        <w:t xml:space="preserve"> בצוע של התקנת מסננים ובתי מסננים.</w:t>
      </w:r>
    </w:p>
    <w:p w14:paraId="7C2F92C0" w14:textId="77777777" w:rsidR="00215FAE" w:rsidRPr="00215FAE" w:rsidRDefault="00D97A7E">
      <w:pPr>
        <w:numPr>
          <w:ilvl w:val="1"/>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סכמות מפורטות של לוחות חשמל.</w:t>
      </w:r>
    </w:p>
    <w:p w14:paraId="481DD8A5" w14:textId="77777777" w:rsidR="00215FAE" w:rsidRPr="00215FAE" w:rsidRDefault="00D97A7E">
      <w:pPr>
        <w:numPr>
          <w:ilvl w:val="1"/>
          <w:numId w:val="100"/>
        </w:numPr>
        <w:spacing w:after="160" w:line="360" w:lineRule="auto"/>
        <w:contextualSpacing/>
        <w:rPr>
          <w:rFonts w:asciiTheme="minorBidi" w:hAnsiTheme="minorBidi" w:cstheme="minorBidi"/>
          <w:caps/>
          <w:rtl/>
        </w:rPr>
      </w:pPr>
      <w:proofErr w:type="spellStart"/>
      <w:r w:rsidRPr="00215FAE">
        <w:rPr>
          <w:rFonts w:asciiTheme="minorBidi" w:hAnsiTheme="minorBidi" w:cstheme="minorBidi"/>
          <w:caps/>
          <w:rtl/>
        </w:rPr>
        <w:t>תכניות</w:t>
      </w:r>
      <w:proofErr w:type="spellEnd"/>
      <w:r w:rsidRPr="00215FAE">
        <w:rPr>
          <w:rFonts w:asciiTheme="minorBidi" w:hAnsiTheme="minorBidi" w:cstheme="minorBidi"/>
          <w:caps/>
          <w:rtl/>
        </w:rPr>
        <w:t xml:space="preserve"> בצוע של לוחות החשמל כולל בין היתר את מראה הלוחות.</w:t>
      </w:r>
    </w:p>
    <w:p w14:paraId="3C0D0663" w14:textId="77777777" w:rsidR="00215FAE" w:rsidRPr="00215FAE" w:rsidRDefault="00D97A7E">
      <w:pPr>
        <w:numPr>
          <w:ilvl w:val="1"/>
          <w:numId w:val="100"/>
        </w:numPr>
        <w:spacing w:after="160" w:line="360" w:lineRule="auto"/>
        <w:contextualSpacing/>
        <w:rPr>
          <w:rFonts w:asciiTheme="minorBidi" w:hAnsiTheme="minorBidi" w:cstheme="minorBidi"/>
          <w:caps/>
          <w:rtl/>
        </w:rPr>
      </w:pPr>
      <w:proofErr w:type="spellStart"/>
      <w:r w:rsidRPr="00215FAE">
        <w:rPr>
          <w:rFonts w:asciiTheme="minorBidi" w:hAnsiTheme="minorBidi" w:cstheme="minorBidi"/>
          <w:caps/>
          <w:rtl/>
        </w:rPr>
        <w:t>תכניות</w:t>
      </w:r>
      <w:proofErr w:type="spellEnd"/>
      <w:r w:rsidRPr="00215FAE">
        <w:rPr>
          <w:rFonts w:asciiTheme="minorBidi" w:hAnsiTheme="minorBidi" w:cstheme="minorBidi"/>
          <w:caps/>
          <w:rtl/>
        </w:rPr>
        <w:t xml:space="preserve"> החווט החשמלי, כוח ופקוד מהלוחות אל הציוד בהתאם לציוד שיסוכם עליו.</w:t>
      </w:r>
    </w:p>
    <w:p w14:paraId="5ABAD2A3" w14:textId="77777777" w:rsidR="00215FAE" w:rsidRPr="00215FAE" w:rsidRDefault="00D97A7E">
      <w:pPr>
        <w:numPr>
          <w:ilvl w:val="1"/>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פרטים מלאים על ציוד הבקרה, סכמות מפורטות של הפקוד האוטומטי ותכנון לביצוע מלא של מערכות ה- </w:t>
      </w:r>
      <w:r w:rsidRPr="00215FAE">
        <w:rPr>
          <w:rFonts w:asciiTheme="minorBidi" w:hAnsiTheme="minorBidi" w:cstheme="minorBidi"/>
          <w:caps/>
        </w:rPr>
        <w:t>DDC</w:t>
      </w:r>
      <w:r w:rsidRPr="00215FAE">
        <w:rPr>
          <w:rFonts w:asciiTheme="minorBidi" w:hAnsiTheme="minorBidi" w:cstheme="minorBidi"/>
          <w:caps/>
          <w:rtl/>
        </w:rPr>
        <w:t xml:space="preserve"> (חומרה ותכנה) לרבות </w:t>
      </w:r>
      <w:proofErr w:type="spellStart"/>
      <w:r w:rsidRPr="00215FAE">
        <w:rPr>
          <w:rFonts w:asciiTheme="minorBidi" w:hAnsiTheme="minorBidi" w:cstheme="minorBidi"/>
          <w:caps/>
          <w:rtl/>
        </w:rPr>
        <w:t>תפ"מ</w:t>
      </w:r>
      <w:proofErr w:type="spellEnd"/>
      <w:r w:rsidRPr="00215FAE">
        <w:rPr>
          <w:rFonts w:asciiTheme="minorBidi" w:hAnsiTheme="minorBidi" w:cstheme="minorBidi"/>
          <w:caps/>
          <w:rtl/>
        </w:rPr>
        <w:t xml:space="preserve"> שיוגש לאישור וישמש בסיס לכתיבת התוכנה לאחר אישורו.</w:t>
      </w:r>
    </w:p>
    <w:p w14:paraId="4C2FACC7" w14:textId="77777777" w:rsidR="00215FAE" w:rsidRPr="00215FAE" w:rsidRDefault="00D97A7E">
      <w:pPr>
        <w:numPr>
          <w:ilvl w:val="1"/>
          <w:numId w:val="100"/>
        </w:numPr>
        <w:spacing w:after="160" w:line="360" w:lineRule="auto"/>
        <w:contextualSpacing/>
        <w:rPr>
          <w:rFonts w:asciiTheme="minorBidi" w:hAnsiTheme="minorBidi" w:cstheme="minorBidi"/>
          <w:caps/>
          <w:rtl/>
        </w:rPr>
      </w:pPr>
      <w:proofErr w:type="spellStart"/>
      <w:r w:rsidRPr="00215FAE">
        <w:rPr>
          <w:rFonts w:asciiTheme="minorBidi" w:hAnsiTheme="minorBidi" w:cstheme="minorBidi"/>
          <w:caps/>
          <w:rtl/>
        </w:rPr>
        <w:t>תכניות</w:t>
      </w:r>
      <w:proofErr w:type="spellEnd"/>
      <w:r w:rsidRPr="00215FAE">
        <w:rPr>
          <w:rFonts w:asciiTheme="minorBidi" w:hAnsiTheme="minorBidi" w:cstheme="minorBidi"/>
          <w:caps/>
          <w:rtl/>
        </w:rPr>
        <w:t xml:space="preserve"> עבודה וייצור נוספות כפי שיידרש בגוף מסמכי החוזה ולפי הוראת המפקח.</w:t>
      </w:r>
    </w:p>
    <w:p w14:paraId="5C0427E8" w14:textId="77777777" w:rsidR="00215FAE" w:rsidRPr="00215FAE" w:rsidRDefault="00D97A7E">
      <w:pPr>
        <w:numPr>
          <w:ilvl w:val="1"/>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קטלוגים מפורטים של ציוד קטלוגי. בדפים הקטלוגים יש לסמן בצורה ברורה את הציוד המוצע.</w:t>
      </w:r>
    </w:p>
    <w:p w14:paraId="267BD26A" w14:textId="77777777" w:rsidR="00215FAE" w:rsidRPr="00215FAE" w:rsidRDefault="00D97A7E">
      <w:pPr>
        <w:numPr>
          <w:ilvl w:val="1"/>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שרטוטי בצוע </w:t>
      </w:r>
      <w:proofErr w:type="spellStart"/>
      <w:r w:rsidRPr="00215FAE">
        <w:rPr>
          <w:rFonts w:asciiTheme="minorBidi" w:hAnsiTheme="minorBidi" w:cstheme="minorBidi"/>
          <w:caps/>
          <w:rtl/>
        </w:rPr>
        <w:t>תכניות</w:t>
      </w:r>
      <w:proofErr w:type="spellEnd"/>
      <w:r w:rsidRPr="00215FAE">
        <w:rPr>
          <w:rFonts w:asciiTheme="minorBidi" w:hAnsiTheme="minorBidi" w:cstheme="minorBidi"/>
          <w:caps/>
          <w:rtl/>
        </w:rPr>
        <w:t xml:space="preserve"> העבודה יהיו על גבי גיליונות שרטוט בגודל תקני (ת"י) שעליהן יוסיף הקבלן את פרטיו ובין היתר את שם מהנדס הפרויקט שגם יאשר את </w:t>
      </w:r>
      <w:proofErr w:type="spellStart"/>
      <w:r w:rsidRPr="00215FAE">
        <w:rPr>
          <w:rFonts w:asciiTheme="minorBidi" w:hAnsiTheme="minorBidi" w:cstheme="minorBidi"/>
          <w:caps/>
          <w:rtl/>
        </w:rPr>
        <w:t>התכניות</w:t>
      </w:r>
      <w:proofErr w:type="spellEnd"/>
      <w:r w:rsidRPr="00215FAE">
        <w:rPr>
          <w:rFonts w:asciiTheme="minorBidi" w:hAnsiTheme="minorBidi" w:cstheme="minorBidi"/>
          <w:caps/>
          <w:rtl/>
        </w:rPr>
        <w:t>.</w:t>
      </w:r>
    </w:p>
    <w:p w14:paraId="7743EBE5" w14:textId="77777777" w:rsidR="00215FAE" w:rsidRPr="00215FAE" w:rsidRDefault="00D97A7E">
      <w:pPr>
        <w:numPr>
          <w:ilvl w:val="0"/>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עם קבלת צו התחלה העבודה יעביר הקבלן לאשור רשימות של כל הציוד המיובא שזמן אספקתו ארוך ושלא נרכש ע"י המזמין.</w:t>
      </w:r>
    </w:p>
    <w:p w14:paraId="03BDA3A9" w14:textId="77777777" w:rsidR="00215FAE" w:rsidRPr="00215FAE" w:rsidRDefault="00D97A7E">
      <w:pPr>
        <w:numPr>
          <w:ilvl w:val="0"/>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הכוונה היא שתהליך האישור יסתיים תוך חודשיים מיום צו התחלת העבודה על מנת להבטיח שהעבודה תבוצע ללא פיגורים.</w:t>
      </w:r>
    </w:p>
    <w:p w14:paraId="1D3C3A6D" w14:textId="77777777" w:rsidR="00215FAE" w:rsidRPr="00215FAE" w:rsidRDefault="00D97A7E">
      <w:pPr>
        <w:numPr>
          <w:ilvl w:val="0"/>
          <w:numId w:val="100"/>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כל ההוצאות בגין העבודות המפורטות בסעיף זה, של הכנת מסמכים לאישור, כולל בצוע תיקונים לפי דרישת המפקח, יחולו על הקבלן ויהיו כלולות במחיריו. </w:t>
      </w:r>
    </w:p>
    <w:p w14:paraId="2A9A2BA2"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14:ligatures w14:val="standardContextual"/>
        </w:rPr>
      </w:pPr>
      <w:bookmarkStart w:id="443" w:name="_Toc201498903"/>
      <w:r w:rsidRPr="00215FAE">
        <w:rPr>
          <w:rFonts w:asciiTheme="minorBidi" w:eastAsia="Times New Roman" w:hAnsiTheme="minorBidi" w:cstheme="minorBidi"/>
          <w:caps/>
          <w:color w:val="0F4761"/>
          <w:kern w:val="2"/>
          <w:rtl/>
          <w14:ligatures w14:val="standardContextual"/>
        </w:rPr>
        <w:t>07.01.12 בדיקות</w:t>
      </w:r>
      <w:bookmarkEnd w:id="443"/>
      <w:r w:rsidRPr="00215FAE">
        <w:rPr>
          <w:rFonts w:asciiTheme="minorBidi" w:eastAsia="Times New Roman" w:hAnsiTheme="minorBidi" w:cstheme="minorBidi"/>
          <w:caps/>
          <w:color w:val="0F4761"/>
          <w:kern w:val="2"/>
          <w:rtl/>
          <w14:ligatures w14:val="standardContextual"/>
        </w:rPr>
        <w:t xml:space="preserve"> </w:t>
      </w:r>
    </w:p>
    <w:p w14:paraId="7788BCFD" w14:textId="77777777" w:rsidR="00215FAE" w:rsidRPr="00215FAE" w:rsidRDefault="00D97A7E">
      <w:pPr>
        <w:numPr>
          <w:ilvl w:val="0"/>
          <w:numId w:val="101"/>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העבודות יחשבו כגמורות כאשר המתקנים שהם נשוא חוזה זה יבדקו, יאוזנו, יווסתו, יופעלו ויורצו לשביעות רצון המהנדס ויספקו את תנאי המערכת המתוכננים. בעת המסירה יהיו כל המכשירים בכל מערכות הבקרה, </w:t>
      </w:r>
      <w:proofErr w:type="spellStart"/>
      <w:r w:rsidRPr="00215FAE">
        <w:rPr>
          <w:rFonts w:asciiTheme="minorBidi" w:hAnsiTheme="minorBidi" w:cstheme="minorBidi"/>
          <w:caps/>
          <w:rtl/>
        </w:rPr>
        <w:t>הנטור</w:t>
      </w:r>
      <w:proofErr w:type="spellEnd"/>
      <w:r w:rsidRPr="00215FAE">
        <w:rPr>
          <w:rFonts w:asciiTheme="minorBidi" w:hAnsiTheme="minorBidi" w:cstheme="minorBidi"/>
          <w:caps/>
          <w:rtl/>
        </w:rPr>
        <w:t>, האינדיקציה - מכוילים כנדרש.</w:t>
      </w:r>
    </w:p>
    <w:p w14:paraId="53C73FA1" w14:textId="77777777" w:rsidR="00215FAE" w:rsidRPr="00215FAE" w:rsidRDefault="00D97A7E">
      <w:pPr>
        <w:numPr>
          <w:ilvl w:val="0"/>
          <w:numId w:val="101"/>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עם גמר התקנת המתקן יערוך הקבלן את כל הבדיקות </w:t>
      </w:r>
      <w:proofErr w:type="spellStart"/>
      <w:r w:rsidRPr="00215FAE">
        <w:rPr>
          <w:rFonts w:asciiTheme="minorBidi" w:hAnsiTheme="minorBidi" w:cstheme="minorBidi"/>
          <w:caps/>
          <w:rtl/>
        </w:rPr>
        <w:t>והוויסותים</w:t>
      </w:r>
      <w:proofErr w:type="spellEnd"/>
      <w:r w:rsidRPr="00215FAE">
        <w:rPr>
          <w:rFonts w:asciiTheme="minorBidi" w:hAnsiTheme="minorBidi" w:cstheme="minorBidi"/>
          <w:caps/>
          <w:rtl/>
        </w:rPr>
        <w:t xml:space="preserve"> הנדרשים. </w:t>
      </w:r>
    </w:p>
    <w:p w14:paraId="1DE0D7EF" w14:textId="77777777" w:rsidR="00215FAE" w:rsidRPr="00215FAE" w:rsidRDefault="00D97A7E">
      <w:pPr>
        <w:numPr>
          <w:ilvl w:val="0"/>
          <w:numId w:val="101"/>
        </w:numPr>
        <w:spacing w:after="160" w:line="360" w:lineRule="auto"/>
        <w:contextualSpacing/>
        <w:rPr>
          <w:rFonts w:asciiTheme="minorBidi" w:hAnsiTheme="minorBidi" w:cstheme="minorBidi"/>
          <w:caps/>
          <w:rtl/>
        </w:rPr>
      </w:pPr>
      <w:r w:rsidRPr="00215FAE">
        <w:rPr>
          <w:rFonts w:asciiTheme="minorBidi" w:hAnsiTheme="minorBidi" w:cstheme="minorBidi"/>
          <w:caps/>
          <w:rtl/>
        </w:rPr>
        <w:t>סוג הבדיקות, סידרן ומועדי ביצוען יאושרו מראש על ידי המפקח. תוצאות הבדיקות ירשמו בטפסים ובטבלאות מסודרות שיכין הקבלן וימסור למפקח עם סיום הבדיקות. המפקח יאשר את הבדיקות בחתימתו.</w:t>
      </w:r>
    </w:p>
    <w:p w14:paraId="55C8BA7F" w14:textId="77777777" w:rsidR="00215FAE" w:rsidRPr="00215FAE" w:rsidRDefault="00D97A7E">
      <w:pPr>
        <w:numPr>
          <w:ilvl w:val="0"/>
          <w:numId w:val="101"/>
        </w:numPr>
        <w:spacing w:after="160" w:line="360" w:lineRule="auto"/>
        <w:contextualSpacing/>
        <w:rPr>
          <w:rFonts w:asciiTheme="minorBidi" w:hAnsiTheme="minorBidi" w:cstheme="minorBidi"/>
          <w:caps/>
        </w:rPr>
      </w:pPr>
      <w:r w:rsidRPr="00215FAE">
        <w:rPr>
          <w:rFonts w:asciiTheme="minorBidi" w:hAnsiTheme="minorBidi" w:cstheme="minorBidi"/>
          <w:caps/>
          <w:rtl/>
        </w:rPr>
        <w:t xml:space="preserve">במהלך העבודה ובסיומה יזמין הקבלן בדיקה כללית של כל המערכות ע"י מעבדה מוסמכת. הבדיקה תיעשה בהתאם </w:t>
      </w:r>
      <w:proofErr w:type="spellStart"/>
      <w:r w:rsidRPr="00215FAE">
        <w:rPr>
          <w:rFonts w:asciiTheme="minorBidi" w:hAnsiTheme="minorBidi" w:cstheme="minorBidi"/>
          <w:caps/>
          <w:rtl/>
        </w:rPr>
        <w:t>לת"י</w:t>
      </w:r>
      <w:proofErr w:type="spellEnd"/>
      <w:r w:rsidRPr="00215FAE">
        <w:rPr>
          <w:rFonts w:asciiTheme="minorBidi" w:hAnsiTheme="minorBidi" w:cstheme="minorBidi"/>
          <w:caps/>
          <w:rtl/>
        </w:rPr>
        <w:t xml:space="preserve"> 1205 כל החלקים תקן 1596  ותקן </w:t>
      </w:r>
      <w:r w:rsidRPr="00215FAE">
        <w:rPr>
          <w:rFonts w:asciiTheme="minorBidi" w:hAnsiTheme="minorBidi" w:cstheme="minorBidi"/>
          <w:caps/>
        </w:rPr>
        <w:t>G01</w:t>
      </w:r>
    </w:p>
    <w:p w14:paraId="10A78FB4" w14:textId="77777777" w:rsidR="00215FAE" w:rsidRPr="00215FAE" w:rsidRDefault="00D97A7E">
      <w:pPr>
        <w:numPr>
          <w:ilvl w:val="0"/>
          <w:numId w:val="101"/>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על הקבלן לבצע את כל העבודות בהתאם לתקנים הישראליים, לספק את כל העזרה הדרושה ולאפשר לנציגי מעבדה מוסמכת לבדוק ולקבל את כל המערכות </w:t>
      </w:r>
    </w:p>
    <w:p w14:paraId="07409FA5" w14:textId="77777777" w:rsidR="00215FAE" w:rsidRPr="00215FAE" w:rsidRDefault="00D97A7E">
      <w:pPr>
        <w:numPr>
          <w:ilvl w:val="0"/>
          <w:numId w:val="101"/>
        </w:numPr>
        <w:spacing w:after="160" w:line="360" w:lineRule="auto"/>
        <w:contextualSpacing/>
        <w:rPr>
          <w:rFonts w:asciiTheme="minorBidi" w:hAnsiTheme="minorBidi" w:cstheme="minorBidi"/>
          <w:caps/>
          <w:rtl/>
        </w:rPr>
      </w:pPr>
      <w:r w:rsidRPr="00215FAE">
        <w:rPr>
          <w:rFonts w:asciiTheme="minorBidi" w:hAnsiTheme="minorBidi" w:cstheme="minorBidi"/>
          <w:caps/>
          <w:rtl/>
        </w:rPr>
        <w:t>הזמנת הבדיקות ע"י מעבדה מוסמכת תיעשה ע"י הקבלן ועל חשבונו הוא</w:t>
      </w:r>
      <w:r w:rsidRPr="00215FAE">
        <w:rPr>
          <w:rFonts w:asciiTheme="minorBidi" w:hAnsiTheme="minorBidi" w:cstheme="minorBidi"/>
          <w:caps/>
        </w:rPr>
        <w:t>.</w:t>
      </w:r>
    </w:p>
    <w:p w14:paraId="553939B5" w14:textId="77777777" w:rsidR="00215FAE" w:rsidRPr="00215FAE" w:rsidRDefault="00D97A7E">
      <w:pPr>
        <w:numPr>
          <w:ilvl w:val="0"/>
          <w:numId w:val="101"/>
        </w:numPr>
        <w:spacing w:after="160" w:line="360" w:lineRule="auto"/>
        <w:contextualSpacing/>
        <w:rPr>
          <w:rFonts w:asciiTheme="minorBidi" w:hAnsiTheme="minorBidi" w:cstheme="minorBidi"/>
          <w:caps/>
          <w:rtl/>
        </w:rPr>
      </w:pPr>
      <w:r w:rsidRPr="00215FAE">
        <w:rPr>
          <w:rFonts w:asciiTheme="minorBidi" w:hAnsiTheme="minorBidi" w:cstheme="minorBidi"/>
          <w:caps/>
          <w:rtl/>
        </w:rPr>
        <w:t>לא תשולם לקבלן שום תוספת עבור בדיקות אלו, אלא אם כן פורט הדבר בסעיף נפרד ברשימת הכמויות. העתקי הבדיקות יישלחו ליועץ ולמזמין</w:t>
      </w:r>
      <w:r w:rsidRPr="00215FAE">
        <w:rPr>
          <w:rFonts w:asciiTheme="minorBidi" w:hAnsiTheme="minorBidi" w:cstheme="minorBidi"/>
          <w:caps/>
        </w:rPr>
        <w:t>.</w:t>
      </w:r>
    </w:p>
    <w:p w14:paraId="0F67BA83" w14:textId="77777777" w:rsidR="00215FAE" w:rsidRPr="00215FAE" w:rsidRDefault="00D97A7E">
      <w:pPr>
        <w:numPr>
          <w:ilvl w:val="0"/>
          <w:numId w:val="101"/>
        </w:numPr>
        <w:spacing w:after="160" w:line="360" w:lineRule="auto"/>
        <w:contextualSpacing/>
        <w:rPr>
          <w:rFonts w:asciiTheme="minorBidi" w:hAnsiTheme="minorBidi" w:cstheme="minorBidi"/>
          <w:caps/>
          <w:rtl/>
        </w:rPr>
      </w:pPr>
      <w:r w:rsidRPr="00215FAE">
        <w:rPr>
          <w:rFonts w:asciiTheme="minorBidi" w:hAnsiTheme="minorBidi" w:cstheme="minorBidi"/>
          <w:caps/>
          <w:rtl/>
        </w:rPr>
        <w:t>על הקבלן לתאם עם המזמין הזמנת מעבדה מוסמכת לביצוע הבדיקות במהלך העבודה ובהתאם לשלביה השונים ובגמר כל חלק הימנה שיש סיכוי שלא תהיה אליו גישה בעתיד. על הקבלן להציג לפני המתכנן והמזמין (יחד עם חשבון סופי) תעודת גמר מעבדה מוסמכת, המאשרת את ביצוע העבודות לפי התקנים הישראליים ללא הסתייגויות</w:t>
      </w:r>
      <w:r w:rsidRPr="00215FAE">
        <w:rPr>
          <w:rFonts w:asciiTheme="minorBidi" w:hAnsiTheme="minorBidi" w:cstheme="minorBidi"/>
          <w:caps/>
        </w:rPr>
        <w:t>.</w:t>
      </w:r>
    </w:p>
    <w:p w14:paraId="196ADA55" w14:textId="77777777" w:rsidR="00215FAE" w:rsidRPr="00215FAE" w:rsidRDefault="00D97A7E">
      <w:pPr>
        <w:numPr>
          <w:ilvl w:val="0"/>
          <w:numId w:val="101"/>
        </w:numPr>
        <w:spacing w:after="160" w:line="360" w:lineRule="auto"/>
        <w:contextualSpacing/>
        <w:rPr>
          <w:rFonts w:asciiTheme="minorBidi" w:hAnsiTheme="minorBidi" w:cstheme="minorBidi"/>
          <w:caps/>
          <w:rtl/>
        </w:rPr>
      </w:pPr>
      <w:r w:rsidRPr="00215FAE">
        <w:rPr>
          <w:rFonts w:asciiTheme="minorBidi" w:hAnsiTheme="minorBidi" w:cstheme="minorBidi"/>
          <w:caps/>
          <w:rtl/>
        </w:rPr>
        <w:t>במידה ויתגלו ליקויים במהלך הבדיקות, על הקבלן לתקן מיד את כל הליקויים ולהזמין בדיקה חוזרת על חשבונו, עד לקבלת תעודה המעידה על התאמת העבודה לתקנים</w:t>
      </w:r>
    </w:p>
    <w:p w14:paraId="33469ED6" w14:textId="77777777" w:rsidR="00215FAE" w:rsidRPr="00215FAE" w:rsidRDefault="00D97A7E">
      <w:pPr>
        <w:numPr>
          <w:ilvl w:val="0"/>
          <w:numId w:val="101"/>
        </w:numPr>
        <w:spacing w:after="160" w:line="360" w:lineRule="auto"/>
        <w:contextualSpacing/>
        <w:rPr>
          <w:rFonts w:asciiTheme="minorBidi" w:hAnsiTheme="minorBidi" w:cstheme="minorBidi"/>
          <w:caps/>
        </w:rPr>
      </w:pPr>
      <w:r w:rsidRPr="00215FAE">
        <w:rPr>
          <w:rFonts w:asciiTheme="minorBidi" w:hAnsiTheme="minorBidi" w:cstheme="minorBidi"/>
          <w:caps/>
          <w:rtl/>
        </w:rPr>
        <w:t>על הקבלן לזמן שרות שדה של היצרנים השונים לדוגמא עבור צנרת "חוליות" "</w:t>
      </w:r>
      <w:proofErr w:type="spellStart"/>
      <w:r w:rsidRPr="00215FAE">
        <w:rPr>
          <w:rFonts w:asciiTheme="minorBidi" w:hAnsiTheme="minorBidi" w:cstheme="minorBidi"/>
          <w:caps/>
          <w:rtl/>
        </w:rPr>
        <w:t>גבריט</w:t>
      </w:r>
      <w:proofErr w:type="spellEnd"/>
      <w:r w:rsidRPr="00215FAE">
        <w:rPr>
          <w:rFonts w:asciiTheme="minorBidi" w:hAnsiTheme="minorBidi" w:cstheme="minorBidi"/>
          <w:caps/>
          <w:rtl/>
        </w:rPr>
        <w:t xml:space="preserve">", הבודק מטעם היצרן יאשר את התאמת ההתקנה לסוג הצנרת. </w:t>
      </w:r>
      <w:proofErr w:type="spellStart"/>
      <w:r w:rsidRPr="00215FAE">
        <w:rPr>
          <w:rFonts w:asciiTheme="minorBidi" w:hAnsiTheme="minorBidi" w:cstheme="minorBidi"/>
          <w:caps/>
          <w:rtl/>
        </w:rPr>
        <w:t>דוח"ות</w:t>
      </w:r>
      <w:proofErr w:type="spellEnd"/>
      <w:r w:rsidRPr="00215FAE">
        <w:rPr>
          <w:rFonts w:asciiTheme="minorBidi" w:hAnsiTheme="minorBidi" w:cstheme="minorBidi"/>
          <w:caps/>
          <w:rtl/>
        </w:rPr>
        <w:t xml:space="preserve"> אלו ימסרו למזמין ויצורפו למסמכי מסירת המתקן. </w:t>
      </w:r>
    </w:p>
    <w:p w14:paraId="374834CF" w14:textId="77777777" w:rsidR="00215FAE" w:rsidRPr="00215FAE" w:rsidRDefault="00D97A7E">
      <w:pPr>
        <w:numPr>
          <w:ilvl w:val="0"/>
          <w:numId w:val="101"/>
        </w:numPr>
        <w:spacing w:after="160" w:line="360" w:lineRule="auto"/>
        <w:contextualSpacing/>
        <w:rPr>
          <w:rFonts w:asciiTheme="minorBidi" w:hAnsiTheme="minorBidi" w:cstheme="minorBidi"/>
          <w:caps/>
          <w:rtl/>
        </w:rPr>
      </w:pPr>
      <w:r w:rsidRPr="00215FAE">
        <w:rPr>
          <w:rFonts w:asciiTheme="minorBidi" w:hAnsiTheme="minorBidi" w:cstheme="minorBidi"/>
          <w:caps/>
          <w:rtl/>
        </w:rPr>
        <w:t>על הקבלן לקחת בחשבון את כל העבודות והפעולות הנ"ל במחירי היחידה ברשימת הכמויות. לא תשולם לקבלן כל תוספת שהיא עבור העבודות והבדיקות הנ"ל.</w:t>
      </w:r>
    </w:p>
    <w:p w14:paraId="681EC476" w14:textId="77777777" w:rsidR="00215FAE" w:rsidRPr="00215FAE" w:rsidRDefault="00D97A7E">
      <w:pPr>
        <w:numPr>
          <w:ilvl w:val="0"/>
          <w:numId w:val="101"/>
        </w:numPr>
        <w:spacing w:after="160" w:line="360" w:lineRule="auto"/>
        <w:contextualSpacing/>
        <w:rPr>
          <w:rFonts w:asciiTheme="minorBidi" w:hAnsiTheme="minorBidi" w:cstheme="minorBidi"/>
          <w:caps/>
          <w:rtl/>
        </w:rPr>
      </w:pPr>
      <w:r w:rsidRPr="00215FAE">
        <w:rPr>
          <w:rFonts w:asciiTheme="minorBidi" w:hAnsiTheme="minorBidi" w:cstheme="minorBidi"/>
          <w:caps/>
          <w:rtl/>
        </w:rPr>
        <w:t>במסגרת הבדיקות השוטפות במהלך התקנת הצנרת יעשה הקבלן את בדיקות לחץ כמפורט:</w:t>
      </w:r>
    </w:p>
    <w:p w14:paraId="7F63C5D8" w14:textId="77777777" w:rsidR="00215FAE" w:rsidRPr="00215FAE" w:rsidRDefault="00D97A7E">
      <w:pPr>
        <w:numPr>
          <w:ilvl w:val="1"/>
          <w:numId w:val="101"/>
        </w:numPr>
        <w:spacing w:after="160" w:line="360" w:lineRule="auto"/>
        <w:contextualSpacing/>
        <w:rPr>
          <w:rFonts w:asciiTheme="minorBidi" w:hAnsiTheme="minorBidi" w:cstheme="minorBidi"/>
          <w:caps/>
          <w:rtl/>
        </w:rPr>
      </w:pPr>
      <w:r w:rsidRPr="00215FAE">
        <w:rPr>
          <w:rFonts w:asciiTheme="minorBidi" w:hAnsiTheme="minorBidi" w:cstheme="minorBidi"/>
          <w:caps/>
          <w:u w:val="single"/>
          <w:rtl/>
        </w:rPr>
        <w:t>בדיקת נזילות מצנרת</w:t>
      </w:r>
      <w:r w:rsidRPr="00215FAE">
        <w:rPr>
          <w:rFonts w:asciiTheme="minorBidi" w:hAnsiTheme="minorBidi" w:cstheme="minorBidi"/>
          <w:caps/>
          <w:rtl/>
        </w:rPr>
        <w:t xml:space="preserve"> -  צנרת המים תיבדק בלחץ הידרוסטטי 1.5 </w:t>
      </w:r>
      <w:r w:rsidRPr="00215FAE">
        <w:rPr>
          <w:rFonts w:asciiTheme="minorBidi" w:hAnsiTheme="minorBidi" w:cstheme="minorBidi"/>
          <w:caps/>
        </w:rPr>
        <w:t>X</w:t>
      </w:r>
      <w:r w:rsidRPr="00215FAE">
        <w:rPr>
          <w:rFonts w:asciiTheme="minorBidi" w:hAnsiTheme="minorBidi" w:cstheme="minorBidi"/>
          <w:caps/>
          <w:rtl/>
        </w:rPr>
        <w:t xml:space="preserve"> לחץ העבודה במערכת, אך לא פחות מאשר ב- 10 אטמוספירות. כל הנזילות יאותרו ויתוקנו. הבדיקה תוכר כמוצלחת אם לא תובחן ירידה בלחץ כעבור שעה מגמר הפעלת משאבת </w:t>
      </w:r>
      <w:proofErr w:type="spellStart"/>
      <w:r w:rsidRPr="00215FAE">
        <w:rPr>
          <w:rFonts w:asciiTheme="minorBidi" w:hAnsiTheme="minorBidi" w:cstheme="minorBidi"/>
          <w:caps/>
          <w:rtl/>
        </w:rPr>
        <w:t>הדיחוס</w:t>
      </w:r>
      <w:proofErr w:type="spellEnd"/>
      <w:r w:rsidRPr="00215FAE">
        <w:rPr>
          <w:rFonts w:asciiTheme="minorBidi" w:hAnsiTheme="minorBidi" w:cstheme="minorBidi"/>
          <w:caps/>
          <w:rtl/>
        </w:rPr>
        <w:t>. המערכת תישאר תחת לחץ למשך 4 שעות לפחות</w:t>
      </w:r>
    </w:p>
    <w:p w14:paraId="31A9EDA6" w14:textId="77777777" w:rsidR="00215FAE" w:rsidRPr="00215FAE" w:rsidRDefault="00D97A7E">
      <w:pPr>
        <w:numPr>
          <w:ilvl w:val="1"/>
          <w:numId w:val="101"/>
        </w:numPr>
        <w:spacing w:after="160" w:line="360" w:lineRule="auto"/>
        <w:contextualSpacing/>
        <w:rPr>
          <w:rFonts w:asciiTheme="minorBidi" w:hAnsiTheme="minorBidi" w:cstheme="minorBidi"/>
          <w:caps/>
        </w:rPr>
      </w:pPr>
      <w:r w:rsidRPr="00215FAE">
        <w:rPr>
          <w:rFonts w:asciiTheme="minorBidi" w:hAnsiTheme="minorBidi" w:cstheme="minorBidi"/>
          <w:caps/>
          <w:u w:val="single"/>
          <w:rtl/>
        </w:rPr>
        <w:t xml:space="preserve">בדיקת לחץ לצנרת שופכין ודלוחים </w:t>
      </w:r>
      <w:r w:rsidRPr="00215FAE">
        <w:rPr>
          <w:rFonts w:asciiTheme="minorBidi" w:hAnsiTheme="minorBidi" w:cstheme="minorBidi"/>
          <w:caps/>
          <w:rtl/>
        </w:rPr>
        <w:t>– תעשה לפי תקן ישראלי 1205.6 סעיף .3.53.3.</w:t>
      </w:r>
    </w:p>
    <w:p w14:paraId="5F0ECEA5" w14:textId="77777777" w:rsidR="00215FAE" w:rsidRPr="00215FAE" w:rsidRDefault="00D97A7E">
      <w:pPr>
        <w:numPr>
          <w:ilvl w:val="1"/>
          <w:numId w:val="101"/>
        </w:numPr>
        <w:spacing w:after="160" w:line="360" w:lineRule="auto"/>
        <w:contextualSpacing/>
        <w:rPr>
          <w:rFonts w:asciiTheme="minorBidi" w:hAnsiTheme="minorBidi" w:cstheme="minorBidi"/>
          <w:caps/>
        </w:rPr>
      </w:pPr>
      <w:r w:rsidRPr="00215FAE">
        <w:rPr>
          <w:rFonts w:asciiTheme="minorBidi" w:hAnsiTheme="minorBidi" w:cstheme="minorBidi"/>
          <w:caps/>
          <w:u w:val="single"/>
          <w:rtl/>
        </w:rPr>
        <w:t>בדיקות עשן בצנרת</w:t>
      </w:r>
    </w:p>
    <w:p w14:paraId="561A8BDF" w14:textId="77777777" w:rsidR="00215FAE" w:rsidRPr="00215FAE" w:rsidRDefault="00215FAE" w:rsidP="00215FAE">
      <w:pPr>
        <w:spacing w:after="160" w:line="360" w:lineRule="auto"/>
        <w:ind w:left="1608"/>
        <w:contextualSpacing/>
        <w:rPr>
          <w:rFonts w:asciiTheme="minorBidi" w:hAnsiTheme="minorBidi" w:cstheme="minorBidi"/>
          <w:caps/>
        </w:rPr>
      </w:pPr>
    </w:p>
    <w:p w14:paraId="5374D47C"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14:ligatures w14:val="standardContextual"/>
        </w:rPr>
      </w:pPr>
      <w:bookmarkStart w:id="444" w:name="_Toc201498904"/>
      <w:r w:rsidRPr="00215FAE">
        <w:rPr>
          <w:rFonts w:asciiTheme="minorBidi" w:eastAsia="Times New Roman" w:hAnsiTheme="minorBidi" w:cstheme="minorBidi"/>
          <w:caps/>
          <w:color w:val="0F4761"/>
          <w:kern w:val="2"/>
          <w:rtl/>
          <w14:ligatures w14:val="standardContextual"/>
        </w:rPr>
        <w:t>07.01.13 הרצה והדגמה</w:t>
      </w:r>
      <w:bookmarkEnd w:id="444"/>
    </w:p>
    <w:p w14:paraId="44087728" w14:textId="77777777" w:rsidR="00215FAE" w:rsidRPr="00215FAE" w:rsidRDefault="00D97A7E">
      <w:pPr>
        <w:numPr>
          <w:ilvl w:val="0"/>
          <w:numId w:val="102"/>
        </w:numPr>
        <w:spacing w:after="160" w:line="360" w:lineRule="auto"/>
        <w:contextualSpacing/>
        <w:rPr>
          <w:rFonts w:asciiTheme="minorBidi" w:hAnsiTheme="minorBidi" w:cstheme="minorBidi"/>
          <w:caps/>
          <w:rtl/>
        </w:rPr>
      </w:pPr>
      <w:r w:rsidRPr="00215FAE">
        <w:rPr>
          <w:rFonts w:asciiTheme="minorBidi" w:hAnsiTheme="minorBidi" w:cstheme="minorBidi"/>
          <w:caps/>
          <w:u w:val="single"/>
          <w:rtl/>
        </w:rPr>
        <w:t>הרצה</w:t>
      </w:r>
      <w:r w:rsidRPr="00215FAE">
        <w:rPr>
          <w:rFonts w:asciiTheme="minorBidi" w:hAnsiTheme="minorBidi" w:cstheme="minorBidi"/>
          <w:caps/>
          <w:rtl/>
        </w:rPr>
        <w:t>:</w:t>
      </w:r>
    </w:p>
    <w:p w14:paraId="13D018C5" w14:textId="77777777" w:rsidR="00215FAE" w:rsidRPr="00215FAE" w:rsidRDefault="00D97A7E">
      <w:pPr>
        <w:numPr>
          <w:ilvl w:val="1"/>
          <w:numId w:val="102"/>
        </w:numPr>
        <w:spacing w:after="160" w:line="360" w:lineRule="auto"/>
        <w:contextualSpacing/>
        <w:rPr>
          <w:rFonts w:asciiTheme="minorBidi" w:hAnsiTheme="minorBidi" w:cstheme="minorBidi"/>
          <w:caps/>
        </w:rPr>
      </w:pPr>
      <w:r w:rsidRPr="00215FAE">
        <w:rPr>
          <w:rFonts w:asciiTheme="minorBidi" w:hAnsiTheme="minorBidi" w:cstheme="minorBidi"/>
          <w:caps/>
          <w:rtl/>
        </w:rPr>
        <w:t xml:space="preserve"> הקבלן יריץ את המערכות והמתקנים כאשר עבודת ההתקנה וההרכבה שלהן הסתיימו  בהתאם לאשור המפקח. </w:t>
      </w:r>
    </w:p>
    <w:p w14:paraId="3152EBE0" w14:textId="77777777" w:rsidR="00215FAE" w:rsidRPr="00215FAE" w:rsidRDefault="00D97A7E">
      <w:pPr>
        <w:numPr>
          <w:ilvl w:val="1"/>
          <w:numId w:val="102"/>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כהרצה מוצלחת תיחשב פעולה שוטפת של המתקנים במשך  15(חמישה עשר) יממות פעולה רצופה ללא תקלות. במידת הצורך וכפי שיתחייב מתאריכי סיום קטעי העבודה (כפי שבא לידי ביטוי בלוחות הזמנים של הפרויקט), יבצע הקבלן הרצות של חלקי מערכות. הפיצול לחלקי מערכות יהיה רק באשור המפקח. </w:t>
      </w:r>
    </w:p>
    <w:p w14:paraId="552FAD97" w14:textId="77777777" w:rsidR="00215FAE" w:rsidRPr="00215FAE" w:rsidRDefault="00D97A7E">
      <w:pPr>
        <w:numPr>
          <w:ilvl w:val="1"/>
          <w:numId w:val="102"/>
        </w:numPr>
        <w:spacing w:after="160" w:line="360" w:lineRule="auto"/>
        <w:contextualSpacing/>
        <w:rPr>
          <w:rFonts w:asciiTheme="minorBidi" w:hAnsiTheme="minorBidi" w:cstheme="minorBidi"/>
          <w:caps/>
          <w:rtl/>
        </w:rPr>
      </w:pPr>
      <w:r w:rsidRPr="00215FAE">
        <w:rPr>
          <w:rFonts w:asciiTheme="minorBidi" w:hAnsiTheme="minorBidi" w:cstheme="minorBidi"/>
          <w:caps/>
          <w:rtl/>
        </w:rPr>
        <w:t>בשום מקרה לא תיחשב הרצה של רכיבים בודדים כהרצה של המערכת.</w:t>
      </w:r>
    </w:p>
    <w:p w14:paraId="2123630F" w14:textId="77777777" w:rsidR="00215FAE" w:rsidRPr="00215FAE" w:rsidRDefault="00D97A7E">
      <w:pPr>
        <w:numPr>
          <w:ilvl w:val="0"/>
          <w:numId w:val="102"/>
        </w:numPr>
        <w:spacing w:after="160" w:line="360" w:lineRule="auto"/>
        <w:contextualSpacing/>
        <w:rPr>
          <w:rFonts w:asciiTheme="minorBidi" w:hAnsiTheme="minorBidi" w:cstheme="minorBidi"/>
          <w:caps/>
          <w:u w:val="single"/>
        </w:rPr>
      </w:pPr>
      <w:r w:rsidRPr="00215FAE">
        <w:rPr>
          <w:rFonts w:asciiTheme="minorBidi" w:hAnsiTheme="minorBidi" w:cstheme="minorBidi"/>
          <w:caps/>
          <w:u w:val="single"/>
          <w:rtl/>
        </w:rPr>
        <w:t>הדגמה והדרכה:</w:t>
      </w:r>
    </w:p>
    <w:p w14:paraId="659BEAD2" w14:textId="77777777" w:rsidR="00215FAE" w:rsidRPr="00215FAE" w:rsidRDefault="00D97A7E">
      <w:pPr>
        <w:numPr>
          <w:ilvl w:val="1"/>
          <w:numId w:val="102"/>
        </w:numPr>
        <w:spacing w:after="160" w:line="360" w:lineRule="auto"/>
        <w:contextualSpacing/>
        <w:rPr>
          <w:rFonts w:asciiTheme="minorBidi" w:hAnsiTheme="minorBidi" w:cstheme="minorBidi"/>
          <w:caps/>
          <w:rtl/>
        </w:rPr>
      </w:pPr>
      <w:r w:rsidRPr="00215FAE">
        <w:rPr>
          <w:rFonts w:asciiTheme="minorBidi" w:hAnsiTheme="minorBidi" w:cstheme="minorBidi"/>
          <w:caps/>
          <w:rtl/>
        </w:rPr>
        <w:t>הדגמת פעולתם של המתקנים תיעשה ע"י צוות מקצועי של הקבלן שיכלול בכל עת לפחות טכנאי בכיר מיומן ועוזר, במהלך ההדגמה ידגים צוות הקבלן לפני צוות התפעול של המזמין וידריך אותו בהפעלת המתקנים, התגברות על התקלות ובצוע פעולות שרות שוטפות.</w:t>
      </w:r>
    </w:p>
    <w:p w14:paraId="298C7938" w14:textId="77777777" w:rsidR="00215FAE" w:rsidRPr="00215FAE" w:rsidRDefault="00D97A7E">
      <w:pPr>
        <w:numPr>
          <w:ilvl w:val="1"/>
          <w:numId w:val="102"/>
        </w:numPr>
        <w:spacing w:after="160" w:line="360" w:lineRule="auto"/>
        <w:contextualSpacing/>
        <w:rPr>
          <w:rFonts w:asciiTheme="minorBidi" w:hAnsiTheme="minorBidi" w:cstheme="minorBidi"/>
          <w:caps/>
          <w:rtl/>
        </w:rPr>
      </w:pPr>
      <w:r w:rsidRPr="00215FAE">
        <w:rPr>
          <w:rFonts w:asciiTheme="minorBidi" w:hAnsiTheme="minorBidi" w:cstheme="minorBidi"/>
          <w:caps/>
          <w:rtl/>
        </w:rPr>
        <w:t>תחילת תקופת ההדגמה וההדרכה הזו תקבע רק באשור המפקח ואחרי שההרצה הסתיימה</w:t>
      </w:r>
      <w:r w:rsidRPr="00215FAE">
        <w:rPr>
          <w:rFonts w:asciiTheme="minorBidi" w:hAnsiTheme="minorBidi" w:cstheme="minorBidi"/>
          <w:caps/>
        </w:rPr>
        <w:t>.</w:t>
      </w:r>
    </w:p>
    <w:p w14:paraId="0D1327A6" w14:textId="77777777" w:rsidR="00215FAE" w:rsidRPr="00215FAE" w:rsidRDefault="00D97A7E">
      <w:pPr>
        <w:numPr>
          <w:ilvl w:val="1"/>
          <w:numId w:val="102"/>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הטכנאי המדריך יהיה חייב להיות מומחה בתפעול אותו מתקן שאת פעולתו הוא מדגים ומדריך. במידת הצורך יוצג לכל סוג של מערכת טכנאי אחר. לדוגמא, לבקרה  -  מומחה לבקרה, למשאבות  -  טכנאי מתאים </w:t>
      </w:r>
      <w:proofErr w:type="spellStart"/>
      <w:r w:rsidRPr="00215FAE">
        <w:rPr>
          <w:rFonts w:asciiTheme="minorBidi" w:hAnsiTheme="minorBidi" w:cstheme="minorBidi"/>
          <w:caps/>
          <w:rtl/>
        </w:rPr>
        <w:t>וכו</w:t>
      </w:r>
      <w:proofErr w:type="spellEnd"/>
      <w:r w:rsidRPr="00215FAE">
        <w:rPr>
          <w:rFonts w:asciiTheme="minorBidi" w:hAnsiTheme="minorBidi" w:cstheme="minorBidi"/>
          <w:caps/>
          <w:rtl/>
        </w:rPr>
        <w:t>'.</w:t>
      </w:r>
    </w:p>
    <w:p w14:paraId="32E4B7AA" w14:textId="77777777" w:rsidR="00215FAE" w:rsidRPr="00215FAE" w:rsidRDefault="00D97A7E">
      <w:pPr>
        <w:numPr>
          <w:ilvl w:val="1"/>
          <w:numId w:val="102"/>
        </w:numPr>
        <w:spacing w:after="160" w:line="360" w:lineRule="auto"/>
        <w:contextualSpacing/>
        <w:rPr>
          <w:rFonts w:asciiTheme="minorBidi" w:hAnsiTheme="minorBidi" w:cstheme="minorBidi"/>
          <w:caps/>
          <w:rtl/>
        </w:rPr>
      </w:pPr>
      <w:r w:rsidRPr="00215FAE">
        <w:rPr>
          <w:rFonts w:asciiTheme="minorBidi" w:hAnsiTheme="minorBidi" w:cstheme="minorBidi"/>
          <w:caps/>
          <w:rtl/>
        </w:rPr>
        <w:t>ההדרכה תיעשה בהסתמך על הרשום בטיוטת ספר המתקן.</w:t>
      </w:r>
    </w:p>
    <w:p w14:paraId="0B66BC9E" w14:textId="77777777" w:rsidR="00215FAE" w:rsidRPr="00215FAE" w:rsidRDefault="00D97A7E">
      <w:pPr>
        <w:numPr>
          <w:ilvl w:val="1"/>
          <w:numId w:val="102"/>
        </w:numPr>
        <w:spacing w:after="160" w:line="360" w:lineRule="auto"/>
        <w:contextualSpacing/>
        <w:rPr>
          <w:rFonts w:asciiTheme="minorBidi" w:hAnsiTheme="minorBidi" w:cstheme="minorBidi"/>
          <w:caps/>
          <w:rtl/>
        </w:rPr>
      </w:pPr>
      <w:r w:rsidRPr="00215FAE">
        <w:rPr>
          <w:rFonts w:asciiTheme="minorBidi" w:hAnsiTheme="minorBidi" w:cstheme="minorBidi"/>
          <w:caps/>
          <w:rtl/>
        </w:rPr>
        <w:t>לאחר תקופת ההדרכה יוכנסו בספר המתקן שינויים ותיקונים כפי שיידרש בנוסף לשנויים ולתיקונים שיוכנסו בהתאם להערות המהנדס והמפקח במידה וסיום העבודות במתקנים השונים לא יהיה באותו מועד, יהיו פעולות ההדגמה וההדרכה מפוצלות.</w:t>
      </w:r>
    </w:p>
    <w:p w14:paraId="7F5EB44A" w14:textId="77777777" w:rsidR="00215FAE" w:rsidRPr="00215FAE" w:rsidRDefault="00D97A7E">
      <w:pPr>
        <w:numPr>
          <w:ilvl w:val="1"/>
          <w:numId w:val="102"/>
        </w:numPr>
        <w:spacing w:after="160" w:line="360" w:lineRule="auto"/>
        <w:contextualSpacing/>
        <w:rPr>
          <w:rFonts w:asciiTheme="minorBidi" w:hAnsiTheme="minorBidi" w:cstheme="minorBidi"/>
          <w:caps/>
          <w:rtl/>
        </w:rPr>
      </w:pPr>
      <w:r w:rsidRPr="00215FAE">
        <w:rPr>
          <w:rFonts w:asciiTheme="minorBidi" w:hAnsiTheme="minorBidi" w:cstheme="minorBidi"/>
          <w:caps/>
          <w:rtl/>
        </w:rPr>
        <w:t>הפרש הזמנים ומידת הפיצול של הימים יקבעו בהתאם להוראות המפקח ולסיום העבודות בחלקי המתקן השונים.</w:t>
      </w:r>
    </w:p>
    <w:p w14:paraId="6F37723E"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bookmarkStart w:id="445" w:name="_Toc201498905"/>
      <w:r w:rsidRPr="00215FAE">
        <w:rPr>
          <w:rFonts w:asciiTheme="minorBidi" w:eastAsia="Times New Roman" w:hAnsiTheme="minorBidi" w:cstheme="minorBidi"/>
          <w:caps/>
          <w:color w:val="0F4761"/>
          <w:kern w:val="2"/>
          <w:rtl/>
          <w14:ligatures w14:val="standardContextual"/>
        </w:rPr>
        <w:t>07.01.14   מסירת המערכות</w:t>
      </w:r>
      <w:bookmarkEnd w:id="445"/>
    </w:p>
    <w:p w14:paraId="3D269C00" w14:textId="77777777" w:rsidR="00215FAE" w:rsidRPr="00215FAE" w:rsidRDefault="00D97A7E">
      <w:pPr>
        <w:numPr>
          <w:ilvl w:val="0"/>
          <w:numId w:val="103"/>
        </w:numPr>
        <w:spacing w:after="160" w:line="360" w:lineRule="auto"/>
        <w:contextualSpacing/>
        <w:rPr>
          <w:rFonts w:asciiTheme="minorBidi" w:hAnsiTheme="minorBidi" w:cstheme="minorBidi"/>
          <w:caps/>
          <w:rtl/>
        </w:rPr>
      </w:pPr>
      <w:r w:rsidRPr="00215FAE">
        <w:rPr>
          <w:rFonts w:asciiTheme="minorBidi" w:hAnsiTheme="minorBidi" w:cstheme="minorBidi"/>
          <w:caps/>
          <w:rtl/>
        </w:rPr>
        <w:t>מסירת המערכות תיעשה בשלב שבו נגמרו כל העבודות שהן נשוא חוזה.</w:t>
      </w:r>
    </w:p>
    <w:p w14:paraId="0D3B7FFF" w14:textId="77777777" w:rsidR="00215FAE" w:rsidRPr="00215FAE" w:rsidRDefault="00D97A7E">
      <w:pPr>
        <w:numPr>
          <w:ilvl w:val="0"/>
          <w:numId w:val="103"/>
        </w:numPr>
        <w:spacing w:after="160" w:line="360" w:lineRule="auto"/>
        <w:contextualSpacing/>
        <w:rPr>
          <w:rFonts w:asciiTheme="minorBidi" w:hAnsiTheme="minorBidi" w:cstheme="minorBidi"/>
          <w:caps/>
          <w:rtl/>
        </w:rPr>
      </w:pPr>
      <w:r w:rsidRPr="00215FAE">
        <w:rPr>
          <w:rFonts w:asciiTheme="minorBidi" w:hAnsiTheme="minorBidi" w:cstheme="minorBidi"/>
          <w:caps/>
          <w:rtl/>
        </w:rPr>
        <w:t>התנאים למסירת המערכות הן:</w:t>
      </w:r>
    </w:p>
    <w:p w14:paraId="3EAA24DD" w14:textId="77777777" w:rsidR="00215FAE" w:rsidRPr="00215FAE" w:rsidRDefault="00D97A7E">
      <w:pPr>
        <w:numPr>
          <w:ilvl w:val="1"/>
          <w:numId w:val="103"/>
        </w:numPr>
        <w:spacing w:after="160" w:line="360" w:lineRule="auto"/>
        <w:contextualSpacing/>
        <w:rPr>
          <w:rFonts w:asciiTheme="minorBidi" w:hAnsiTheme="minorBidi" w:cstheme="minorBidi"/>
          <w:caps/>
          <w:rtl/>
        </w:rPr>
      </w:pPr>
      <w:r w:rsidRPr="00215FAE">
        <w:rPr>
          <w:rFonts w:asciiTheme="minorBidi" w:hAnsiTheme="minorBidi" w:cstheme="minorBidi"/>
          <w:caps/>
          <w:rtl/>
        </w:rPr>
        <w:t>הקבלן סיים את בצוע כל העבודות במערכת הנדונה עד לשלב הנ"ל.</w:t>
      </w:r>
    </w:p>
    <w:p w14:paraId="20551A37" w14:textId="77777777" w:rsidR="00215FAE" w:rsidRPr="00215FAE" w:rsidRDefault="00D97A7E">
      <w:pPr>
        <w:numPr>
          <w:ilvl w:val="1"/>
          <w:numId w:val="103"/>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הקבלן סיים את הבדיקות </w:t>
      </w:r>
      <w:proofErr w:type="spellStart"/>
      <w:r w:rsidRPr="00215FAE">
        <w:rPr>
          <w:rFonts w:asciiTheme="minorBidi" w:hAnsiTheme="minorBidi" w:cstheme="minorBidi"/>
          <w:caps/>
          <w:rtl/>
        </w:rPr>
        <w:t>והויסות</w:t>
      </w:r>
      <w:proofErr w:type="spellEnd"/>
      <w:r w:rsidRPr="00215FAE">
        <w:rPr>
          <w:rFonts w:asciiTheme="minorBidi" w:hAnsiTheme="minorBidi" w:cstheme="minorBidi"/>
          <w:caps/>
          <w:rtl/>
        </w:rPr>
        <w:t xml:space="preserve"> של המערכת והכין מסמכים מתאימים עם תוצאות הבדיקות.</w:t>
      </w:r>
      <w:r w:rsidRPr="00215FAE">
        <w:rPr>
          <w:rFonts w:asciiTheme="minorBidi" w:hAnsiTheme="minorBidi" w:cstheme="minorBidi"/>
          <w:caps/>
          <w:rtl/>
        </w:rPr>
        <w:tab/>
      </w:r>
    </w:p>
    <w:p w14:paraId="7BDB60FB" w14:textId="77777777" w:rsidR="00215FAE" w:rsidRPr="00215FAE" w:rsidRDefault="00D97A7E">
      <w:pPr>
        <w:numPr>
          <w:ilvl w:val="1"/>
          <w:numId w:val="103"/>
        </w:numPr>
        <w:spacing w:after="160" w:line="360" w:lineRule="auto"/>
        <w:contextualSpacing/>
        <w:rPr>
          <w:rFonts w:asciiTheme="minorBidi" w:hAnsiTheme="minorBidi" w:cstheme="minorBidi"/>
          <w:caps/>
          <w:rtl/>
        </w:rPr>
      </w:pPr>
      <w:r w:rsidRPr="00215FAE">
        <w:rPr>
          <w:rFonts w:asciiTheme="minorBidi" w:hAnsiTheme="minorBidi" w:cstheme="minorBidi"/>
          <w:caps/>
          <w:rtl/>
        </w:rPr>
        <w:t>הקבלן בצע את הרצת המתקנים.</w:t>
      </w:r>
      <w:r w:rsidRPr="00215FAE">
        <w:rPr>
          <w:rFonts w:asciiTheme="minorBidi" w:hAnsiTheme="minorBidi" w:cstheme="minorBidi"/>
          <w:caps/>
          <w:rtl/>
        </w:rPr>
        <w:tab/>
      </w:r>
    </w:p>
    <w:p w14:paraId="2A247572" w14:textId="77777777" w:rsidR="00215FAE" w:rsidRPr="00215FAE" w:rsidRDefault="00D97A7E">
      <w:pPr>
        <w:numPr>
          <w:ilvl w:val="1"/>
          <w:numId w:val="103"/>
        </w:numPr>
        <w:spacing w:after="160" w:line="360" w:lineRule="auto"/>
        <w:contextualSpacing/>
        <w:rPr>
          <w:rFonts w:asciiTheme="minorBidi" w:hAnsiTheme="minorBidi" w:cstheme="minorBidi"/>
          <w:caps/>
          <w:rtl/>
        </w:rPr>
      </w:pPr>
      <w:r w:rsidRPr="00215FAE">
        <w:rPr>
          <w:rFonts w:asciiTheme="minorBidi" w:hAnsiTheme="minorBidi" w:cstheme="minorBidi"/>
          <w:caps/>
          <w:rtl/>
        </w:rPr>
        <w:t>הקבלן מילא את ההוראות בנושאי הדגמה והדרכה ודלעיל.</w:t>
      </w:r>
    </w:p>
    <w:p w14:paraId="53BA5E6B" w14:textId="77777777" w:rsidR="00215FAE" w:rsidRPr="00215FAE" w:rsidRDefault="00D97A7E">
      <w:pPr>
        <w:numPr>
          <w:ilvl w:val="1"/>
          <w:numId w:val="103"/>
        </w:numPr>
        <w:spacing w:after="160" w:line="360" w:lineRule="auto"/>
        <w:contextualSpacing/>
        <w:rPr>
          <w:rFonts w:asciiTheme="minorBidi" w:hAnsiTheme="minorBidi" w:cstheme="minorBidi"/>
          <w:caps/>
          <w:rtl/>
        </w:rPr>
      </w:pPr>
      <w:r w:rsidRPr="00215FAE">
        <w:rPr>
          <w:rFonts w:asciiTheme="minorBidi" w:hAnsiTheme="minorBidi" w:cstheme="minorBidi"/>
          <w:caps/>
          <w:rtl/>
        </w:rPr>
        <w:t>הקבלן הכין ומסר את ספרי המתקן כנדרש במפרט , ראה להלן.</w:t>
      </w:r>
      <w:r w:rsidRPr="00215FAE">
        <w:rPr>
          <w:rFonts w:asciiTheme="minorBidi" w:hAnsiTheme="minorBidi" w:cstheme="minorBidi"/>
          <w:caps/>
          <w:rtl/>
        </w:rPr>
        <w:tab/>
      </w:r>
    </w:p>
    <w:p w14:paraId="2FC51E11" w14:textId="77777777" w:rsidR="00215FAE" w:rsidRPr="00215FAE" w:rsidRDefault="00D97A7E">
      <w:pPr>
        <w:numPr>
          <w:ilvl w:val="1"/>
          <w:numId w:val="103"/>
        </w:numPr>
        <w:spacing w:after="160" w:line="360" w:lineRule="auto"/>
        <w:contextualSpacing/>
        <w:rPr>
          <w:rFonts w:asciiTheme="minorBidi" w:hAnsiTheme="minorBidi" w:cstheme="minorBidi"/>
          <w:caps/>
          <w:rtl/>
        </w:rPr>
      </w:pPr>
      <w:r w:rsidRPr="00215FAE">
        <w:rPr>
          <w:rFonts w:asciiTheme="minorBidi" w:hAnsiTheme="minorBidi" w:cstheme="minorBidi"/>
          <w:caps/>
          <w:rtl/>
        </w:rPr>
        <w:t>המזמין שומר לעצמו את הזכות לערוך בדיקות חלקיות או כוללות של המערכות תוך    הסתייעות בטכנאי הקבלן.</w:t>
      </w:r>
    </w:p>
    <w:p w14:paraId="381F3AEF" w14:textId="77777777" w:rsidR="00215FAE" w:rsidRPr="00215FAE" w:rsidRDefault="00D97A7E">
      <w:pPr>
        <w:numPr>
          <w:ilvl w:val="1"/>
          <w:numId w:val="103"/>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הקבלן הזמין את מכון התקנים לבדיקת התאמת המערכת </w:t>
      </w:r>
      <w:proofErr w:type="spellStart"/>
      <w:r w:rsidRPr="00215FAE">
        <w:rPr>
          <w:rFonts w:asciiTheme="minorBidi" w:hAnsiTheme="minorBidi" w:cstheme="minorBidi"/>
          <w:caps/>
          <w:rtl/>
        </w:rPr>
        <w:t>לת"י</w:t>
      </w:r>
      <w:proofErr w:type="spellEnd"/>
      <w:r w:rsidRPr="00215FAE">
        <w:rPr>
          <w:rFonts w:asciiTheme="minorBidi" w:hAnsiTheme="minorBidi" w:cstheme="minorBidi"/>
          <w:caps/>
          <w:rtl/>
        </w:rPr>
        <w:t xml:space="preserve"> 1001  </w:t>
      </w:r>
      <w:proofErr w:type="spellStart"/>
      <w:r w:rsidRPr="00215FAE">
        <w:rPr>
          <w:rFonts w:asciiTheme="minorBidi" w:hAnsiTheme="minorBidi" w:cstheme="minorBidi"/>
          <w:caps/>
          <w:rtl/>
        </w:rPr>
        <w:t>ות"י</w:t>
      </w:r>
      <w:proofErr w:type="spellEnd"/>
      <w:r w:rsidRPr="00215FAE">
        <w:rPr>
          <w:rFonts w:asciiTheme="minorBidi" w:hAnsiTheme="minorBidi" w:cstheme="minorBidi"/>
          <w:caps/>
          <w:rtl/>
        </w:rPr>
        <w:t xml:space="preserve">  1205וקיבל את אישורו.</w:t>
      </w:r>
    </w:p>
    <w:p w14:paraId="2124A49D" w14:textId="77777777" w:rsidR="00215FAE" w:rsidRPr="00215FAE" w:rsidRDefault="00D97A7E">
      <w:pPr>
        <w:numPr>
          <w:ilvl w:val="1"/>
          <w:numId w:val="103"/>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הקבלן הגיש מסמך ובו הוא מאשר שכל המערכות שהותקנו נעשו בכפיפות להוראות ת"י 1205 בכלל </w:t>
      </w:r>
      <w:proofErr w:type="spellStart"/>
      <w:r w:rsidRPr="00215FAE">
        <w:rPr>
          <w:rFonts w:asciiTheme="minorBidi" w:hAnsiTheme="minorBidi" w:cstheme="minorBidi"/>
          <w:caps/>
          <w:rtl/>
        </w:rPr>
        <w:t>ות"י</w:t>
      </w:r>
      <w:proofErr w:type="spellEnd"/>
      <w:r w:rsidRPr="00215FAE">
        <w:rPr>
          <w:rFonts w:asciiTheme="minorBidi" w:hAnsiTheme="minorBidi" w:cstheme="minorBidi"/>
          <w:caps/>
          <w:rtl/>
        </w:rPr>
        <w:t xml:space="preserve"> - 1001 בפרט.</w:t>
      </w:r>
    </w:p>
    <w:p w14:paraId="15CBE0F2" w14:textId="77777777" w:rsidR="00215FAE" w:rsidRPr="00215FAE" w:rsidRDefault="00D97A7E">
      <w:pPr>
        <w:numPr>
          <w:ilvl w:val="0"/>
          <w:numId w:val="103"/>
        </w:numPr>
        <w:spacing w:after="160" w:line="360" w:lineRule="auto"/>
        <w:contextualSpacing/>
        <w:rPr>
          <w:rFonts w:asciiTheme="minorBidi" w:hAnsiTheme="minorBidi" w:cstheme="minorBidi"/>
          <w:caps/>
          <w:rtl/>
        </w:rPr>
      </w:pPr>
      <w:r w:rsidRPr="00215FAE">
        <w:rPr>
          <w:rFonts w:asciiTheme="minorBidi" w:hAnsiTheme="minorBidi" w:cstheme="minorBidi"/>
          <w:caps/>
          <w:rtl/>
        </w:rPr>
        <w:t>לאחר שמולאו התנאים הנ"ל יודיע הקבלן למפקח וזה יזמן את צוות הקבלה לבדיקות מסירה וקבלה.</w:t>
      </w:r>
    </w:p>
    <w:p w14:paraId="49816972" w14:textId="77777777" w:rsidR="00215FAE" w:rsidRPr="00215FAE" w:rsidRDefault="00D97A7E">
      <w:pPr>
        <w:numPr>
          <w:ilvl w:val="0"/>
          <w:numId w:val="103"/>
        </w:numPr>
        <w:spacing w:after="160" w:line="360" w:lineRule="auto"/>
        <w:contextualSpacing/>
        <w:rPr>
          <w:rFonts w:asciiTheme="minorBidi" w:hAnsiTheme="minorBidi" w:cstheme="minorBidi"/>
          <w:caps/>
        </w:rPr>
      </w:pPr>
      <w:r w:rsidRPr="00215FAE">
        <w:rPr>
          <w:rFonts w:asciiTheme="minorBidi" w:hAnsiTheme="minorBidi" w:cstheme="minorBidi"/>
          <w:caps/>
          <w:rtl/>
        </w:rPr>
        <w:t>הקבלן יהיה אחראי למערכות למשך שנתיים אלא אם צוין אחרת, כמו-כן יסב את כל תעודות האחריות מהיצרנים אל המזמין ויעביר לו אותם בתום תקופת האחריות.</w:t>
      </w:r>
    </w:p>
    <w:p w14:paraId="04B729D6" w14:textId="77777777" w:rsidR="00215FAE" w:rsidRPr="00215FAE" w:rsidRDefault="00D97A7E">
      <w:pPr>
        <w:numPr>
          <w:ilvl w:val="0"/>
          <w:numId w:val="103"/>
        </w:numPr>
        <w:spacing w:after="160" w:line="360" w:lineRule="auto"/>
        <w:contextualSpacing/>
        <w:rPr>
          <w:rFonts w:asciiTheme="minorBidi" w:hAnsiTheme="minorBidi" w:cstheme="minorBidi"/>
          <w:caps/>
          <w:rtl/>
        </w:rPr>
      </w:pPr>
      <w:r w:rsidRPr="00215FAE">
        <w:rPr>
          <w:rFonts w:asciiTheme="minorBidi" w:hAnsiTheme="minorBidi" w:cstheme="minorBidi"/>
          <w:caps/>
          <w:rtl/>
        </w:rPr>
        <w:t>בעת המסירה יהיו במקום מטעם הקבלן מהנדס הפרויקט וטכנאים שעסקו בהתקנת והרצת המתקנים בהתאם למערכות הנמסרות.</w:t>
      </w:r>
    </w:p>
    <w:p w14:paraId="01CCAE0B" w14:textId="77777777" w:rsidR="00215FAE" w:rsidRPr="00215FAE" w:rsidRDefault="00D97A7E">
      <w:pPr>
        <w:numPr>
          <w:ilvl w:val="0"/>
          <w:numId w:val="103"/>
        </w:numPr>
        <w:spacing w:after="160" w:line="360" w:lineRule="auto"/>
        <w:contextualSpacing/>
        <w:rPr>
          <w:rFonts w:asciiTheme="minorBidi" w:hAnsiTheme="minorBidi" w:cstheme="minorBidi"/>
          <w:caps/>
          <w:rtl/>
        </w:rPr>
      </w:pPr>
      <w:r w:rsidRPr="00215FAE">
        <w:rPr>
          <w:rFonts w:asciiTheme="minorBidi" w:hAnsiTheme="minorBidi" w:cstheme="minorBidi"/>
          <w:caps/>
          <w:rtl/>
        </w:rPr>
        <w:t>תאריך קבלת המתקן יקבע על ידי המהנדס והמפקח לאחר בצוע כל הטעון תיקון ע"י הקבלן כפי שיבוא לידי ביטוי בדוחות בדיקות הקבלה ולאחר מסירה לדיירי הבית או חברת הניהול.</w:t>
      </w:r>
    </w:p>
    <w:p w14:paraId="243D916C"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bookmarkStart w:id="446" w:name="_Toc201498906"/>
      <w:r w:rsidRPr="00215FAE">
        <w:rPr>
          <w:rFonts w:asciiTheme="minorBidi" w:eastAsia="Times New Roman" w:hAnsiTheme="minorBidi" w:cstheme="minorBidi"/>
          <w:caps/>
          <w:color w:val="0F4761"/>
          <w:kern w:val="2"/>
          <w:rtl/>
          <w14:ligatures w14:val="standardContextual"/>
        </w:rPr>
        <w:t>07.01.15 מסמכים ותוכניות עדות</w:t>
      </w:r>
      <w:bookmarkEnd w:id="446"/>
    </w:p>
    <w:p w14:paraId="6900A344" w14:textId="77777777" w:rsidR="00215FAE" w:rsidRPr="00215FAE" w:rsidRDefault="00D97A7E">
      <w:pPr>
        <w:numPr>
          <w:ilvl w:val="0"/>
          <w:numId w:val="104"/>
        </w:numPr>
        <w:spacing w:after="160" w:line="360" w:lineRule="auto"/>
        <w:contextualSpacing/>
        <w:rPr>
          <w:rFonts w:asciiTheme="minorBidi" w:hAnsiTheme="minorBidi" w:cstheme="minorBidi"/>
          <w:caps/>
          <w:rtl/>
        </w:rPr>
      </w:pPr>
      <w:r w:rsidRPr="00215FAE">
        <w:rPr>
          <w:rFonts w:asciiTheme="minorBidi" w:hAnsiTheme="minorBidi" w:cstheme="minorBidi"/>
          <w:caps/>
          <w:rtl/>
        </w:rPr>
        <w:t>לקראת מסירת המתקנים כנ"ל יגיש הקבלן למהנדס 5 עותקים של מערכות המסמכים כדלהלן:</w:t>
      </w:r>
    </w:p>
    <w:p w14:paraId="58846009" w14:textId="77777777" w:rsidR="00215FAE" w:rsidRPr="00215FAE" w:rsidRDefault="00D97A7E">
      <w:pPr>
        <w:numPr>
          <w:ilvl w:val="0"/>
          <w:numId w:val="104"/>
        </w:numPr>
        <w:spacing w:after="160" w:line="360" w:lineRule="auto"/>
        <w:contextualSpacing/>
        <w:rPr>
          <w:rFonts w:asciiTheme="minorBidi" w:hAnsiTheme="minorBidi" w:cstheme="minorBidi"/>
          <w:caps/>
          <w:rtl/>
        </w:rPr>
      </w:pPr>
      <w:r w:rsidRPr="00215FAE">
        <w:rPr>
          <w:rFonts w:asciiTheme="minorBidi" w:hAnsiTheme="minorBidi" w:cstheme="minorBidi"/>
          <w:caps/>
          <w:rtl/>
        </w:rPr>
        <w:t>סט מלא של תוכניות התקנה מעודכנות "כמבוצע" שבהם יסמן את כל השנויים, התוספות והסטיות שנעשו בבצוע ביחס לתוכניות המקוריות ולתוכניות של הציוד הקיים. התוכניות ימסרו בתוך תיקים נאים ומסודרים.</w:t>
      </w:r>
    </w:p>
    <w:p w14:paraId="69652E88" w14:textId="77777777" w:rsidR="00215FAE" w:rsidRPr="00215FAE" w:rsidRDefault="00D97A7E">
      <w:pPr>
        <w:numPr>
          <w:ilvl w:val="0"/>
          <w:numId w:val="104"/>
        </w:numPr>
        <w:spacing w:after="160" w:line="360" w:lineRule="auto"/>
        <w:contextualSpacing/>
        <w:rPr>
          <w:rFonts w:asciiTheme="minorBidi" w:hAnsiTheme="minorBidi" w:cstheme="minorBidi"/>
          <w:caps/>
          <w:rtl/>
        </w:rPr>
      </w:pPr>
      <w:r w:rsidRPr="00215FAE">
        <w:rPr>
          <w:rFonts w:asciiTheme="minorBidi" w:hAnsiTheme="minorBidi" w:cstheme="minorBidi"/>
          <w:caps/>
          <w:rtl/>
        </w:rPr>
        <w:t>טפסים מסודרים ממולאים ,בדוקים, מאושרים וחתומים גם ע"י מבצע הבדיקות מטעם הקבלן וגם ע"י נציג המזמין שנוכח בבדיקות.</w:t>
      </w:r>
    </w:p>
    <w:p w14:paraId="69B6FB82" w14:textId="77777777" w:rsidR="00215FAE" w:rsidRPr="00215FAE" w:rsidRDefault="00D97A7E">
      <w:pPr>
        <w:numPr>
          <w:ilvl w:val="0"/>
          <w:numId w:val="104"/>
        </w:numPr>
        <w:spacing w:after="160" w:line="360" w:lineRule="auto"/>
        <w:contextualSpacing/>
        <w:rPr>
          <w:rFonts w:asciiTheme="minorBidi" w:hAnsiTheme="minorBidi" w:cstheme="minorBidi"/>
          <w:caps/>
        </w:rPr>
      </w:pPr>
      <w:r w:rsidRPr="00215FAE">
        <w:rPr>
          <w:rFonts w:asciiTheme="minorBidi" w:hAnsiTheme="minorBidi" w:cstheme="minorBidi"/>
          <w:caps/>
          <w:rtl/>
        </w:rPr>
        <w:t>במסירת המתקן ימסור הקבלן את "ספר המתקן" שיכלול בין היתר:</w:t>
      </w:r>
    </w:p>
    <w:p w14:paraId="2BDB9DD8" w14:textId="77777777" w:rsidR="00215FAE" w:rsidRPr="00215FAE" w:rsidRDefault="00D97A7E">
      <w:pPr>
        <w:numPr>
          <w:ilvl w:val="1"/>
          <w:numId w:val="104"/>
        </w:numPr>
        <w:spacing w:after="160" w:line="360" w:lineRule="auto"/>
        <w:contextualSpacing/>
        <w:rPr>
          <w:rFonts w:asciiTheme="minorBidi" w:hAnsiTheme="minorBidi" w:cstheme="minorBidi"/>
          <w:caps/>
          <w:rtl/>
        </w:rPr>
      </w:pPr>
      <w:proofErr w:type="spellStart"/>
      <w:r w:rsidRPr="00215FAE">
        <w:rPr>
          <w:rFonts w:asciiTheme="minorBidi" w:hAnsiTheme="minorBidi" w:cstheme="minorBidi"/>
          <w:caps/>
          <w:rtl/>
        </w:rPr>
        <w:t>תאור</w:t>
      </w:r>
      <w:proofErr w:type="spellEnd"/>
      <w:r w:rsidRPr="00215FAE">
        <w:rPr>
          <w:rFonts w:asciiTheme="minorBidi" w:hAnsiTheme="minorBidi" w:cstheme="minorBidi"/>
          <w:caps/>
          <w:rtl/>
        </w:rPr>
        <w:t xml:space="preserve"> המתקנים.</w:t>
      </w:r>
    </w:p>
    <w:p w14:paraId="2343255D" w14:textId="77777777" w:rsidR="00215FAE" w:rsidRPr="00215FAE" w:rsidRDefault="00D97A7E">
      <w:pPr>
        <w:numPr>
          <w:ilvl w:val="1"/>
          <w:numId w:val="104"/>
        </w:numPr>
        <w:spacing w:after="160" w:line="360" w:lineRule="auto"/>
        <w:contextualSpacing/>
        <w:rPr>
          <w:rFonts w:asciiTheme="minorBidi" w:hAnsiTheme="minorBidi" w:cstheme="minorBidi"/>
          <w:caps/>
          <w:rtl/>
        </w:rPr>
      </w:pPr>
      <w:r w:rsidRPr="00215FAE">
        <w:rPr>
          <w:rFonts w:asciiTheme="minorBidi" w:hAnsiTheme="minorBidi" w:cstheme="minorBidi"/>
          <w:caps/>
          <w:rtl/>
        </w:rPr>
        <w:t>הוראות הפעלה שוטפת בצורה ברורה ומובנת עם רשימת תקלות אפשריות והטפול בהן.</w:t>
      </w:r>
    </w:p>
    <w:p w14:paraId="61FD159C" w14:textId="77777777" w:rsidR="00215FAE" w:rsidRPr="00215FAE" w:rsidRDefault="00D97A7E">
      <w:pPr>
        <w:numPr>
          <w:ilvl w:val="1"/>
          <w:numId w:val="104"/>
        </w:numPr>
        <w:spacing w:after="160" w:line="360" w:lineRule="auto"/>
        <w:contextualSpacing/>
        <w:rPr>
          <w:rFonts w:asciiTheme="minorBidi" w:hAnsiTheme="minorBidi" w:cstheme="minorBidi"/>
          <w:caps/>
          <w:rtl/>
        </w:rPr>
      </w:pPr>
      <w:r w:rsidRPr="00215FAE">
        <w:rPr>
          <w:rFonts w:asciiTheme="minorBidi" w:hAnsiTheme="minorBidi" w:cstheme="minorBidi"/>
          <w:caps/>
          <w:rtl/>
        </w:rPr>
        <w:t>הוראות אחזקה. הוראות אלה יחולקו לפי קבוצות: אחזקה יומית, שבועית, חודשית ועונתית כנדרש.</w:t>
      </w:r>
    </w:p>
    <w:p w14:paraId="4532DDAF" w14:textId="77777777" w:rsidR="00215FAE" w:rsidRPr="00215FAE" w:rsidRDefault="00D97A7E">
      <w:pPr>
        <w:numPr>
          <w:ilvl w:val="1"/>
          <w:numId w:val="104"/>
        </w:numPr>
        <w:spacing w:after="160" w:line="360" w:lineRule="auto"/>
        <w:contextualSpacing/>
        <w:rPr>
          <w:rFonts w:asciiTheme="minorBidi" w:hAnsiTheme="minorBidi" w:cstheme="minorBidi"/>
          <w:caps/>
        </w:rPr>
      </w:pPr>
      <w:r w:rsidRPr="00215FAE">
        <w:rPr>
          <w:rFonts w:asciiTheme="minorBidi" w:hAnsiTheme="minorBidi" w:cstheme="minorBidi"/>
          <w:caps/>
          <w:rtl/>
        </w:rPr>
        <w:t xml:space="preserve">אישור בדיקת </w:t>
      </w:r>
      <w:proofErr w:type="spellStart"/>
      <w:r w:rsidRPr="00215FAE">
        <w:rPr>
          <w:rFonts w:asciiTheme="minorBidi" w:hAnsiTheme="minorBidi" w:cstheme="minorBidi"/>
          <w:caps/>
          <w:rtl/>
        </w:rPr>
        <w:t>מז"חים</w:t>
      </w:r>
      <w:proofErr w:type="spellEnd"/>
    </w:p>
    <w:p w14:paraId="4B6F5E83" w14:textId="77777777" w:rsidR="00215FAE" w:rsidRPr="00215FAE" w:rsidRDefault="00D97A7E">
      <w:pPr>
        <w:numPr>
          <w:ilvl w:val="1"/>
          <w:numId w:val="104"/>
        </w:numPr>
        <w:spacing w:after="160" w:line="360" w:lineRule="auto"/>
        <w:contextualSpacing/>
        <w:rPr>
          <w:rFonts w:asciiTheme="minorBidi" w:hAnsiTheme="minorBidi" w:cstheme="minorBidi"/>
          <w:caps/>
        </w:rPr>
      </w:pPr>
      <w:r w:rsidRPr="00215FAE">
        <w:rPr>
          <w:rFonts w:asciiTheme="minorBidi" w:hAnsiTheme="minorBidi" w:cstheme="minorBidi"/>
          <w:caps/>
          <w:rtl/>
        </w:rPr>
        <w:t>אישור שטיפה וחיטוי ע"י בודק מוסמך באישור משרד הבריאות.</w:t>
      </w:r>
    </w:p>
    <w:p w14:paraId="0A899C90" w14:textId="77777777" w:rsidR="00215FAE" w:rsidRPr="00215FAE" w:rsidRDefault="00D97A7E">
      <w:pPr>
        <w:numPr>
          <w:ilvl w:val="1"/>
          <w:numId w:val="104"/>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רשימת מנועים ואלמנטים חשמליים עם סימון השתייכות כל אלמנט ועם כל הפרטים הנוגעים כמו תוצרת, סוג, מודל, זרמים, מתחים, בדוד וכו' כמופיע בשלט, כוון </w:t>
      </w:r>
      <w:proofErr w:type="spellStart"/>
      <w:r w:rsidRPr="00215FAE">
        <w:rPr>
          <w:rFonts w:asciiTheme="minorBidi" w:hAnsiTheme="minorBidi" w:cstheme="minorBidi"/>
          <w:caps/>
          <w:rtl/>
        </w:rPr>
        <w:t>אוברלואד</w:t>
      </w:r>
      <w:proofErr w:type="spellEnd"/>
      <w:r w:rsidRPr="00215FAE">
        <w:rPr>
          <w:rFonts w:asciiTheme="minorBidi" w:hAnsiTheme="minorBidi" w:cstheme="minorBidi"/>
          <w:caps/>
          <w:rtl/>
        </w:rPr>
        <w:t xml:space="preserve"> וכו' כנדרש.</w:t>
      </w:r>
    </w:p>
    <w:p w14:paraId="5C47F30A" w14:textId="77777777" w:rsidR="00215FAE" w:rsidRPr="00215FAE" w:rsidRDefault="00D97A7E">
      <w:pPr>
        <w:numPr>
          <w:ilvl w:val="1"/>
          <w:numId w:val="104"/>
        </w:numPr>
        <w:spacing w:after="160" w:line="360" w:lineRule="auto"/>
        <w:contextualSpacing/>
        <w:rPr>
          <w:rFonts w:asciiTheme="minorBidi" w:hAnsiTheme="minorBidi" w:cstheme="minorBidi"/>
          <w:caps/>
          <w:rtl/>
        </w:rPr>
      </w:pPr>
      <w:r w:rsidRPr="00215FAE">
        <w:rPr>
          <w:rFonts w:asciiTheme="minorBidi" w:hAnsiTheme="minorBidi" w:cstheme="minorBidi"/>
          <w:caps/>
          <w:rtl/>
        </w:rPr>
        <w:t>קטלוגים וספרי מכונה שבהם יצוינו כל הפרטים השייכים לציוד המסוים שסופק.</w:t>
      </w:r>
    </w:p>
    <w:p w14:paraId="4F439F59" w14:textId="77777777" w:rsidR="00215FAE" w:rsidRPr="00215FAE" w:rsidRDefault="00D97A7E">
      <w:pPr>
        <w:numPr>
          <w:ilvl w:val="1"/>
          <w:numId w:val="104"/>
        </w:numPr>
        <w:spacing w:after="160" w:line="360" w:lineRule="auto"/>
        <w:contextualSpacing/>
        <w:rPr>
          <w:rFonts w:asciiTheme="minorBidi" w:hAnsiTheme="minorBidi" w:cstheme="minorBidi"/>
          <w:caps/>
          <w:rtl/>
        </w:rPr>
      </w:pPr>
      <w:r w:rsidRPr="00215FAE">
        <w:rPr>
          <w:rFonts w:asciiTheme="minorBidi" w:hAnsiTheme="minorBidi" w:cstheme="minorBidi"/>
          <w:caps/>
          <w:rtl/>
        </w:rPr>
        <w:t>רשימת חלקי חלוף מומלצים לרכישה ע"י המזמין.</w:t>
      </w:r>
    </w:p>
    <w:p w14:paraId="7044F591" w14:textId="77777777" w:rsidR="00215FAE" w:rsidRPr="00215FAE" w:rsidRDefault="00D97A7E">
      <w:pPr>
        <w:numPr>
          <w:ilvl w:val="1"/>
          <w:numId w:val="104"/>
        </w:numPr>
        <w:spacing w:after="160" w:line="360" w:lineRule="auto"/>
        <w:contextualSpacing/>
        <w:rPr>
          <w:rFonts w:asciiTheme="minorBidi" w:hAnsiTheme="minorBidi" w:cstheme="minorBidi"/>
          <w:caps/>
        </w:rPr>
      </w:pPr>
      <w:r w:rsidRPr="00215FAE">
        <w:rPr>
          <w:rFonts w:asciiTheme="minorBidi" w:hAnsiTheme="minorBidi" w:cstheme="minorBidi"/>
          <w:caps/>
          <w:rtl/>
        </w:rPr>
        <w:t xml:space="preserve">שרטוטי המערכות מתוכנת </w:t>
      </w:r>
    </w:p>
    <w:p w14:paraId="208DAC85" w14:textId="77777777" w:rsidR="00215FAE" w:rsidRPr="00215FAE" w:rsidRDefault="00D97A7E">
      <w:pPr>
        <w:numPr>
          <w:ilvl w:val="1"/>
          <w:numId w:val="104"/>
        </w:numPr>
        <w:spacing w:after="160" w:line="360" w:lineRule="auto"/>
        <w:contextualSpacing/>
        <w:rPr>
          <w:rFonts w:asciiTheme="minorBidi" w:hAnsiTheme="minorBidi" w:cstheme="minorBidi"/>
          <w:caps/>
          <w:rtl/>
        </w:rPr>
      </w:pPr>
      <w:r w:rsidRPr="00215FAE">
        <w:rPr>
          <w:rFonts w:asciiTheme="minorBidi" w:hAnsiTheme="minorBidi" w:cstheme="minorBidi"/>
          <w:caps/>
          <w:rtl/>
        </w:rPr>
        <w:t>שרטוטי חשמל</w:t>
      </w:r>
    </w:p>
    <w:p w14:paraId="76203312" w14:textId="77777777" w:rsidR="00215FAE" w:rsidRPr="00215FAE" w:rsidRDefault="00D97A7E">
      <w:pPr>
        <w:numPr>
          <w:ilvl w:val="1"/>
          <w:numId w:val="104"/>
        </w:numPr>
        <w:spacing w:after="160" w:line="360" w:lineRule="auto"/>
        <w:contextualSpacing/>
        <w:rPr>
          <w:rFonts w:asciiTheme="minorBidi" w:hAnsiTheme="minorBidi" w:cstheme="minorBidi"/>
          <w:caps/>
          <w:rtl/>
        </w:rPr>
      </w:pPr>
      <w:r w:rsidRPr="00215FAE">
        <w:rPr>
          <w:rFonts w:asciiTheme="minorBidi" w:hAnsiTheme="minorBidi" w:cstheme="minorBidi"/>
          <w:caps/>
          <w:rtl/>
        </w:rPr>
        <w:t xml:space="preserve">לאחר בצוע התיקונים במסמכים אלה לפי הערות המפקח ואשור המסמכים ע"י המהנדס, ימסור הקבלן את כל החומר שיקרא - ספר המתקן - לידי המפקח כשהוא ערוך בצורה נאה בתוך אוגדנים מתאימים, סה"כ חמישה עותקים. </w:t>
      </w:r>
    </w:p>
    <w:p w14:paraId="4C5421B0" w14:textId="77777777" w:rsidR="00215FAE" w:rsidRPr="00215FAE" w:rsidRDefault="00D97A7E">
      <w:pPr>
        <w:numPr>
          <w:ilvl w:val="1"/>
          <w:numId w:val="104"/>
        </w:numPr>
        <w:spacing w:after="160" w:line="360" w:lineRule="auto"/>
        <w:contextualSpacing/>
        <w:rPr>
          <w:rFonts w:asciiTheme="minorBidi" w:hAnsiTheme="minorBidi" w:cstheme="minorBidi"/>
          <w:caps/>
          <w:rtl/>
        </w:rPr>
      </w:pPr>
      <w:r w:rsidRPr="00215FAE">
        <w:rPr>
          <w:rFonts w:asciiTheme="minorBidi" w:hAnsiTheme="minorBidi" w:cstheme="minorBidi"/>
          <w:caps/>
          <w:rtl/>
        </w:rPr>
        <w:t>כפי שכבר נאמר לעיל תהיה מסירת ספר המתקן המסודר - תנאי לקבלת המתקן.</w:t>
      </w:r>
    </w:p>
    <w:p w14:paraId="529D495C" w14:textId="77777777" w:rsidR="00215FAE" w:rsidRPr="00215FAE" w:rsidRDefault="00D97A7E">
      <w:pPr>
        <w:numPr>
          <w:ilvl w:val="1"/>
          <w:numId w:val="104"/>
        </w:numPr>
        <w:spacing w:after="160" w:line="360" w:lineRule="auto"/>
        <w:contextualSpacing/>
        <w:rPr>
          <w:rFonts w:asciiTheme="minorBidi" w:hAnsiTheme="minorBidi" w:cstheme="minorBidi"/>
          <w:caps/>
          <w:rtl/>
        </w:rPr>
      </w:pPr>
      <w:r w:rsidRPr="00215FAE">
        <w:rPr>
          <w:rFonts w:asciiTheme="minorBidi" w:hAnsiTheme="minorBidi" w:cstheme="minorBidi"/>
          <w:caps/>
          <w:rtl/>
        </w:rPr>
        <w:t>בתהליך המסירה/קבלה יערוך הצוות חלק מהביקורות על פי מה שרשום במסמכים שבספר המתקן ובעיקר הוראות ההפעלה והתחזוקה.</w:t>
      </w:r>
    </w:p>
    <w:p w14:paraId="771421E4" w14:textId="77777777" w:rsidR="00215FAE" w:rsidRPr="00215FAE" w:rsidRDefault="00D97A7E">
      <w:pPr>
        <w:numPr>
          <w:ilvl w:val="1"/>
          <w:numId w:val="104"/>
        </w:numPr>
        <w:spacing w:after="160" w:line="360" w:lineRule="auto"/>
        <w:contextualSpacing/>
        <w:rPr>
          <w:rFonts w:asciiTheme="minorBidi" w:hAnsiTheme="minorBidi" w:cstheme="minorBidi"/>
          <w:caps/>
          <w:rtl/>
        </w:rPr>
      </w:pPr>
      <w:r w:rsidRPr="00215FAE">
        <w:rPr>
          <w:rFonts w:asciiTheme="minorBidi" w:hAnsiTheme="minorBidi" w:cstheme="minorBidi"/>
          <w:caps/>
          <w:rtl/>
        </w:rPr>
        <w:t>כל שרטוטי הייצור יכללו בספר המתקן כאשר הם מעודכנים "</w:t>
      </w:r>
      <w:r w:rsidRPr="00215FAE">
        <w:rPr>
          <w:rFonts w:asciiTheme="minorBidi" w:hAnsiTheme="minorBidi" w:cstheme="minorBidi"/>
          <w:caps/>
        </w:rPr>
        <w:t>AS MADE</w:t>
      </w:r>
      <w:r w:rsidRPr="00215FAE">
        <w:rPr>
          <w:rFonts w:asciiTheme="minorBidi" w:hAnsiTheme="minorBidi" w:cstheme="minorBidi"/>
          <w:caps/>
          <w:rtl/>
        </w:rPr>
        <w:t>".</w:t>
      </w:r>
    </w:p>
    <w:p w14:paraId="5A650F01"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bookmarkStart w:id="447" w:name="_Toc201498907"/>
      <w:r w:rsidRPr="00215FAE">
        <w:rPr>
          <w:rFonts w:asciiTheme="minorBidi" w:eastAsia="Times New Roman" w:hAnsiTheme="minorBidi" w:cstheme="minorBidi"/>
          <w:caps/>
          <w:color w:val="0F4761"/>
          <w:kern w:val="2"/>
          <w:rtl/>
          <w14:ligatures w14:val="standardContextual"/>
        </w:rPr>
        <w:t>07.01.16  תקופת הבדק והשירות</w:t>
      </w:r>
      <w:bookmarkEnd w:id="447"/>
    </w:p>
    <w:p w14:paraId="71FD77D8" w14:textId="77777777" w:rsidR="00215FAE" w:rsidRPr="00215FAE" w:rsidRDefault="00D97A7E" w:rsidP="00215FAE">
      <w:pPr>
        <w:keepNext/>
        <w:keepLines/>
        <w:spacing w:before="160" w:after="80" w:line="276" w:lineRule="auto"/>
        <w:outlineLvl w:val="2"/>
        <w:rPr>
          <w:rFonts w:asciiTheme="minorBidi" w:eastAsia="Times New Roman" w:hAnsiTheme="minorBidi" w:cstheme="minorBidi"/>
          <w:caps/>
          <w:color w:val="0F4761"/>
          <w:kern w:val="2"/>
          <w:rtl/>
          <w14:ligatures w14:val="standardContextual"/>
        </w:rPr>
      </w:pPr>
      <w:bookmarkStart w:id="448" w:name="_Toc201498908"/>
      <w:r w:rsidRPr="00215FAE">
        <w:rPr>
          <w:rFonts w:asciiTheme="minorBidi" w:eastAsia="Times New Roman" w:hAnsiTheme="minorBidi" w:cstheme="minorBidi"/>
          <w:caps/>
          <w:color w:val="0F4761"/>
          <w:kern w:val="2"/>
          <w:rtl/>
          <w14:ligatures w14:val="standardContextual"/>
        </w:rPr>
        <w:t>07.01.16.01 תקופת הבדק</w:t>
      </w:r>
      <w:bookmarkEnd w:id="448"/>
    </w:p>
    <w:p w14:paraId="23EB9B8C" w14:textId="77777777" w:rsidR="00215FAE" w:rsidRPr="00215FAE" w:rsidRDefault="00D97A7E">
      <w:pPr>
        <w:numPr>
          <w:ilvl w:val="0"/>
          <w:numId w:val="105"/>
        </w:numPr>
        <w:spacing w:after="160" w:line="360" w:lineRule="auto"/>
        <w:contextualSpacing/>
        <w:jc w:val="both"/>
        <w:rPr>
          <w:rFonts w:asciiTheme="minorBidi" w:hAnsiTheme="minorBidi" w:cstheme="minorBidi"/>
          <w:caps/>
          <w:rtl/>
        </w:rPr>
      </w:pPr>
      <w:r w:rsidRPr="00215FAE">
        <w:rPr>
          <w:rFonts w:asciiTheme="minorBidi" w:hAnsiTheme="minorBidi" w:cstheme="minorBidi"/>
          <w:caps/>
          <w:rtl/>
        </w:rPr>
        <w:t>משך תקופת הבדק יהיה כמפורט בחוזה מכר דירות ויעמוד על 36 חודשים.</w:t>
      </w:r>
    </w:p>
    <w:p w14:paraId="20BB09ED" w14:textId="77777777" w:rsidR="00215FAE" w:rsidRPr="00215FAE" w:rsidRDefault="00D97A7E">
      <w:pPr>
        <w:numPr>
          <w:ilvl w:val="0"/>
          <w:numId w:val="105"/>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במהלך תקופה זו חובה על הקבלן לתקן כל ליקוי אלא אם הוכיח הקבלן שהנזק נגרם ע"י אחרים.</w:t>
      </w:r>
    </w:p>
    <w:p w14:paraId="42788830" w14:textId="77777777" w:rsidR="00215FAE" w:rsidRPr="00215FAE" w:rsidRDefault="00D97A7E">
      <w:pPr>
        <w:numPr>
          <w:ilvl w:val="0"/>
          <w:numId w:val="105"/>
        </w:numPr>
        <w:spacing w:after="160" w:line="360" w:lineRule="auto"/>
        <w:contextualSpacing/>
        <w:jc w:val="both"/>
        <w:rPr>
          <w:rFonts w:asciiTheme="minorBidi" w:hAnsiTheme="minorBidi" w:cstheme="minorBidi"/>
          <w:caps/>
          <w:u w:val="single"/>
        </w:rPr>
      </w:pPr>
      <w:r w:rsidRPr="00215FAE">
        <w:rPr>
          <w:rFonts w:asciiTheme="minorBidi" w:hAnsiTheme="minorBidi" w:cstheme="minorBidi"/>
          <w:caps/>
          <w:rtl/>
        </w:rPr>
        <w:t>תקופת הבדק והאחריות תחל עם קבלת טופס 4 ו/או אכלוס המבנה, המוקדם מבניהם</w:t>
      </w:r>
      <w:r w:rsidRPr="00215FAE">
        <w:rPr>
          <w:rFonts w:asciiTheme="minorBidi" w:hAnsiTheme="minorBidi" w:cstheme="minorBidi"/>
          <w:caps/>
        </w:rPr>
        <w:t>.</w:t>
      </w:r>
    </w:p>
    <w:p w14:paraId="250D7108" w14:textId="77777777" w:rsidR="00215FAE" w:rsidRPr="00215FAE" w:rsidRDefault="00D97A7E">
      <w:pPr>
        <w:numPr>
          <w:ilvl w:val="0"/>
          <w:numId w:val="105"/>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כל פעולות הקבלן לצורך בדק או שרות ירשמו ע"י הקבלן בספר שינוהל על ידו לצורך זה ושישמר אצל מפעיל המתקן.</w:t>
      </w:r>
    </w:p>
    <w:p w14:paraId="0FB60059" w14:textId="77777777" w:rsidR="00215FAE" w:rsidRPr="00215FAE" w:rsidRDefault="00D97A7E">
      <w:pPr>
        <w:numPr>
          <w:ilvl w:val="0"/>
          <w:numId w:val="105"/>
        </w:numPr>
        <w:spacing w:after="160" w:line="360" w:lineRule="auto"/>
        <w:contextualSpacing/>
        <w:jc w:val="both"/>
        <w:rPr>
          <w:rFonts w:asciiTheme="minorBidi" w:hAnsiTheme="minorBidi" w:cstheme="minorBidi"/>
          <w:caps/>
          <w:rtl/>
        </w:rPr>
      </w:pPr>
      <w:r w:rsidRPr="00215FAE">
        <w:rPr>
          <w:rFonts w:asciiTheme="minorBidi" w:hAnsiTheme="minorBidi" w:cstheme="minorBidi"/>
          <w:caps/>
          <w:rtl/>
        </w:rPr>
        <w:t>במשך תקופת הבדק יהיה הקבלן אחראי לפעולתו התקינה של המתקן.</w:t>
      </w:r>
    </w:p>
    <w:p w14:paraId="543811E6" w14:textId="77777777" w:rsidR="00215FAE" w:rsidRPr="00215FAE" w:rsidRDefault="00D97A7E">
      <w:pPr>
        <w:numPr>
          <w:ilvl w:val="0"/>
          <w:numId w:val="105"/>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חייב הקבלן במשך תקופת הבדק לבצע את עבודות השירות הנדרשות והמומלצות ע"י יצרני הציוד. כמפורט בסעיף "07.01.16.02 שרות".</w:t>
      </w:r>
    </w:p>
    <w:p w14:paraId="06138DE8" w14:textId="77777777" w:rsidR="00215FAE" w:rsidRPr="00215FAE" w:rsidRDefault="00D97A7E">
      <w:pPr>
        <w:numPr>
          <w:ilvl w:val="0"/>
          <w:numId w:val="105"/>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הקבלן יהיה אחראי לפעולת המתקן על כל חלקיו למשך התקופה הנקובה בחוזה.</w:t>
      </w:r>
    </w:p>
    <w:p w14:paraId="3737BF98" w14:textId="77777777" w:rsidR="00215FAE" w:rsidRPr="00215FAE" w:rsidRDefault="00D97A7E">
      <w:pPr>
        <w:numPr>
          <w:ilvl w:val="0"/>
          <w:numId w:val="105"/>
        </w:numPr>
        <w:spacing w:after="160" w:line="360" w:lineRule="auto"/>
        <w:contextualSpacing/>
        <w:jc w:val="both"/>
        <w:rPr>
          <w:rFonts w:asciiTheme="minorBidi" w:hAnsiTheme="minorBidi" w:cstheme="minorBidi"/>
          <w:caps/>
          <w:rtl/>
        </w:rPr>
      </w:pPr>
      <w:r w:rsidRPr="00215FAE">
        <w:rPr>
          <w:rFonts w:asciiTheme="minorBidi" w:hAnsiTheme="minorBidi" w:cstheme="minorBidi"/>
          <w:caps/>
          <w:rtl/>
        </w:rPr>
        <w:t>הקבלן מתחייב לתקן על חשבונו כל פגם או ליקוי אשר יתגלו תוך תקופה זו, אלא אם כן נגרם הפגם או הליקוי עקב שימוש בלתי נכון, בניגוד להוראות ההפעלה והאחזקה שנמסרו על ידו.</w:t>
      </w:r>
    </w:p>
    <w:p w14:paraId="70BDFA8A" w14:textId="77777777" w:rsidR="00215FAE" w:rsidRPr="00215FAE" w:rsidRDefault="00D97A7E">
      <w:pPr>
        <w:numPr>
          <w:ilvl w:val="0"/>
          <w:numId w:val="105"/>
        </w:numPr>
        <w:spacing w:after="160" w:line="360" w:lineRule="auto"/>
        <w:contextualSpacing/>
        <w:jc w:val="both"/>
        <w:rPr>
          <w:rFonts w:asciiTheme="minorBidi" w:hAnsiTheme="minorBidi" w:cstheme="minorBidi"/>
          <w:caps/>
          <w:rtl/>
        </w:rPr>
      </w:pPr>
      <w:r w:rsidRPr="00215FAE">
        <w:rPr>
          <w:rFonts w:asciiTheme="minorBidi" w:hAnsiTheme="minorBidi" w:cstheme="minorBidi"/>
          <w:caps/>
          <w:rtl/>
        </w:rPr>
        <w:t>כל התיקונים יבוצעו ללא דיחוי לא יאוחר מ-24 שעות ממסירת ההודעה על התקלה, וזאת על מנת למנוע הפרעות בפעולתו התקינה והסדירה של המתקן. לא בא הקבלן לבצע את התיקונים במועד שנדרש, רשאי המזמין להורות על ביצוע התיקונים, לרבות רכישת חלקים, באמצעות עובדים או קבלנים אחרים ולחייב את הקבלן בכל ההוצאות. תוך תקופת הבדק יחליף הקבלן לפי הצורך וללא תשלום נוסף כל חלק ו/או פריט שלם אשר נתגלה כלקוי. על חלקים ופריטים שהוחלפו תחול אחריות למשך תקופה של 12 חודש לפחות מיום החלפתם אך לא פחות מתום תקופת הבדק.</w:t>
      </w:r>
    </w:p>
    <w:p w14:paraId="4341758C" w14:textId="77777777" w:rsidR="00215FAE" w:rsidRPr="00215FAE" w:rsidRDefault="00D97A7E">
      <w:pPr>
        <w:numPr>
          <w:ilvl w:val="0"/>
          <w:numId w:val="105"/>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 xml:space="preserve"> האחריות אינה חלה על ציוד אשר יסופק ע"י המזמין והותקן ע"י הקבלן במסגרת חוזה זה, זאת בתנאי שהציוד הותקן והופעל בתיאום וע"י הנחיות ספקי הציוד ומפרט זה. במידה של חריגה או אי התחשבות עם הנחיות ספקי הציוד ו/או דרישות מפרט זה, יישא הקבלן באחריות מלאה לפגמים, ליקויים ותקלות שנתגלו, ויתקנם על חשבונו במשך תקופת האחריות כמפורט לעיל.</w:t>
      </w:r>
    </w:p>
    <w:p w14:paraId="4147479D" w14:textId="77777777" w:rsidR="00215FAE" w:rsidRPr="00215FAE" w:rsidRDefault="00D97A7E">
      <w:pPr>
        <w:numPr>
          <w:ilvl w:val="0"/>
          <w:numId w:val="105"/>
        </w:numPr>
        <w:spacing w:after="160" w:line="360" w:lineRule="auto"/>
        <w:contextualSpacing/>
        <w:jc w:val="both"/>
        <w:rPr>
          <w:rFonts w:asciiTheme="minorBidi" w:hAnsiTheme="minorBidi" w:cstheme="minorBidi"/>
          <w:caps/>
          <w:rtl/>
        </w:rPr>
      </w:pPr>
      <w:r w:rsidRPr="00215FAE">
        <w:rPr>
          <w:rFonts w:asciiTheme="minorBidi" w:hAnsiTheme="minorBidi" w:cstheme="minorBidi"/>
          <w:caps/>
          <w:rtl/>
        </w:rPr>
        <w:t>עם תום תקופת הבדק על הקבלן למסור את המתקן למזמין במצב פעולה תקין מכל הבחינות, כולל תיקון או חידוש במידה שיידרש. על הקבלן להודיע בכתב למזמין שבועיים לפני תום מועד תקופת הבדק על כוונתו למסור את המתקן. לא הודיע הקבלן על כוונתו למסור את המתקן, או שנמצא המתקן בעת בדיקתו במצב שאינו כשיר למסירה, יידחה מועד גמר תקופת הבדק עד למועד בו יימסר המתקן למזמין לשביעות רצונו המלאה. עם מסירת המתקן יוציא היועץ במשותף עם המפקח תעודת קבלה של המתקן.</w:t>
      </w:r>
    </w:p>
    <w:p w14:paraId="66931E03" w14:textId="77777777" w:rsidR="00215FAE" w:rsidRPr="00215FAE" w:rsidRDefault="00D97A7E">
      <w:pPr>
        <w:numPr>
          <w:ilvl w:val="0"/>
          <w:numId w:val="105"/>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על הקבל לוודא כי אחריות יצרני הציוד השונים זהה לתקופת הבדק.</w:t>
      </w:r>
    </w:p>
    <w:p w14:paraId="34F339F9" w14:textId="77777777" w:rsidR="00215FAE" w:rsidRDefault="00D97A7E">
      <w:pPr>
        <w:numPr>
          <w:ilvl w:val="0"/>
          <w:numId w:val="105"/>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במידה ואחריות על ציוד פחותה מתקופת הבדק, על הקבלן להאריך את אחריות היצרן בהתאמה לתקופת הבדק.</w:t>
      </w:r>
    </w:p>
    <w:p w14:paraId="7203D9F9" w14:textId="77777777" w:rsidR="0056515C" w:rsidRPr="00215FAE" w:rsidRDefault="0056515C" w:rsidP="0056515C">
      <w:pPr>
        <w:spacing w:after="160" w:line="360" w:lineRule="auto"/>
        <w:ind w:left="720"/>
        <w:contextualSpacing/>
        <w:jc w:val="both"/>
        <w:rPr>
          <w:rFonts w:asciiTheme="minorBidi" w:hAnsiTheme="minorBidi" w:cstheme="minorBidi"/>
          <w:caps/>
        </w:rPr>
      </w:pPr>
    </w:p>
    <w:p w14:paraId="18CE2177" w14:textId="77777777" w:rsidR="00215FAE" w:rsidRPr="00215FAE" w:rsidRDefault="00D97A7E">
      <w:pPr>
        <w:keepNext/>
        <w:keepLines/>
        <w:numPr>
          <w:ilvl w:val="3"/>
          <w:numId w:val="106"/>
        </w:numPr>
        <w:spacing w:before="160" w:after="80" w:line="276" w:lineRule="auto"/>
        <w:outlineLvl w:val="2"/>
        <w:rPr>
          <w:rFonts w:asciiTheme="minorBidi" w:eastAsia="Times New Roman" w:hAnsiTheme="minorBidi" w:cstheme="minorBidi"/>
          <w:caps/>
          <w:color w:val="0F4761"/>
          <w:kern w:val="2"/>
          <w14:ligatures w14:val="standardContextual"/>
        </w:rPr>
      </w:pPr>
      <w:r w:rsidRPr="00215FAE">
        <w:rPr>
          <w:rFonts w:asciiTheme="minorBidi" w:eastAsia="Times New Roman" w:hAnsiTheme="minorBidi" w:cstheme="minorBidi"/>
          <w:caps/>
          <w:color w:val="0F4761"/>
          <w:kern w:val="2"/>
          <w:rtl/>
          <w14:ligatures w14:val="standardContextual"/>
        </w:rPr>
        <w:t xml:space="preserve"> </w:t>
      </w:r>
      <w:bookmarkStart w:id="449" w:name="_Toc201498909"/>
      <w:r w:rsidRPr="00215FAE">
        <w:rPr>
          <w:rFonts w:asciiTheme="minorBidi" w:eastAsia="Times New Roman" w:hAnsiTheme="minorBidi" w:cstheme="minorBidi"/>
          <w:caps/>
          <w:color w:val="0F4761"/>
          <w:kern w:val="2"/>
          <w:rtl/>
          <w14:ligatures w14:val="standardContextual"/>
        </w:rPr>
        <w:t>שרות</w:t>
      </w:r>
      <w:bookmarkEnd w:id="449"/>
    </w:p>
    <w:p w14:paraId="36E69D62" w14:textId="77777777" w:rsidR="00215FAE" w:rsidRPr="00215FAE" w:rsidRDefault="00D97A7E" w:rsidP="00215FAE">
      <w:pPr>
        <w:spacing w:after="160" w:line="360" w:lineRule="auto"/>
        <w:ind w:left="720"/>
        <w:contextualSpacing/>
        <w:jc w:val="both"/>
        <w:rPr>
          <w:rFonts w:asciiTheme="minorBidi" w:hAnsiTheme="minorBidi" w:cstheme="minorBidi"/>
          <w:b/>
          <w:bCs/>
          <w:caps/>
        </w:rPr>
      </w:pPr>
      <w:r w:rsidRPr="00215FAE">
        <w:rPr>
          <w:rFonts w:asciiTheme="minorBidi" w:hAnsiTheme="minorBidi" w:cstheme="minorBidi"/>
          <w:b/>
          <w:bCs/>
          <w:caps/>
          <w:rtl/>
        </w:rPr>
        <w:t>07.01.16.02.01. כללי</w:t>
      </w:r>
    </w:p>
    <w:p w14:paraId="4830998F" w14:textId="77777777" w:rsidR="00215FAE" w:rsidRPr="00215FAE" w:rsidRDefault="00D97A7E">
      <w:pPr>
        <w:numPr>
          <w:ilvl w:val="0"/>
          <w:numId w:val="107"/>
        </w:numPr>
        <w:spacing w:after="160" w:line="360" w:lineRule="auto"/>
        <w:ind w:left="1558" w:hanging="426"/>
        <w:contextualSpacing/>
        <w:jc w:val="both"/>
        <w:rPr>
          <w:rFonts w:asciiTheme="minorBidi" w:hAnsiTheme="minorBidi" w:cstheme="minorBidi"/>
          <w:caps/>
        </w:rPr>
      </w:pPr>
      <w:r w:rsidRPr="00215FAE">
        <w:rPr>
          <w:rFonts w:asciiTheme="minorBidi" w:hAnsiTheme="minorBidi" w:cstheme="minorBidi"/>
          <w:caps/>
          <w:rtl/>
        </w:rPr>
        <w:t>במהלך תקופת הבדק יספק הקבלן שרות עבור אביזרי ציוד שונים</w:t>
      </w:r>
    </w:p>
    <w:p w14:paraId="0B7FDE71" w14:textId="77777777" w:rsidR="00215FAE" w:rsidRPr="00215FAE" w:rsidRDefault="00D97A7E">
      <w:pPr>
        <w:numPr>
          <w:ilvl w:val="0"/>
          <w:numId w:val="107"/>
        </w:numPr>
        <w:spacing w:after="160" w:line="360" w:lineRule="auto"/>
        <w:ind w:left="1558" w:hanging="426"/>
        <w:contextualSpacing/>
        <w:jc w:val="both"/>
        <w:rPr>
          <w:rFonts w:asciiTheme="minorBidi" w:hAnsiTheme="minorBidi" w:cstheme="minorBidi"/>
          <w:caps/>
        </w:rPr>
      </w:pPr>
      <w:r w:rsidRPr="00215FAE">
        <w:rPr>
          <w:rFonts w:asciiTheme="minorBidi" w:hAnsiTheme="minorBidi" w:cstheme="minorBidi"/>
          <w:caps/>
          <w:rtl/>
        </w:rPr>
        <w:t xml:space="preserve">השירות יינתן ללא תשלום ויהיה כלול במחיר היחידה של הציוד או האביזר המסופק לרבות אספקת אביזרים מתכלים כגון מסננים </w:t>
      </w:r>
      <w:proofErr w:type="spellStart"/>
      <w:r w:rsidRPr="00215FAE">
        <w:rPr>
          <w:rFonts w:asciiTheme="minorBidi" w:hAnsiTheme="minorBidi" w:cstheme="minorBidi"/>
          <w:caps/>
          <w:rtl/>
        </w:rPr>
        <w:t>וכו</w:t>
      </w:r>
      <w:proofErr w:type="spellEnd"/>
      <w:r w:rsidRPr="00215FAE">
        <w:rPr>
          <w:rFonts w:asciiTheme="minorBidi" w:hAnsiTheme="minorBidi" w:cstheme="minorBidi"/>
          <w:caps/>
          <w:rtl/>
        </w:rPr>
        <w:t>'.</w:t>
      </w:r>
    </w:p>
    <w:p w14:paraId="43854036" w14:textId="77777777" w:rsidR="00215FAE" w:rsidRPr="00215FAE" w:rsidRDefault="00D97A7E">
      <w:pPr>
        <w:numPr>
          <w:ilvl w:val="0"/>
          <w:numId w:val="107"/>
        </w:numPr>
        <w:spacing w:after="160" w:line="360" w:lineRule="auto"/>
        <w:ind w:left="1558" w:hanging="426"/>
        <w:contextualSpacing/>
        <w:jc w:val="both"/>
        <w:rPr>
          <w:rFonts w:asciiTheme="minorBidi" w:hAnsiTheme="minorBidi" w:cstheme="minorBidi"/>
          <w:caps/>
        </w:rPr>
      </w:pPr>
      <w:r w:rsidRPr="00215FAE">
        <w:rPr>
          <w:rFonts w:asciiTheme="minorBidi" w:hAnsiTheme="minorBidi" w:cstheme="minorBidi"/>
          <w:caps/>
          <w:rtl/>
        </w:rPr>
        <w:t>השרות יהיה לפי הנחיות היצרן ו/או המפרט המיוחד.</w:t>
      </w:r>
    </w:p>
    <w:p w14:paraId="69FD2311" w14:textId="77777777" w:rsidR="00215FAE" w:rsidRPr="00215FAE" w:rsidRDefault="00D97A7E">
      <w:pPr>
        <w:numPr>
          <w:ilvl w:val="0"/>
          <w:numId w:val="107"/>
        </w:numPr>
        <w:spacing w:after="160" w:line="360" w:lineRule="auto"/>
        <w:ind w:left="1558" w:hanging="426"/>
        <w:contextualSpacing/>
        <w:jc w:val="both"/>
        <w:rPr>
          <w:rFonts w:asciiTheme="minorBidi" w:hAnsiTheme="minorBidi" w:cstheme="minorBidi"/>
          <w:caps/>
        </w:rPr>
      </w:pPr>
      <w:r w:rsidRPr="00215FAE">
        <w:rPr>
          <w:rFonts w:asciiTheme="minorBidi" w:hAnsiTheme="minorBidi" w:cstheme="minorBidi"/>
          <w:caps/>
          <w:rtl/>
        </w:rPr>
        <w:t>כל טיפול נדרש לבצע תיעוד הכולל תאריך, שעה, שם. בעת תקלה יש לציין את סיבת התקלה והאירוע.</w:t>
      </w:r>
    </w:p>
    <w:p w14:paraId="2F374002" w14:textId="77777777" w:rsidR="00215FAE" w:rsidRPr="00215FAE" w:rsidRDefault="00D97A7E">
      <w:pPr>
        <w:numPr>
          <w:ilvl w:val="0"/>
          <w:numId w:val="107"/>
        </w:numPr>
        <w:spacing w:after="160" w:line="360" w:lineRule="auto"/>
        <w:ind w:left="1558" w:hanging="426"/>
        <w:contextualSpacing/>
        <w:jc w:val="both"/>
        <w:rPr>
          <w:rFonts w:asciiTheme="minorBidi" w:hAnsiTheme="minorBidi" w:cstheme="minorBidi"/>
          <w:caps/>
        </w:rPr>
      </w:pPr>
      <w:r w:rsidRPr="00215FAE">
        <w:rPr>
          <w:rFonts w:asciiTheme="minorBidi" w:hAnsiTheme="minorBidi" w:cstheme="minorBidi"/>
          <w:caps/>
          <w:rtl/>
        </w:rPr>
        <w:t>טיפול יומי/שבועי/חודשי הינו באחריות המזמין לבצע</w:t>
      </w:r>
    </w:p>
    <w:p w14:paraId="759F57BA" w14:textId="77777777" w:rsidR="00215FAE" w:rsidRPr="00215FAE" w:rsidRDefault="00215FAE" w:rsidP="00215FAE">
      <w:pPr>
        <w:spacing w:after="160" w:line="360" w:lineRule="auto"/>
        <w:ind w:left="720"/>
        <w:contextualSpacing/>
        <w:jc w:val="both"/>
        <w:rPr>
          <w:rFonts w:asciiTheme="minorBidi" w:hAnsiTheme="minorBidi" w:cstheme="minorBidi"/>
          <w:caps/>
        </w:rPr>
      </w:pPr>
    </w:p>
    <w:p w14:paraId="7CF573F3" w14:textId="77777777" w:rsidR="00215FAE" w:rsidRPr="00215FAE" w:rsidRDefault="00D97A7E" w:rsidP="00215FAE">
      <w:pPr>
        <w:spacing w:after="160" w:line="360" w:lineRule="auto"/>
        <w:ind w:left="720"/>
        <w:contextualSpacing/>
        <w:jc w:val="both"/>
        <w:rPr>
          <w:rFonts w:asciiTheme="minorBidi" w:hAnsiTheme="minorBidi" w:cstheme="minorBidi"/>
          <w:b/>
          <w:bCs/>
          <w:caps/>
        </w:rPr>
      </w:pPr>
      <w:r w:rsidRPr="00215FAE">
        <w:rPr>
          <w:rFonts w:asciiTheme="minorBidi" w:hAnsiTheme="minorBidi" w:cstheme="minorBidi"/>
          <w:b/>
          <w:bCs/>
          <w:caps/>
          <w:rtl/>
        </w:rPr>
        <w:t>07.01.16.02.02. טיפולים עבור מערכות שונות</w:t>
      </w:r>
    </w:p>
    <w:p w14:paraId="6F6E3B5E" w14:textId="77777777" w:rsidR="00215FAE" w:rsidRPr="00215FAE" w:rsidRDefault="00D97A7E">
      <w:pPr>
        <w:numPr>
          <w:ilvl w:val="0"/>
          <w:numId w:val="108"/>
        </w:numPr>
        <w:spacing w:after="160" w:line="360" w:lineRule="auto"/>
        <w:ind w:left="1558" w:hanging="426"/>
        <w:contextualSpacing/>
        <w:jc w:val="both"/>
        <w:rPr>
          <w:rFonts w:asciiTheme="minorBidi" w:hAnsiTheme="minorBidi" w:cstheme="minorBidi"/>
          <w:caps/>
        </w:rPr>
      </w:pPr>
      <w:r w:rsidRPr="00215FAE">
        <w:rPr>
          <w:rFonts w:asciiTheme="minorBidi" w:hAnsiTheme="minorBidi" w:cstheme="minorBidi"/>
          <w:caps/>
          <w:rtl/>
        </w:rPr>
        <w:t>מערכת מי צריכה:</w:t>
      </w:r>
    </w:p>
    <w:p w14:paraId="72E87C5B" w14:textId="77777777" w:rsidR="00215FAE" w:rsidRPr="00215FAE" w:rsidRDefault="00D97A7E">
      <w:pPr>
        <w:numPr>
          <w:ilvl w:val="1"/>
          <w:numId w:val="108"/>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טיפול יומי-</w:t>
      </w:r>
    </w:p>
    <w:p w14:paraId="5BF7AEF6"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יש לוודא שאין נזילות מרכיבי המערכת.</w:t>
      </w:r>
    </w:p>
    <w:p w14:paraId="47FFEF9B"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בדיקה ויזואלית הכוללת רעשים חריגים.</w:t>
      </w:r>
    </w:p>
    <w:p w14:paraId="4097D7CA"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רישום כמות צריכה יומית כניסה למבנה, הזנת מערכות מים שונות.</w:t>
      </w:r>
    </w:p>
    <w:p w14:paraId="1C3E28FE"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וידוא כמות כלור תיקנה במאגר.</w:t>
      </w:r>
    </w:p>
    <w:p w14:paraId="17B74C20"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וידוא כמות כלור מספקת במיכל 50 ליטר.</w:t>
      </w:r>
    </w:p>
    <w:p w14:paraId="6DF035C6"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בדיקת התרעות/תקלות בלוח החשמל.</w:t>
      </w:r>
    </w:p>
    <w:p w14:paraId="334BD814" w14:textId="77777777" w:rsidR="00215FAE" w:rsidRPr="00215FAE" w:rsidRDefault="00D97A7E">
      <w:pPr>
        <w:numPr>
          <w:ilvl w:val="1"/>
          <w:numId w:val="108"/>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טיפול שבועי-</w:t>
      </w:r>
    </w:p>
    <w:p w14:paraId="7FAD4783"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ביצוע טיפול יומי.</w:t>
      </w:r>
    </w:p>
    <w:p w14:paraId="359D5B09"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 xml:space="preserve">וידוא שאין רטיבות מקירות המאגר. </w:t>
      </w:r>
      <w:r w:rsidRPr="00215FAE">
        <w:rPr>
          <w:rFonts w:asciiTheme="minorBidi" w:hAnsiTheme="minorBidi" w:cstheme="minorBidi"/>
          <w:b/>
          <w:bCs/>
          <w:caps/>
          <w:u w:val="single"/>
          <w:rtl/>
        </w:rPr>
        <w:t>– בדיקה למשך שנה ראשונה בלבד.</w:t>
      </w:r>
    </w:p>
    <w:p w14:paraId="70BA3837"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וידוא החלפות משאבות אספקה מתבצעת ורישום מי המשאבה המובילה.</w:t>
      </w:r>
    </w:p>
    <w:p w14:paraId="330B8EEA"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ניקיון החדר.</w:t>
      </w:r>
    </w:p>
    <w:p w14:paraId="5D768770" w14:textId="77777777" w:rsidR="00215FAE" w:rsidRPr="00215FAE" w:rsidRDefault="00D97A7E">
      <w:pPr>
        <w:numPr>
          <w:ilvl w:val="1"/>
          <w:numId w:val="108"/>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 xml:space="preserve">טיפול חודשי- </w:t>
      </w:r>
    </w:p>
    <w:p w14:paraId="2736CB20"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ביצוע טיפול שבועי.</w:t>
      </w:r>
    </w:p>
    <w:p w14:paraId="7C1B52A1"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ניקיון רשת כניסה לאלקטרודת הכלרה.</w:t>
      </w:r>
    </w:p>
    <w:p w14:paraId="3F3DD9AF"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החלפת מסנני מים ביציאה מהמאגר.</w:t>
      </w:r>
    </w:p>
    <w:p w14:paraId="42D4D754"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דיגום מי צריכה, מי מעבדות ע"י דוגם מוסמך.</w:t>
      </w:r>
    </w:p>
    <w:p w14:paraId="7A5599AA" w14:textId="77777777" w:rsidR="00215FAE" w:rsidRPr="00215FAE" w:rsidRDefault="00D97A7E">
      <w:pPr>
        <w:numPr>
          <w:ilvl w:val="1"/>
          <w:numId w:val="108"/>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טיפול רבעוני-</w:t>
      </w:r>
    </w:p>
    <w:p w14:paraId="40F4FB08"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טיפול חודשי.</w:t>
      </w:r>
    </w:p>
    <w:p w14:paraId="114F2785"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ניקיון תא ארון חשמל.</w:t>
      </w:r>
    </w:p>
    <w:p w14:paraId="24ABC2FB"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בדיקת תקינות, וידוא שאין נזילות מכיורים, ברזים, ואסלות.</w:t>
      </w:r>
    </w:p>
    <w:p w14:paraId="6C63CA5B" w14:textId="77777777" w:rsidR="00215FAE" w:rsidRPr="00215FAE" w:rsidRDefault="00D97A7E">
      <w:pPr>
        <w:numPr>
          <w:ilvl w:val="1"/>
          <w:numId w:val="108"/>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טיפול חצי שנתי-</w:t>
      </w:r>
    </w:p>
    <w:p w14:paraId="4B570795"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טיפול רבעוני.</w:t>
      </w:r>
    </w:p>
    <w:p w14:paraId="64CAC927"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רישום תדרי משאבות הזנה</w:t>
      </w:r>
    </w:p>
    <w:p w14:paraId="5293B7D5"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בדיקת נוריות לוח חשמל.</w:t>
      </w:r>
    </w:p>
    <w:p w14:paraId="080037FB" w14:textId="77777777" w:rsidR="00215FAE" w:rsidRPr="00215FAE" w:rsidRDefault="00215FAE" w:rsidP="00215FAE">
      <w:pPr>
        <w:spacing w:after="160" w:line="360" w:lineRule="auto"/>
        <w:ind w:left="2278"/>
        <w:contextualSpacing/>
        <w:jc w:val="both"/>
        <w:rPr>
          <w:rFonts w:asciiTheme="minorBidi" w:hAnsiTheme="minorBidi" w:cstheme="minorBidi"/>
          <w:caps/>
          <w:rtl/>
        </w:rPr>
      </w:pPr>
    </w:p>
    <w:p w14:paraId="0B70443F" w14:textId="77777777" w:rsidR="00215FAE" w:rsidRPr="00215FAE" w:rsidRDefault="00D97A7E">
      <w:pPr>
        <w:numPr>
          <w:ilvl w:val="1"/>
          <w:numId w:val="108"/>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טיפול שנתי-</w:t>
      </w:r>
    </w:p>
    <w:p w14:paraId="6CF6D0DE"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טיפול חצי שנתי.</w:t>
      </w:r>
    </w:p>
    <w:p w14:paraId="53B7C664"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וידוא שאין רטיבות מקירות מאגר- לאחר שנה ראשונה בדיקה שגרתית.</w:t>
      </w:r>
    </w:p>
    <w:p w14:paraId="4C42B9FA"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טיפול במאגר מי צריכה- כולל חיטוי.</w:t>
      </w:r>
    </w:p>
    <w:p w14:paraId="36E588E2"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 xml:space="preserve">בדיקת </w:t>
      </w:r>
      <w:proofErr w:type="spellStart"/>
      <w:r w:rsidRPr="00215FAE">
        <w:rPr>
          <w:rFonts w:asciiTheme="minorBidi" w:hAnsiTheme="minorBidi" w:cstheme="minorBidi"/>
          <w:caps/>
          <w:rtl/>
        </w:rPr>
        <w:t>מז"חים</w:t>
      </w:r>
      <w:proofErr w:type="spellEnd"/>
      <w:r w:rsidRPr="00215FAE">
        <w:rPr>
          <w:rFonts w:asciiTheme="minorBidi" w:hAnsiTheme="minorBidi" w:cstheme="minorBidi"/>
          <w:caps/>
          <w:rtl/>
        </w:rPr>
        <w:t xml:space="preserve"> (ראשי, מי מעבדות, כ"א)</w:t>
      </w:r>
    </w:p>
    <w:p w14:paraId="1EC11082"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סגירה ופתיחת ברזים ראשיים.</w:t>
      </w:r>
    </w:p>
    <w:p w14:paraId="6FA30CDC"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טיפול שנתי ללוח חשמל הכולל חיזוקים, ניקיון, תקינות.</w:t>
      </w:r>
    </w:p>
    <w:p w14:paraId="5D31589E" w14:textId="77777777" w:rsidR="00215FAE" w:rsidRPr="00215FAE" w:rsidRDefault="00D97A7E">
      <w:pPr>
        <w:numPr>
          <w:ilvl w:val="0"/>
          <w:numId w:val="109"/>
        </w:numPr>
        <w:spacing w:after="160" w:line="360" w:lineRule="auto"/>
        <w:contextualSpacing/>
        <w:jc w:val="both"/>
        <w:rPr>
          <w:rFonts w:asciiTheme="minorBidi" w:hAnsiTheme="minorBidi" w:cstheme="minorBidi"/>
          <w:caps/>
        </w:rPr>
      </w:pPr>
      <w:r w:rsidRPr="00215FAE">
        <w:rPr>
          <w:rFonts w:asciiTheme="minorBidi" w:hAnsiTheme="minorBidi" w:cstheme="minorBidi"/>
          <w:caps/>
          <w:rtl/>
        </w:rPr>
        <w:t xml:space="preserve">בדיקה </w:t>
      </w:r>
      <w:proofErr w:type="spellStart"/>
      <w:r w:rsidRPr="00215FAE">
        <w:rPr>
          <w:rFonts w:asciiTheme="minorBidi" w:hAnsiTheme="minorBidi" w:cstheme="minorBidi"/>
          <w:caps/>
          <w:rtl/>
        </w:rPr>
        <w:t>תרמוגרפית</w:t>
      </w:r>
      <w:proofErr w:type="spellEnd"/>
      <w:r w:rsidRPr="00215FAE">
        <w:rPr>
          <w:rFonts w:asciiTheme="minorBidi" w:hAnsiTheme="minorBidi" w:cstheme="minorBidi"/>
          <w:caps/>
          <w:rtl/>
        </w:rPr>
        <w:t xml:space="preserve"> ללוח חשמל.</w:t>
      </w:r>
    </w:p>
    <w:p w14:paraId="4921999D" w14:textId="77777777" w:rsidR="00215FAE" w:rsidRPr="00215FAE" w:rsidRDefault="00215FAE" w:rsidP="00215FAE">
      <w:pPr>
        <w:spacing w:after="160" w:line="360" w:lineRule="auto"/>
        <w:ind w:left="2278"/>
        <w:contextualSpacing/>
        <w:jc w:val="both"/>
        <w:rPr>
          <w:rFonts w:asciiTheme="minorBidi" w:hAnsiTheme="minorBidi" w:cstheme="minorBidi"/>
          <w:caps/>
        </w:rPr>
      </w:pPr>
    </w:p>
    <w:p w14:paraId="290EEB50" w14:textId="77777777" w:rsidR="00215FAE" w:rsidRPr="00215FAE" w:rsidRDefault="00215FAE" w:rsidP="00215FAE">
      <w:pPr>
        <w:spacing w:after="160" w:line="360" w:lineRule="auto"/>
        <w:ind w:left="360"/>
        <w:jc w:val="both"/>
        <w:rPr>
          <w:rFonts w:asciiTheme="minorBidi" w:eastAsia="Aptos" w:hAnsiTheme="minorBidi" w:cstheme="minorBidi"/>
          <w:caps/>
          <w:kern w:val="2"/>
          <w14:ligatures w14:val="standardContextual"/>
        </w:rPr>
      </w:pPr>
    </w:p>
    <w:p w14:paraId="3C661648" w14:textId="77777777" w:rsidR="00215FAE" w:rsidRPr="00215FAE" w:rsidRDefault="00215FAE" w:rsidP="00215FAE">
      <w:pPr>
        <w:spacing w:after="160" w:line="360" w:lineRule="auto"/>
        <w:ind w:left="360"/>
        <w:jc w:val="both"/>
        <w:rPr>
          <w:rFonts w:asciiTheme="minorBidi" w:eastAsia="Aptos" w:hAnsiTheme="minorBidi" w:cstheme="minorBidi"/>
          <w:caps/>
          <w:kern w:val="2"/>
          <w:rtl/>
          <w14:ligatures w14:val="standardContextual"/>
        </w:rPr>
      </w:pPr>
    </w:p>
    <w:p w14:paraId="3371A72B" w14:textId="77777777" w:rsidR="00215FAE" w:rsidRPr="00215FAE" w:rsidRDefault="00215FAE" w:rsidP="00215FAE">
      <w:pPr>
        <w:tabs>
          <w:tab w:val="left" w:pos="566"/>
          <w:tab w:val="left" w:pos="1417"/>
          <w:tab w:val="left" w:pos="2267"/>
          <w:tab w:val="left" w:pos="2834"/>
          <w:tab w:val="left" w:pos="3118"/>
          <w:tab w:val="left" w:pos="3401"/>
        </w:tabs>
        <w:spacing w:before="120" w:after="120" w:line="360" w:lineRule="auto"/>
        <w:ind w:left="360"/>
        <w:rPr>
          <w:rFonts w:asciiTheme="minorBidi" w:eastAsia="Aptos" w:hAnsiTheme="minorBidi" w:cstheme="minorBidi"/>
          <w:caps/>
          <w:kern w:val="2"/>
          <w14:ligatures w14:val="standardContextual"/>
        </w:rPr>
      </w:pPr>
    </w:p>
    <w:p w14:paraId="2A26DC63" w14:textId="77777777" w:rsidR="00215FAE" w:rsidRPr="00215FAE" w:rsidRDefault="00215FAE" w:rsidP="00215FAE">
      <w:pPr>
        <w:spacing w:after="160" w:line="360" w:lineRule="auto"/>
        <w:rPr>
          <w:rFonts w:asciiTheme="minorBidi" w:eastAsia="Aptos" w:hAnsiTheme="minorBidi" w:cstheme="minorBidi"/>
          <w:caps/>
          <w:kern w:val="2"/>
          <w:rtl/>
          <w14:ligatures w14:val="standardContextual"/>
        </w:rPr>
      </w:pPr>
    </w:p>
    <w:p w14:paraId="2FE18B8C" w14:textId="77777777" w:rsidR="00215FAE" w:rsidRPr="00215FAE" w:rsidRDefault="00215FAE" w:rsidP="00215FAE">
      <w:pPr>
        <w:spacing w:after="160" w:line="360" w:lineRule="auto"/>
        <w:rPr>
          <w:rFonts w:asciiTheme="minorBidi" w:eastAsia="Aptos" w:hAnsiTheme="minorBidi" w:cstheme="minorBidi"/>
          <w:caps/>
          <w:kern w:val="2"/>
          <w:rtl/>
          <w14:ligatures w14:val="standardContextual"/>
        </w:rPr>
      </w:pPr>
    </w:p>
    <w:p w14:paraId="7AB33B91" w14:textId="77777777" w:rsidR="00215FAE" w:rsidRPr="00215FAE" w:rsidRDefault="00D97A7E" w:rsidP="00215FAE">
      <w:pPr>
        <w:bidi w:val="0"/>
        <w:spacing w:after="160" w:line="360" w:lineRule="auto"/>
        <w:rPr>
          <w:rFonts w:asciiTheme="minorBidi" w:eastAsia="Aptos" w:hAnsiTheme="minorBidi" w:cstheme="minorBidi"/>
          <w:caps/>
          <w:kern w:val="2"/>
          <w:rtl/>
          <w14:ligatures w14:val="standardContextual"/>
        </w:rPr>
      </w:pPr>
      <w:r w:rsidRPr="00215FAE">
        <w:rPr>
          <w:rFonts w:asciiTheme="minorBidi" w:eastAsia="Aptos" w:hAnsiTheme="minorBidi" w:cstheme="minorBidi"/>
          <w:caps/>
          <w:rtl/>
        </w:rPr>
        <w:br w:type="page"/>
      </w:r>
    </w:p>
    <w:p w14:paraId="49013558" w14:textId="77777777" w:rsidR="00215FAE" w:rsidRPr="00215FAE" w:rsidRDefault="00D97A7E">
      <w:pPr>
        <w:keepNext/>
        <w:keepLines/>
        <w:numPr>
          <w:ilvl w:val="0"/>
          <w:numId w:val="83"/>
        </w:numPr>
        <w:spacing w:before="360" w:after="80" w:line="360" w:lineRule="auto"/>
        <w:outlineLvl w:val="0"/>
        <w:rPr>
          <w:rFonts w:asciiTheme="minorBidi" w:eastAsia="Aptos" w:hAnsiTheme="minorBidi" w:cstheme="minorBidi"/>
          <w:caps/>
          <w:color w:val="156082"/>
          <w:rtl/>
        </w:rPr>
      </w:pPr>
      <w:bookmarkStart w:id="450" w:name="_Toc201498910"/>
      <w:r w:rsidRPr="00215FAE">
        <w:rPr>
          <w:rFonts w:asciiTheme="minorBidi" w:eastAsia="Aptos" w:hAnsiTheme="minorBidi" w:cstheme="minorBidi"/>
          <w:caps/>
          <w:color w:val="156082"/>
          <w:rtl/>
        </w:rPr>
        <w:t>07.02 צנרת ואביזריה</w:t>
      </w:r>
      <w:bookmarkEnd w:id="450"/>
    </w:p>
    <w:p w14:paraId="4E683A9F"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bookmarkStart w:id="451" w:name="_Toc201498911"/>
      <w:r w:rsidRPr="00215FAE">
        <w:rPr>
          <w:rFonts w:asciiTheme="minorBidi" w:eastAsia="Times New Roman" w:hAnsiTheme="minorBidi" w:cstheme="minorBidi"/>
          <w:caps/>
          <w:color w:val="0F4761"/>
          <w:kern w:val="2"/>
          <w:rtl/>
          <w14:ligatures w14:val="standardContextual"/>
        </w:rPr>
        <w:t>07.02.01 צנרת</w:t>
      </w:r>
      <w:bookmarkEnd w:id="451"/>
    </w:p>
    <w:p w14:paraId="0F9DD4CF" w14:textId="77777777" w:rsidR="00215FAE" w:rsidRPr="00215FAE" w:rsidRDefault="00D97A7E">
      <w:pPr>
        <w:numPr>
          <w:ilvl w:val="0"/>
          <w:numId w:val="110"/>
        </w:numPr>
        <w:spacing w:after="160" w:line="360" w:lineRule="auto"/>
        <w:contextualSpacing/>
        <w:rPr>
          <w:rFonts w:asciiTheme="minorBidi" w:hAnsiTheme="minorBidi" w:cstheme="minorBidi"/>
          <w:caps/>
          <w:rtl/>
        </w:rPr>
      </w:pPr>
      <w:r w:rsidRPr="00215FAE">
        <w:rPr>
          <w:rFonts w:asciiTheme="minorBidi" w:hAnsiTheme="minorBidi" w:cstheme="minorBidi"/>
          <w:caps/>
          <w:rtl/>
        </w:rPr>
        <w:t>הצינורות יהיו חדשים ויותקנו לפי התוואי שבתוכניות. הצינורות, ספחי הצינורות והאבזרים, יתאימו לנדרש במסמכי החוזה, לתקנים המתאימים ולדרישות היצרן</w:t>
      </w:r>
      <w:r w:rsidRPr="00215FAE">
        <w:rPr>
          <w:rFonts w:asciiTheme="minorBidi" w:hAnsiTheme="minorBidi" w:cstheme="minorBidi"/>
          <w:caps/>
        </w:rPr>
        <w:t>.</w:t>
      </w:r>
    </w:p>
    <w:p w14:paraId="34F9C405" w14:textId="77777777" w:rsidR="00215FAE" w:rsidRPr="00215FAE" w:rsidRDefault="00D97A7E">
      <w:pPr>
        <w:numPr>
          <w:ilvl w:val="0"/>
          <w:numId w:val="110"/>
        </w:numPr>
        <w:spacing w:after="160" w:line="360" w:lineRule="auto"/>
        <w:contextualSpacing/>
        <w:rPr>
          <w:rFonts w:asciiTheme="minorBidi" w:hAnsiTheme="minorBidi" w:cstheme="minorBidi"/>
          <w:caps/>
        </w:rPr>
      </w:pPr>
      <w:r w:rsidRPr="00215FAE">
        <w:rPr>
          <w:rFonts w:asciiTheme="minorBidi" w:hAnsiTheme="minorBidi" w:cstheme="minorBidi"/>
          <w:caps/>
          <w:rtl/>
        </w:rPr>
        <w:t>חיבור הצינורות, קיבועם ועיגונם יבטיחו יציבות, אטימות, מניעת שקיעות, רעידות וכן גמישות לצורך התכווצות או התפשטות</w:t>
      </w:r>
      <w:r w:rsidRPr="00215FAE">
        <w:rPr>
          <w:rFonts w:asciiTheme="minorBidi" w:hAnsiTheme="minorBidi" w:cstheme="minorBidi"/>
          <w:caps/>
        </w:rPr>
        <w:t>.</w:t>
      </w:r>
    </w:p>
    <w:p w14:paraId="6CE1BDD8" w14:textId="77777777" w:rsidR="00215FAE" w:rsidRPr="00215FAE" w:rsidRDefault="00D97A7E">
      <w:pPr>
        <w:numPr>
          <w:ilvl w:val="0"/>
          <w:numId w:val="110"/>
        </w:numPr>
        <w:spacing w:after="160" w:line="360" w:lineRule="auto"/>
        <w:contextualSpacing/>
        <w:rPr>
          <w:rFonts w:asciiTheme="minorBidi" w:hAnsiTheme="minorBidi" w:cstheme="minorBidi"/>
          <w:caps/>
          <w:rtl/>
        </w:rPr>
      </w:pPr>
      <w:r w:rsidRPr="00215FAE">
        <w:rPr>
          <w:rFonts w:asciiTheme="minorBidi" w:hAnsiTheme="minorBidi" w:cstheme="minorBidi"/>
          <w:caps/>
          <w:rtl/>
        </w:rPr>
        <w:t>עבודות העפר לצנרת מחוץ למבנה, יבוצעו כאמור להלן בתת-פרק 07.13</w:t>
      </w:r>
      <w:r w:rsidRPr="00215FAE">
        <w:rPr>
          <w:rFonts w:asciiTheme="minorBidi" w:hAnsiTheme="minorBidi" w:cstheme="minorBidi"/>
          <w:caps/>
        </w:rPr>
        <w:t xml:space="preserve">  </w:t>
      </w:r>
      <w:r w:rsidRPr="00215FAE">
        <w:rPr>
          <w:rFonts w:asciiTheme="minorBidi" w:hAnsiTheme="minorBidi" w:cstheme="minorBidi"/>
          <w:caps/>
          <w:rtl/>
        </w:rPr>
        <w:t>עבודות עפר</w:t>
      </w:r>
      <w:r w:rsidRPr="00215FAE">
        <w:rPr>
          <w:rFonts w:asciiTheme="minorBidi" w:hAnsiTheme="minorBidi" w:cstheme="minorBidi"/>
          <w:caps/>
        </w:rPr>
        <w:t>.</w:t>
      </w:r>
    </w:p>
    <w:p w14:paraId="2B3CF2FE" w14:textId="77777777" w:rsidR="00215FAE" w:rsidRPr="00215FAE" w:rsidRDefault="00D97A7E">
      <w:pPr>
        <w:numPr>
          <w:ilvl w:val="0"/>
          <w:numId w:val="110"/>
        </w:numPr>
        <w:spacing w:after="160" w:line="360" w:lineRule="auto"/>
        <w:contextualSpacing/>
        <w:rPr>
          <w:rFonts w:asciiTheme="minorBidi" w:hAnsiTheme="minorBidi" w:cstheme="minorBidi"/>
          <w:caps/>
          <w:rtl/>
        </w:rPr>
      </w:pPr>
      <w:r w:rsidRPr="00215FAE">
        <w:rPr>
          <w:rFonts w:asciiTheme="minorBidi" w:hAnsiTheme="minorBidi" w:cstheme="minorBidi"/>
          <w:caps/>
          <w:rtl/>
        </w:rPr>
        <w:t>עבודות בטון יצוק באתר יבוצעו כאמור להלן בתת-פרק 07.15  עבודות בטון יצוק באתר.</w:t>
      </w:r>
    </w:p>
    <w:p w14:paraId="5C42C6EC" w14:textId="77777777" w:rsidR="00215FAE" w:rsidRPr="00215FAE" w:rsidRDefault="00D97A7E">
      <w:pPr>
        <w:numPr>
          <w:ilvl w:val="0"/>
          <w:numId w:val="110"/>
        </w:numPr>
        <w:spacing w:after="160" w:line="360" w:lineRule="auto"/>
        <w:contextualSpacing/>
        <w:rPr>
          <w:rFonts w:asciiTheme="minorBidi" w:hAnsiTheme="minorBidi" w:cstheme="minorBidi"/>
          <w:caps/>
        </w:rPr>
      </w:pPr>
      <w:r w:rsidRPr="00215FAE">
        <w:rPr>
          <w:rFonts w:asciiTheme="minorBidi" w:hAnsiTheme="minorBidi" w:cstheme="minorBidi"/>
          <w:caps/>
          <w:rtl/>
        </w:rPr>
        <w:t>הקבלן המבצע אחראי להגן על כל פתחי הצנרת בכל שלבי ביצוע ההרכבה, בפני סתימת הצנרת ע"י פקקי קצה מרותכים ופקקי קצה פריקים לפי הצורך.</w:t>
      </w:r>
    </w:p>
    <w:p w14:paraId="08D644F9" w14:textId="77777777" w:rsidR="00215FAE" w:rsidRPr="00215FAE" w:rsidRDefault="00D97A7E">
      <w:pPr>
        <w:numPr>
          <w:ilvl w:val="0"/>
          <w:numId w:val="110"/>
        </w:numPr>
        <w:spacing w:after="160" w:line="360" w:lineRule="auto"/>
        <w:contextualSpacing/>
        <w:rPr>
          <w:rFonts w:asciiTheme="minorBidi" w:hAnsiTheme="minorBidi" w:cstheme="minorBidi"/>
          <w:caps/>
        </w:rPr>
      </w:pPr>
      <w:r w:rsidRPr="00215FAE">
        <w:rPr>
          <w:rFonts w:asciiTheme="minorBidi" w:hAnsiTheme="minorBidi" w:cstheme="minorBidi"/>
          <w:caps/>
          <w:rtl/>
        </w:rPr>
        <w:t>להלן טבלה המפרטת את סוגי הצנרת לפי מערכות, על הקבלן לאשר ולהשתמש בצנרת מטבלה זו בלבד:</w:t>
      </w:r>
    </w:p>
    <w:tbl>
      <w:tblPr>
        <w:tblStyle w:val="3ff5"/>
        <w:bidiVisual/>
        <w:tblW w:w="8767" w:type="dxa"/>
        <w:tblInd w:w="399" w:type="dxa"/>
        <w:tblLook w:val="04A0" w:firstRow="1" w:lastRow="0" w:firstColumn="1" w:lastColumn="0" w:noHBand="0" w:noVBand="1"/>
      </w:tblPr>
      <w:tblGrid>
        <w:gridCol w:w="1534"/>
        <w:gridCol w:w="3596"/>
        <w:gridCol w:w="3684"/>
      </w:tblGrid>
      <w:tr w:rsidR="00EF2249" w14:paraId="1D67A052" w14:textId="77777777" w:rsidTr="008D64B4">
        <w:trPr>
          <w:trHeight w:val="280"/>
        </w:trPr>
        <w:tc>
          <w:tcPr>
            <w:tcW w:w="1487" w:type="dxa"/>
            <w:tcBorders>
              <w:top w:val="single" w:sz="4" w:space="0" w:color="auto"/>
              <w:left w:val="single" w:sz="4" w:space="0" w:color="auto"/>
              <w:bottom w:val="single" w:sz="4" w:space="0" w:color="auto"/>
              <w:right w:val="single" w:sz="4" w:space="0" w:color="auto"/>
            </w:tcBorders>
            <w:noWrap/>
            <w:hideMark/>
          </w:tcPr>
          <w:p w14:paraId="1F20B3E4" w14:textId="77777777" w:rsidR="00215FAE" w:rsidRPr="00215FAE" w:rsidRDefault="00D97A7E">
            <w:pPr>
              <w:numPr>
                <w:ilvl w:val="0"/>
                <w:numId w:val="99"/>
              </w:numPr>
              <w:bidi w:val="0"/>
              <w:spacing w:line="360" w:lineRule="auto"/>
              <w:jc w:val="center"/>
              <w:rPr>
                <w:rFonts w:asciiTheme="minorBidi" w:eastAsia="Aptos" w:hAnsiTheme="minorBidi" w:cstheme="minorBidi"/>
                <w:b/>
                <w:bCs/>
              </w:rPr>
            </w:pPr>
            <w:r w:rsidRPr="00215FAE">
              <w:rPr>
                <w:rFonts w:asciiTheme="minorBidi" w:eastAsia="Aptos" w:hAnsiTheme="minorBidi" w:cstheme="minorBidi"/>
                <w:b/>
                <w:bCs/>
                <w:rtl/>
              </w:rPr>
              <w:t>מערכת</w:t>
            </w:r>
          </w:p>
        </w:tc>
        <w:tc>
          <w:tcPr>
            <w:tcW w:w="3596" w:type="dxa"/>
            <w:tcBorders>
              <w:top w:val="single" w:sz="4" w:space="0" w:color="auto"/>
              <w:left w:val="single" w:sz="4" w:space="0" w:color="auto"/>
              <w:bottom w:val="single" w:sz="4" w:space="0" w:color="auto"/>
              <w:right w:val="single" w:sz="4" w:space="0" w:color="auto"/>
            </w:tcBorders>
            <w:noWrap/>
            <w:hideMark/>
          </w:tcPr>
          <w:p w14:paraId="44A1E47B" w14:textId="77777777" w:rsidR="00215FAE" w:rsidRPr="00215FAE" w:rsidRDefault="00D97A7E">
            <w:pPr>
              <w:numPr>
                <w:ilvl w:val="0"/>
                <w:numId w:val="99"/>
              </w:numPr>
              <w:bidi w:val="0"/>
              <w:spacing w:line="360" w:lineRule="auto"/>
              <w:jc w:val="center"/>
              <w:rPr>
                <w:rFonts w:asciiTheme="minorBidi" w:eastAsia="Aptos" w:hAnsiTheme="minorBidi" w:cstheme="minorBidi"/>
                <w:b/>
                <w:bCs/>
              </w:rPr>
            </w:pPr>
            <w:r w:rsidRPr="00215FAE">
              <w:rPr>
                <w:rFonts w:asciiTheme="minorBidi" w:eastAsia="Aptos" w:hAnsiTheme="minorBidi" w:cstheme="minorBidi"/>
                <w:b/>
                <w:bCs/>
                <w:rtl/>
              </w:rPr>
              <w:t>סוג</w:t>
            </w:r>
          </w:p>
        </w:tc>
        <w:tc>
          <w:tcPr>
            <w:tcW w:w="3684" w:type="dxa"/>
            <w:tcBorders>
              <w:top w:val="single" w:sz="4" w:space="0" w:color="auto"/>
              <w:left w:val="single" w:sz="4" w:space="0" w:color="auto"/>
              <w:bottom w:val="single" w:sz="4" w:space="0" w:color="auto"/>
              <w:right w:val="single" w:sz="4" w:space="0" w:color="auto"/>
            </w:tcBorders>
            <w:noWrap/>
            <w:hideMark/>
          </w:tcPr>
          <w:p w14:paraId="11C7146F" w14:textId="77777777" w:rsidR="00215FAE" w:rsidRPr="00215FAE" w:rsidRDefault="00D97A7E">
            <w:pPr>
              <w:numPr>
                <w:ilvl w:val="0"/>
                <w:numId w:val="99"/>
              </w:numPr>
              <w:bidi w:val="0"/>
              <w:spacing w:line="360" w:lineRule="auto"/>
              <w:ind w:left="-110" w:firstLine="110"/>
              <w:jc w:val="center"/>
              <w:rPr>
                <w:rFonts w:asciiTheme="minorBidi" w:eastAsia="Aptos" w:hAnsiTheme="minorBidi" w:cstheme="minorBidi"/>
                <w:b/>
                <w:bCs/>
                <w:rtl/>
              </w:rPr>
            </w:pPr>
            <w:r w:rsidRPr="00215FAE">
              <w:rPr>
                <w:rFonts w:asciiTheme="minorBidi" w:eastAsia="Aptos" w:hAnsiTheme="minorBidi" w:cstheme="minorBidi"/>
                <w:b/>
                <w:bCs/>
                <w:rtl/>
              </w:rPr>
              <w:t>חומרי צנרת</w:t>
            </w:r>
          </w:p>
        </w:tc>
      </w:tr>
      <w:tr w:rsidR="00EF2249" w14:paraId="69938B29" w14:textId="77777777" w:rsidTr="008D64B4">
        <w:trPr>
          <w:trHeight w:val="280"/>
        </w:trPr>
        <w:tc>
          <w:tcPr>
            <w:tcW w:w="1487" w:type="dxa"/>
            <w:tcBorders>
              <w:top w:val="single" w:sz="4" w:space="0" w:color="auto"/>
              <w:left w:val="single" w:sz="4" w:space="0" w:color="auto"/>
              <w:bottom w:val="single" w:sz="4" w:space="0" w:color="auto"/>
              <w:right w:val="single" w:sz="4" w:space="0" w:color="auto"/>
            </w:tcBorders>
            <w:shd w:val="clear" w:color="auto" w:fill="E59EDC"/>
            <w:noWrap/>
            <w:hideMark/>
          </w:tcPr>
          <w:p w14:paraId="2B7E33E5" w14:textId="77777777" w:rsidR="00215FAE" w:rsidRPr="00215FAE" w:rsidRDefault="00D97A7E">
            <w:pPr>
              <w:numPr>
                <w:ilvl w:val="0"/>
                <w:numId w:val="99"/>
              </w:numPr>
              <w:bidi w:val="0"/>
              <w:spacing w:line="360" w:lineRule="auto"/>
              <w:jc w:val="center"/>
              <w:rPr>
                <w:rFonts w:asciiTheme="minorBidi" w:eastAsia="Aptos" w:hAnsiTheme="minorBidi" w:cstheme="minorBidi"/>
                <w:rtl/>
              </w:rPr>
            </w:pPr>
            <w:r w:rsidRPr="00215FAE">
              <w:rPr>
                <w:rFonts w:asciiTheme="minorBidi" w:eastAsia="Aptos" w:hAnsiTheme="minorBidi" w:cstheme="minorBidi"/>
                <w:rtl/>
              </w:rPr>
              <w:t>מערכות מים</w:t>
            </w:r>
          </w:p>
        </w:tc>
        <w:tc>
          <w:tcPr>
            <w:tcW w:w="3596" w:type="dxa"/>
            <w:tcBorders>
              <w:top w:val="single" w:sz="4" w:space="0" w:color="auto"/>
              <w:left w:val="single" w:sz="4" w:space="0" w:color="auto"/>
              <w:bottom w:val="single" w:sz="4" w:space="0" w:color="auto"/>
              <w:right w:val="single" w:sz="4" w:space="0" w:color="auto"/>
            </w:tcBorders>
            <w:shd w:val="clear" w:color="auto" w:fill="E59EDC"/>
            <w:noWrap/>
            <w:hideMark/>
          </w:tcPr>
          <w:p w14:paraId="2399A452" w14:textId="77777777" w:rsidR="00EF2249" w:rsidRDefault="00EF2249"/>
        </w:tc>
        <w:tc>
          <w:tcPr>
            <w:tcW w:w="3684" w:type="dxa"/>
            <w:tcBorders>
              <w:top w:val="single" w:sz="4" w:space="0" w:color="auto"/>
              <w:left w:val="single" w:sz="4" w:space="0" w:color="auto"/>
              <w:bottom w:val="single" w:sz="4" w:space="0" w:color="auto"/>
              <w:right w:val="single" w:sz="4" w:space="0" w:color="auto"/>
            </w:tcBorders>
            <w:shd w:val="clear" w:color="auto" w:fill="E59EDC"/>
            <w:noWrap/>
            <w:hideMark/>
          </w:tcPr>
          <w:p w14:paraId="5841A63E" w14:textId="77777777" w:rsidR="00EF2249" w:rsidRDefault="00EF2249"/>
        </w:tc>
      </w:tr>
      <w:tr w:rsidR="00EF2249" w14:paraId="68CE8EC2" w14:textId="77777777" w:rsidTr="008D64B4">
        <w:trPr>
          <w:trHeight w:val="280"/>
        </w:trPr>
        <w:tc>
          <w:tcPr>
            <w:tcW w:w="1487" w:type="dxa"/>
            <w:vMerge w:val="restart"/>
            <w:tcBorders>
              <w:top w:val="single" w:sz="4" w:space="0" w:color="auto"/>
              <w:left w:val="single" w:sz="4" w:space="0" w:color="auto"/>
              <w:bottom w:val="single" w:sz="4" w:space="0" w:color="auto"/>
              <w:right w:val="single" w:sz="4" w:space="0" w:color="auto"/>
            </w:tcBorders>
            <w:noWrap/>
            <w:hideMark/>
          </w:tcPr>
          <w:p w14:paraId="5C4EA0A6" w14:textId="77777777" w:rsidR="00215FAE" w:rsidRPr="00215FAE" w:rsidRDefault="00D97A7E">
            <w:pPr>
              <w:numPr>
                <w:ilvl w:val="0"/>
                <w:numId w:val="99"/>
              </w:numPr>
              <w:bidi w:val="0"/>
              <w:spacing w:line="360" w:lineRule="auto"/>
              <w:jc w:val="center"/>
              <w:rPr>
                <w:rFonts w:asciiTheme="minorBidi" w:hAnsiTheme="minorBidi" w:cstheme="minorBidi"/>
              </w:rPr>
            </w:pPr>
            <w:r w:rsidRPr="00215FAE">
              <w:rPr>
                <w:rFonts w:asciiTheme="minorBidi" w:eastAsia="Aptos" w:hAnsiTheme="minorBidi" w:cstheme="minorBidi"/>
                <w:rtl/>
              </w:rPr>
              <w:t>מי שתיה</w:t>
            </w:r>
          </w:p>
        </w:tc>
        <w:tc>
          <w:tcPr>
            <w:tcW w:w="3596" w:type="dxa"/>
            <w:tcBorders>
              <w:top w:val="single" w:sz="4" w:space="0" w:color="auto"/>
              <w:left w:val="single" w:sz="4" w:space="0" w:color="auto"/>
              <w:bottom w:val="single" w:sz="4" w:space="0" w:color="auto"/>
              <w:right w:val="single" w:sz="4" w:space="0" w:color="auto"/>
            </w:tcBorders>
            <w:noWrap/>
            <w:hideMark/>
          </w:tcPr>
          <w:p w14:paraId="4F75EAB4" w14:textId="77777777" w:rsidR="00215FAE" w:rsidRPr="00215FAE" w:rsidRDefault="00D97A7E">
            <w:pPr>
              <w:numPr>
                <w:ilvl w:val="0"/>
                <w:numId w:val="99"/>
              </w:numPr>
              <w:bidi w:val="0"/>
              <w:spacing w:line="360" w:lineRule="auto"/>
              <w:jc w:val="center"/>
              <w:rPr>
                <w:rFonts w:asciiTheme="minorBidi" w:eastAsia="Aptos" w:hAnsiTheme="minorBidi" w:cstheme="minorBidi"/>
                <w:rtl/>
              </w:rPr>
            </w:pPr>
            <w:r w:rsidRPr="00215FAE">
              <w:rPr>
                <w:rFonts w:asciiTheme="minorBidi" w:eastAsia="Aptos" w:hAnsiTheme="minorBidi" w:cstheme="minorBidi"/>
                <w:rtl/>
              </w:rPr>
              <w:t>צנרת מים  ראשית</w:t>
            </w:r>
          </w:p>
        </w:tc>
        <w:tc>
          <w:tcPr>
            <w:tcW w:w="3684" w:type="dxa"/>
            <w:tcBorders>
              <w:top w:val="single" w:sz="4" w:space="0" w:color="auto"/>
              <w:left w:val="single" w:sz="4" w:space="0" w:color="auto"/>
              <w:bottom w:val="single" w:sz="4" w:space="0" w:color="auto"/>
              <w:right w:val="single" w:sz="4" w:space="0" w:color="auto"/>
            </w:tcBorders>
            <w:noWrap/>
            <w:hideMark/>
          </w:tcPr>
          <w:p w14:paraId="79B9D287" w14:textId="77777777" w:rsidR="00215FAE" w:rsidRPr="00215FAE" w:rsidRDefault="00D97A7E">
            <w:pPr>
              <w:numPr>
                <w:ilvl w:val="0"/>
                <w:numId w:val="99"/>
              </w:numPr>
              <w:bidi w:val="0"/>
              <w:spacing w:line="360" w:lineRule="auto"/>
              <w:jc w:val="center"/>
              <w:rPr>
                <w:rFonts w:asciiTheme="minorBidi" w:eastAsia="Aptos" w:hAnsiTheme="minorBidi" w:cstheme="minorBidi"/>
                <w:rtl/>
              </w:rPr>
            </w:pPr>
            <w:r w:rsidRPr="00215FAE">
              <w:rPr>
                <w:rFonts w:asciiTheme="minorBidi" w:eastAsia="Aptos" w:hAnsiTheme="minorBidi" w:cstheme="minorBidi"/>
              </w:rPr>
              <w:t>GL-SCH40</w:t>
            </w:r>
          </w:p>
        </w:tc>
      </w:tr>
      <w:tr w:rsidR="00EF2249" w14:paraId="484EE879" w14:textId="77777777" w:rsidTr="008D64B4">
        <w:trPr>
          <w:trHeight w:val="28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747A348" w14:textId="77777777" w:rsidR="00EF2249" w:rsidRDefault="00EF2249"/>
        </w:tc>
        <w:tc>
          <w:tcPr>
            <w:tcW w:w="3596" w:type="dxa"/>
            <w:tcBorders>
              <w:top w:val="single" w:sz="4" w:space="0" w:color="auto"/>
              <w:left w:val="single" w:sz="4" w:space="0" w:color="auto"/>
              <w:bottom w:val="single" w:sz="4" w:space="0" w:color="auto"/>
              <w:right w:val="single" w:sz="4" w:space="0" w:color="auto"/>
            </w:tcBorders>
            <w:noWrap/>
            <w:hideMark/>
          </w:tcPr>
          <w:p w14:paraId="724FF631" w14:textId="77777777" w:rsidR="00215FAE" w:rsidRPr="00215FAE" w:rsidRDefault="00D97A7E">
            <w:pPr>
              <w:numPr>
                <w:ilvl w:val="0"/>
                <w:numId w:val="99"/>
              </w:numPr>
              <w:bidi w:val="0"/>
              <w:spacing w:line="360" w:lineRule="auto"/>
              <w:jc w:val="center"/>
              <w:rPr>
                <w:rFonts w:asciiTheme="minorBidi" w:eastAsia="Aptos" w:hAnsiTheme="minorBidi" w:cstheme="minorBidi"/>
              </w:rPr>
            </w:pPr>
            <w:r w:rsidRPr="00215FAE">
              <w:rPr>
                <w:rFonts w:asciiTheme="minorBidi" w:eastAsia="Aptos" w:hAnsiTheme="minorBidi" w:cstheme="minorBidi"/>
                <w:rtl/>
              </w:rPr>
              <w:t>צנרת מים ראשית – חשופה, (גג, גמל)</w:t>
            </w:r>
          </w:p>
        </w:tc>
        <w:tc>
          <w:tcPr>
            <w:tcW w:w="3684" w:type="dxa"/>
            <w:tcBorders>
              <w:top w:val="single" w:sz="4" w:space="0" w:color="auto"/>
              <w:left w:val="single" w:sz="4" w:space="0" w:color="auto"/>
              <w:bottom w:val="single" w:sz="4" w:space="0" w:color="auto"/>
              <w:right w:val="single" w:sz="4" w:space="0" w:color="auto"/>
            </w:tcBorders>
            <w:noWrap/>
            <w:hideMark/>
          </w:tcPr>
          <w:p w14:paraId="00A4AB5E" w14:textId="77777777" w:rsidR="00215FAE" w:rsidRPr="00215FAE" w:rsidRDefault="00D97A7E">
            <w:pPr>
              <w:numPr>
                <w:ilvl w:val="0"/>
                <w:numId w:val="99"/>
              </w:numPr>
              <w:bidi w:val="0"/>
              <w:spacing w:line="360" w:lineRule="auto"/>
              <w:jc w:val="center"/>
              <w:rPr>
                <w:rFonts w:asciiTheme="minorBidi" w:eastAsia="Aptos" w:hAnsiTheme="minorBidi" w:cstheme="minorBidi"/>
              </w:rPr>
            </w:pPr>
            <w:r w:rsidRPr="00215FAE">
              <w:rPr>
                <w:rFonts w:asciiTheme="minorBidi" w:eastAsia="Aptos" w:hAnsiTheme="minorBidi" w:cstheme="minorBidi"/>
              </w:rPr>
              <w:t>GL-SCH40</w:t>
            </w:r>
          </w:p>
        </w:tc>
      </w:tr>
    </w:tbl>
    <w:p w14:paraId="1639540F" w14:textId="77777777" w:rsidR="00215FAE" w:rsidRPr="00215FAE" w:rsidRDefault="00215FAE" w:rsidP="00215FAE">
      <w:pPr>
        <w:spacing w:after="160" w:line="360" w:lineRule="auto"/>
        <w:ind w:left="2472"/>
        <w:jc w:val="center"/>
        <w:rPr>
          <w:rFonts w:asciiTheme="minorBidi" w:eastAsia="Aptos" w:hAnsiTheme="minorBidi" w:cstheme="minorBidi"/>
          <w:caps/>
          <w:kern w:val="2"/>
          <w14:ligatures w14:val="standardContextual"/>
        </w:rPr>
      </w:pPr>
    </w:p>
    <w:p w14:paraId="305A8A2F" w14:textId="77777777" w:rsidR="00215FAE" w:rsidRPr="00215FAE" w:rsidRDefault="00D97A7E">
      <w:pPr>
        <w:numPr>
          <w:ilvl w:val="0"/>
          <w:numId w:val="110"/>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צביעת וסימון צנרת יופיע בפרק זיהוי מערכות.</w:t>
      </w:r>
    </w:p>
    <w:p w14:paraId="1C73F289" w14:textId="77777777" w:rsidR="00215FAE" w:rsidRPr="00215FAE" w:rsidRDefault="00D97A7E">
      <w:pPr>
        <w:keepNext/>
        <w:keepLines/>
        <w:numPr>
          <w:ilvl w:val="0"/>
          <w:numId w:val="83"/>
        </w:numPr>
        <w:spacing w:before="360" w:after="80" w:line="360" w:lineRule="auto"/>
        <w:outlineLvl w:val="0"/>
        <w:rPr>
          <w:rFonts w:asciiTheme="minorBidi" w:eastAsia="Aptos" w:hAnsiTheme="minorBidi" w:cstheme="minorBidi"/>
          <w:caps/>
          <w:color w:val="156082"/>
        </w:rPr>
      </w:pPr>
      <w:r w:rsidRPr="00215FAE">
        <w:rPr>
          <w:rFonts w:asciiTheme="minorBidi" w:eastAsia="Times New Roman" w:hAnsiTheme="minorBidi" w:cstheme="minorBidi"/>
          <w:caps/>
          <w:color w:val="156082"/>
          <w:rtl/>
        </w:rPr>
        <w:br w:type="page"/>
      </w:r>
      <w:bookmarkStart w:id="452" w:name="_Toc201498912"/>
      <w:r w:rsidRPr="00215FAE">
        <w:rPr>
          <w:rFonts w:asciiTheme="minorBidi" w:eastAsia="Aptos" w:hAnsiTheme="minorBidi" w:cstheme="minorBidi"/>
          <w:caps/>
          <w:color w:val="156082"/>
          <w:rtl/>
        </w:rPr>
        <w:t>07.03 קווי מים קרים</w:t>
      </w:r>
      <w:bookmarkEnd w:id="452"/>
      <w:r w:rsidRPr="00215FAE">
        <w:rPr>
          <w:rFonts w:asciiTheme="minorBidi" w:eastAsia="Aptos" w:hAnsiTheme="minorBidi" w:cstheme="minorBidi"/>
          <w:caps/>
          <w:color w:val="156082"/>
          <w:rtl/>
        </w:rPr>
        <w:t xml:space="preserve"> </w:t>
      </w:r>
    </w:p>
    <w:p w14:paraId="272C33DC" w14:textId="77777777" w:rsidR="00215FAE" w:rsidRPr="00215FAE" w:rsidRDefault="00D97A7E">
      <w:pPr>
        <w:numPr>
          <w:ilvl w:val="0"/>
          <w:numId w:val="111"/>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צנרת בפרק זה מתייחסת למערכות אספקת מים וכיבוי אש, הצנרת והאביזרים יהיה מאושרים לשימוש במי שתייה ת"י 5452.</w:t>
      </w:r>
    </w:p>
    <w:p w14:paraId="65CE3A57"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14:ligatures w14:val="standardContextual"/>
        </w:rPr>
      </w:pPr>
      <w:bookmarkStart w:id="453" w:name="_Toc201498913"/>
      <w:r w:rsidRPr="00215FAE">
        <w:rPr>
          <w:rFonts w:asciiTheme="minorBidi" w:eastAsia="Times New Roman" w:hAnsiTheme="minorBidi" w:cstheme="minorBidi"/>
          <w:caps/>
          <w:color w:val="0F4761"/>
          <w:kern w:val="2"/>
          <w:rtl/>
          <w14:ligatures w14:val="standardContextual"/>
        </w:rPr>
        <w:t xml:space="preserve">07.03.01 צינורות </w:t>
      </w:r>
      <w:proofErr w:type="spellStart"/>
      <w:r w:rsidRPr="00215FAE">
        <w:rPr>
          <w:rFonts w:asciiTheme="minorBidi" w:eastAsia="Times New Roman" w:hAnsiTheme="minorBidi" w:cstheme="minorBidi"/>
          <w:caps/>
          <w:color w:val="0F4761"/>
          <w:kern w:val="2"/>
          <w:rtl/>
          <w14:ligatures w14:val="standardContextual"/>
        </w:rPr>
        <w:t>פוליאטילן</w:t>
      </w:r>
      <w:proofErr w:type="spellEnd"/>
      <w:r w:rsidRPr="00215FAE">
        <w:rPr>
          <w:rFonts w:asciiTheme="minorBidi" w:eastAsia="Times New Roman" w:hAnsiTheme="minorBidi" w:cstheme="minorBidi"/>
          <w:caps/>
          <w:color w:val="0F4761"/>
          <w:kern w:val="2"/>
          <w:rtl/>
          <w14:ligatures w14:val="standardContextual"/>
        </w:rPr>
        <w:t xml:space="preserve"> מצולב </w:t>
      </w:r>
      <w:r w:rsidRPr="00215FAE">
        <w:rPr>
          <w:rFonts w:asciiTheme="minorBidi" w:eastAsia="Times New Roman" w:hAnsiTheme="minorBidi" w:cstheme="minorBidi"/>
          <w:caps/>
          <w:color w:val="0F4761"/>
          <w:kern w:val="2"/>
          <w14:ligatures w14:val="standardContextual"/>
        </w:rPr>
        <w:t>PEX</w:t>
      </w:r>
      <w:bookmarkEnd w:id="453"/>
    </w:p>
    <w:p w14:paraId="33A0F705" w14:textId="77777777" w:rsidR="00215FAE" w:rsidRPr="00215FAE" w:rsidRDefault="00D97A7E">
      <w:pPr>
        <w:numPr>
          <w:ilvl w:val="0"/>
          <w:numId w:val="112"/>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צנרת מסוג </w:t>
      </w:r>
      <w:r w:rsidRPr="00215FAE">
        <w:rPr>
          <w:rFonts w:asciiTheme="minorBidi" w:eastAsia="Times New Roman" w:hAnsiTheme="minorBidi" w:cstheme="minorBidi"/>
          <w:caps/>
        </w:rPr>
        <w:t xml:space="preserve">PEX </w:t>
      </w:r>
      <w:r w:rsidRPr="00215FAE">
        <w:rPr>
          <w:rFonts w:asciiTheme="minorBidi" w:eastAsia="Times New Roman" w:hAnsiTheme="minorBidi" w:cstheme="minorBidi"/>
          <w:caps/>
          <w:rtl/>
        </w:rPr>
        <w:t xml:space="preserve"> תותקן בקטרים שמתחת ל "1 עבור חיבור אביזרי קצה.</w:t>
      </w:r>
    </w:p>
    <w:p w14:paraId="4131455F" w14:textId="77777777" w:rsidR="00215FAE" w:rsidRPr="00215FAE" w:rsidRDefault="00D97A7E">
      <w:pPr>
        <w:numPr>
          <w:ilvl w:val="0"/>
          <w:numId w:val="112"/>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צנרת </w:t>
      </w:r>
      <w:proofErr w:type="spellStart"/>
      <w:r w:rsidRPr="00215FAE">
        <w:rPr>
          <w:rFonts w:asciiTheme="minorBidi" w:eastAsia="Times New Roman" w:hAnsiTheme="minorBidi" w:cstheme="minorBidi"/>
          <w:caps/>
          <w:rtl/>
        </w:rPr>
        <w:t>פוליאטילן</w:t>
      </w:r>
      <w:proofErr w:type="spellEnd"/>
      <w:r w:rsidRPr="00215FAE">
        <w:rPr>
          <w:rFonts w:asciiTheme="minorBidi" w:eastAsia="Times New Roman" w:hAnsiTheme="minorBidi" w:cstheme="minorBidi"/>
          <w:caps/>
          <w:rtl/>
        </w:rPr>
        <w:t xml:space="preserve"> מצולב תהיה לפי ת"י 5433 .</w:t>
      </w:r>
    </w:p>
    <w:p w14:paraId="1A3F1D17" w14:textId="77777777" w:rsidR="00215FAE" w:rsidRPr="00215FAE" w:rsidRDefault="00D97A7E">
      <w:pPr>
        <w:numPr>
          <w:ilvl w:val="0"/>
          <w:numId w:val="112"/>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ככלל הצנרת תתוקן בהתקנה טורית (ללא מחלקים)</w:t>
      </w:r>
    </w:p>
    <w:p w14:paraId="024BAB17" w14:textId="77777777" w:rsidR="00215FAE" w:rsidRPr="00215FAE" w:rsidRDefault="00D97A7E">
      <w:pPr>
        <w:numPr>
          <w:ilvl w:val="0"/>
          <w:numId w:val="112"/>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התקנה סמויה תהיה באמצעות צינור מתעל בהתקנה רפויה המאפשרת שליפת הצינור במידת הצורך.</w:t>
      </w:r>
    </w:p>
    <w:p w14:paraId="2BEF3985" w14:textId="77777777" w:rsidR="00215FAE" w:rsidRDefault="00D97A7E">
      <w:pPr>
        <w:numPr>
          <w:ilvl w:val="0"/>
          <w:numId w:val="112"/>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להלן טבלה המפרטת מרחק בין החבקים:</w:t>
      </w:r>
    </w:p>
    <w:p w14:paraId="137E6496" w14:textId="77777777" w:rsidR="0056515C" w:rsidRPr="0056515C" w:rsidRDefault="0056515C" w:rsidP="0056515C">
      <w:pPr>
        <w:spacing w:after="160" w:line="360" w:lineRule="auto"/>
        <w:ind w:left="720"/>
        <w:contextualSpacing/>
        <w:rPr>
          <w:rFonts w:asciiTheme="minorBidi" w:eastAsia="Times New Roman" w:hAnsiTheme="minorBidi" w:cstheme="minorBidi"/>
          <w:caps/>
        </w:rPr>
      </w:pPr>
    </w:p>
    <w:tbl>
      <w:tblPr>
        <w:tblW w:w="0" w:type="auto"/>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46"/>
        <w:gridCol w:w="1267"/>
        <w:gridCol w:w="1288"/>
        <w:gridCol w:w="1291"/>
        <w:gridCol w:w="1180"/>
        <w:gridCol w:w="1447"/>
      </w:tblGrid>
      <w:tr w:rsidR="00EF2249" w14:paraId="11DF2C4A" w14:textId="77777777" w:rsidTr="008D64B4">
        <w:trPr>
          <w:trHeight w:val="1680"/>
        </w:trPr>
        <w:tc>
          <w:tcPr>
            <w:tcW w:w="1346" w:type="dxa"/>
            <w:tcBorders>
              <w:top w:val="single" w:sz="4" w:space="0" w:color="000000"/>
              <w:left w:val="single" w:sz="4" w:space="0" w:color="000000"/>
              <w:bottom w:val="single" w:sz="4" w:space="0" w:color="000000"/>
              <w:right w:val="single" w:sz="4" w:space="0" w:color="000000"/>
            </w:tcBorders>
            <w:hideMark/>
          </w:tcPr>
          <w:p w14:paraId="72E57A9F" w14:textId="77777777" w:rsidR="00215FAE" w:rsidRPr="0056515C" w:rsidRDefault="00D97A7E">
            <w:pPr>
              <w:widowControl w:val="0"/>
              <w:numPr>
                <w:ilvl w:val="0"/>
                <w:numId w:val="89"/>
              </w:numPr>
              <w:autoSpaceDE w:val="0"/>
              <w:autoSpaceDN w:val="0"/>
              <w:spacing w:before="3" w:line="360" w:lineRule="auto"/>
              <w:ind w:left="92" w:right="273" w:firstLine="1"/>
              <w:rPr>
                <w:rFonts w:asciiTheme="minorBidi" w:eastAsia="David" w:hAnsiTheme="minorBidi" w:cstheme="minorBidi"/>
                <w:b/>
                <w:bCs/>
                <w:caps/>
                <w:kern w:val="2"/>
                <w14:ligatures w14:val="standardContextual"/>
              </w:rPr>
            </w:pPr>
            <w:r w:rsidRPr="0056515C">
              <w:rPr>
                <w:rFonts w:asciiTheme="minorBidi" w:eastAsia="David" w:hAnsiTheme="minorBidi" w:cstheme="minorBidi"/>
                <w:b/>
                <w:bCs/>
                <w:caps/>
                <w:kern w:val="2"/>
                <w:rtl/>
                <w14:ligatures w14:val="standardContextual"/>
              </w:rPr>
              <w:t>צנרת</w:t>
            </w:r>
            <w:r w:rsidRPr="0056515C">
              <w:rPr>
                <w:rFonts w:asciiTheme="minorBidi" w:eastAsia="David" w:hAnsiTheme="minorBidi" w:cstheme="minorBidi"/>
                <w:b/>
                <w:bCs/>
                <w:caps/>
                <w:spacing w:val="-14"/>
                <w:kern w:val="2"/>
                <w:rtl/>
                <w14:ligatures w14:val="standardContextual"/>
              </w:rPr>
              <w:t xml:space="preserve"> </w:t>
            </w:r>
            <w:r w:rsidRPr="0056515C">
              <w:rPr>
                <w:rFonts w:asciiTheme="minorBidi" w:eastAsia="David" w:hAnsiTheme="minorBidi" w:cstheme="minorBidi"/>
                <w:b/>
                <w:bCs/>
                <w:caps/>
                <w:kern w:val="2"/>
                <w:rtl/>
                <w14:ligatures w14:val="standardContextual"/>
              </w:rPr>
              <w:t>למים קרים</w:t>
            </w:r>
            <w:r w:rsidRPr="0056515C">
              <w:rPr>
                <w:rFonts w:asciiTheme="minorBidi" w:eastAsia="David" w:hAnsiTheme="minorBidi" w:cstheme="minorBidi"/>
                <w:b/>
                <w:bCs/>
                <w:caps/>
                <w:spacing w:val="71"/>
                <w:kern w:val="2"/>
                <w:rtl/>
                <w14:ligatures w14:val="standardContextual"/>
              </w:rPr>
              <w:t xml:space="preserve"> </w:t>
            </w:r>
            <w:r w:rsidRPr="0056515C">
              <w:rPr>
                <w:rFonts w:asciiTheme="minorBidi" w:eastAsia="David" w:hAnsiTheme="minorBidi" w:cstheme="minorBidi"/>
                <w:b/>
                <w:bCs/>
                <w:caps/>
                <w:kern w:val="2"/>
                <w:rtl/>
                <w14:ligatures w14:val="standardContextual"/>
              </w:rPr>
              <w:t>או</w:t>
            </w:r>
            <w:r w:rsidRPr="0056515C">
              <w:rPr>
                <w:rFonts w:asciiTheme="minorBidi" w:eastAsia="David" w:hAnsiTheme="minorBidi" w:cstheme="minorBidi"/>
                <w:b/>
                <w:bCs/>
                <w:caps/>
                <w:spacing w:val="40"/>
                <w:kern w:val="2"/>
                <w:rtl/>
                <w14:ligatures w14:val="standardContextual"/>
              </w:rPr>
              <w:t xml:space="preserve"> </w:t>
            </w:r>
            <w:r w:rsidRPr="0056515C">
              <w:rPr>
                <w:rFonts w:asciiTheme="minorBidi" w:eastAsia="David" w:hAnsiTheme="minorBidi" w:cstheme="minorBidi"/>
                <w:b/>
                <w:bCs/>
                <w:caps/>
                <w:spacing w:val="-4"/>
                <w:kern w:val="2"/>
                <w:rtl/>
                <w14:ligatures w14:val="standardContextual"/>
              </w:rPr>
              <w:t>חמים</w:t>
            </w:r>
            <w:r w:rsidRPr="0056515C">
              <w:rPr>
                <w:rFonts w:asciiTheme="minorBidi" w:eastAsia="David" w:hAnsiTheme="minorBidi" w:cstheme="minorBidi"/>
                <w:b/>
                <w:bCs/>
                <w:caps/>
                <w:spacing w:val="40"/>
                <w:kern w:val="2"/>
                <w:rtl/>
                <w14:ligatures w14:val="standardContextual"/>
              </w:rPr>
              <w:t xml:space="preserve"> </w:t>
            </w:r>
            <w:r w:rsidRPr="0056515C">
              <w:rPr>
                <w:rFonts w:asciiTheme="minorBidi" w:eastAsia="David" w:hAnsiTheme="minorBidi" w:cstheme="minorBidi"/>
                <w:b/>
                <w:bCs/>
                <w:caps/>
                <w:spacing w:val="-4"/>
                <w:kern w:val="2"/>
                <w:rtl/>
                <w14:ligatures w14:val="standardContextual"/>
              </w:rPr>
              <w:t xml:space="preserve"> </w:t>
            </w:r>
            <w:r w:rsidRPr="0056515C">
              <w:rPr>
                <w:rFonts w:asciiTheme="minorBidi" w:eastAsia="David" w:hAnsiTheme="minorBidi" w:cstheme="minorBidi"/>
                <w:b/>
                <w:bCs/>
                <w:caps/>
                <w:spacing w:val="-2"/>
                <w:kern w:val="2"/>
                <w14:ligatures w14:val="standardContextual"/>
              </w:rPr>
              <w:t>)</w:t>
            </w:r>
            <w:r w:rsidRPr="0056515C">
              <w:rPr>
                <w:rFonts w:asciiTheme="minorBidi" w:eastAsia="David" w:hAnsiTheme="minorBidi" w:cstheme="minorBidi"/>
                <w:b/>
                <w:bCs/>
                <w:caps/>
                <w:spacing w:val="-2"/>
                <w:kern w:val="2"/>
                <w:rtl/>
                <w14:ligatures w14:val="standardContextual"/>
              </w:rPr>
              <w:t>מטר</w:t>
            </w:r>
            <w:r w:rsidRPr="0056515C">
              <w:rPr>
                <w:rFonts w:asciiTheme="minorBidi" w:eastAsia="David" w:hAnsiTheme="minorBidi" w:cstheme="minorBidi"/>
                <w:b/>
                <w:bCs/>
                <w:caps/>
                <w:spacing w:val="-2"/>
                <w:kern w:val="2"/>
                <w14:ligatures w14:val="standardContextual"/>
              </w:rPr>
              <w:t>(</w:t>
            </w:r>
          </w:p>
        </w:tc>
        <w:tc>
          <w:tcPr>
            <w:tcW w:w="1267" w:type="dxa"/>
            <w:tcBorders>
              <w:top w:val="single" w:sz="4" w:space="0" w:color="000000"/>
              <w:left w:val="single" w:sz="4" w:space="0" w:color="000000"/>
              <w:bottom w:val="single" w:sz="4" w:space="0" w:color="000000"/>
              <w:right w:val="single" w:sz="4" w:space="0" w:color="000000"/>
            </w:tcBorders>
            <w:hideMark/>
          </w:tcPr>
          <w:p w14:paraId="689E2570" w14:textId="77777777" w:rsidR="00215FAE" w:rsidRPr="0056515C" w:rsidRDefault="00D97A7E">
            <w:pPr>
              <w:widowControl w:val="0"/>
              <w:numPr>
                <w:ilvl w:val="0"/>
                <w:numId w:val="89"/>
              </w:numPr>
              <w:autoSpaceDE w:val="0"/>
              <w:autoSpaceDN w:val="0"/>
              <w:spacing w:before="3" w:line="360" w:lineRule="auto"/>
              <w:ind w:left="92" w:right="194" w:firstLine="1"/>
              <w:rPr>
                <w:rFonts w:asciiTheme="minorBidi" w:eastAsia="David" w:hAnsiTheme="minorBidi" w:cstheme="minorBidi"/>
                <w:b/>
                <w:bCs/>
                <w:caps/>
                <w:kern w:val="2"/>
                <w14:ligatures w14:val="standardContextual"/>
              </w:rPr>
            </w:pPr>
            <w:r w:rsidRPr="0056515C">
              <w:rPr>
                <w:rFonts w:asciiTheme="minorBidi" w:eastAsia="David" w:hAnsiTheme="minorBidi" w:cstheme="minorBidi"/>
                <w:b/>
                <w:bCs/>
                <w:caps/>
                <w:kern w:val="2"/>
                <w:rtl/>
                <w14:ligatures w14:val="standardContextual"/>
              </w:rPr>
              <w:t>צנרת</w:t>
            </w:r>
            <w:r w:rsidRPr="0056515C">
              <w:rPr>
                <w:rFonts w:asciiTheme="minorBidi" w:eastAsia="David" w:hAnsiTheme="minorBidi" w:cstheme="minorBidi"/>
                <w:b/>
                <w:bCs/>
                <w:caps/>
                <w:spacing w:val="-14"/>
                <w:kern w:val="2"/>
                <w:rtl/>
                <w14:ligatures w14:val="standardContextual"/>
              </w:rPr>
              <w:t xml:space="preserve"> </w:t>
            </w:r>
            <w:r w:rsidRPr="0056515C">
              <w:rPr>
                <w:rFonts w:asciiTheme="minorBidi" w:eastAsia="David" w:hAnsiTheme="minorBidi" w:cstheme="minorBidi"/>
                <w:b/>
                <w:bCs/>
                <w:caps/>
                <w:kern w:val="2"/>
                <w:rtl/>
                <w14:ligatures w14:val="standardContextual"/>
              </w:rPr>
              <w:t xml:space="preserve">למים חמים עם </w:t>
            </w:r>
            <w:r w:rsidRPr="0056515C">
              <w:rPr>
                <w:rFonts w:asciiTheme="minorBidi" w:eastAsia="David" w:hAnsiTheme="minorBidi" w:cstheme="minorBidi"/>
                <w:b/>
                <w:bCs/>
                <w:caps/>
                <w:spacing w:val="-4"/>
                <w:kern w:val="2"/>
                <w:rtl/>
                <w14:ligatures w14:val="standardContextual"/>
              </w:rPr>
              <w:t>תמיכה</w:t>
            </w:r>
            <w:r w:rsidRPr="0056515C">
              <w:rPr>
                <w:rFonts w:asciiTheme="minorBidi" w:eastAsia="David" w:hAnsiTheme="minorBidi" w:cstheme="minorBidi"/>
                <w:b/>
                <w:bCs/>
                <w:caps/>
                <w:spacing w:val="80"/>
                <w:kern w:val="2"/>
                <w:rtl/>
                <w14:ligatures w14:val="standardContextual"/>
              </w:rPr>
              <w:t xml:space="preserve"> </w:t>
            </w:r>
            <w:r w:rsidRPr="0056515C">
              <w:rPr>
                <w:rFonts w:asciiTheme="minorBidi" w:eastAsia="David" w:hAnsiTheme="minorBidi" w:cstheme="minorBidi"/>
                <w:b/>
                <w:bCs/>
                <w:caps/>
                <w:kern w:val="2"/>
                <w:rtl/>
                <w14:ligatures w14:val="standardContextual"/>
              </w:rPr>
              <w:t>כגון</w:t>
            </w:r>
            <w:r w:rsidRPr="0056515C">
              <w:rPr>
                <w:rFonts w:asciiTheme="minorBidi" w:eastAsia="David" w:hAnsiTheme="minorBidi" w:cstheme="minorBidi"/>
                <w:b/>
                <w:bCs/>
                <w:caps/>
                <w:kern w:val="2"/>
                <w14:ligatures w14:val="standardContextual"/>
              </w:rPr>
              <w:t>:</w:t>
            </w:r>
            <w:r w:rsidRPr="0056515C">
              <w:rPr>
                <w:rFonts w:asciiTheme="minorBidi" w:eastAsia="David" w:hAnsiTheme="minorBidi" w:cstheme="minorBidi"/>
                <w:b/>
                <w:bCs/>
                <w:caps/>
                <w:spacing w:val="-14"/>
                <w:kern w:val="2"/>
                <w:rtl/>
                <w14:ligatures w14:val="standardContextual"/>
              </w:rPr>
              <w:t xml:space="preserve"> </w:t>
            </w:r>
            <w:r w:rsidRPr="0056515C">
              <w:rPr>
                <w:rFonts w:asciiTheme="minorBidi" w:eastAsia="David" w:hAnsiTheme="minorBidi" w:cstheme="minorBidi"/>
                <w:b/>
                <w:bCs/>
                <w:caps/>
                <w:kern w:val="2"/>
                <w:rtl/>
                <w14:ligatures w14:val="standardContextual"/>
              </w:rPr>
              <w:t>מגשי</w:t>
            </w:r>
            <w:r w:rsidRPr="0056515C">
              <w:rPr>
                <w:rFonts w:asciiTheme="minorBidi" w:eastAsia="David" w:hAnsiTheme="minorBidi" w:cstheme="minorBidi"/>
                <w:b/>
                <w:bCs/>
                <w:caps/>
                <w:spacing w:val="80"/>
                <w:kern w:val="2"/>
                <w:rtl/>
                <w14:ligatures w14:val="standardContextual"/>
              </w:rPr>
              <w:t xml:space="preserve">  </w:t>
            </w:r>
            <w:r w:rsidRPr="0056515C">
              <w:rPr>
                <w:rFonts w:asciiTheme="minorBidi" w:eastAsia="David" w:hAnsiTheme="minorBidi" w:cstheme="minorBidi"/>
                <w:b/>
                <w:bCs/>
                <w:caps/>
                <w:kern w:val="2"/>
                <w:rtl/>
                <w14:ligatures w14:val="standardContextual"/>
              </w:rPr>
              <w:t xml:space="preserve"> רשת או </w:t>
            </w:r>
            <w:r w:rsidRPr="0056515C">
              <w:rPr>
                <w:rFonts w:asciiTheme="minorBidi" w:eastAsia="David" w:hAnsiTheme="minorBidi" w:cstheme="minorBidi"/>
                <w:b/>
                <w:bCs/>
                <w:caps/>
                <w:spacing w:val="-2"/>
                <w:kern w:val="2"/>
                <w:rtl/>
                <w14:ligatures w14:val="standardContextual"/>
              </w:rPr>
              <w:t>תעלות</w:t>
            </w:r>
          </w:p>
          <w:p w14:paraId="160F274F" w14:textId="77777777" w:rsidR="00215FAE" w:rsidRPr="0056515C" w:rsidRDefault="00D97A7E">
            <w:pPr>
              <w:widowControl w:val="0"/>
              <w:numPr>
                <w:ilvl w:val="0"/>
                <w:numId w:val="89"/>
              </w:numPr>
              <w:autoSpaceDE w:val="0"/>
              <w:autoSpaceDN w:val="0"/>
              <w:spacing w:line="360" w:lineRule="auto"/>
              <w:ind w:left="92"/>
              <w:rPr>
                <w:rFonts w:asciiTheme="minorBidi" w:eastAsia="David" w:hAnsiTheme="minorBidi" w:cstheme="minorBidi"/>
                <w:b/>
                <w:bCs/>
                <w:caps/>
                <w:kern w:val="2"/>
                <w14:ligatures w14:val="standardContextual"/>
              </w:rPr>
            </w:pPr>
            <w:r w:rsidRPr="0056515C">
              <w:rPr>
                <w:rFonts w:asciiTheme="minorBidi" w:eastAsia="David" w:hAnsiTheme="minorBidi" w:cstheme="minorBidi"/>
                <w:b/>
                <w:bCs/>
                <w:caps/>
                <w:spacing w:val="-2"/>
                <w:kern w:val="2"/>
                <w14:ligatures w14:val="standardContextual"/>
              </w:rPr>
              <w:t>)</w:t>
            </w:r>
            <w:r w:rsidRPr="0056515C">
              <w:rPr>
                <w:rFonts w:asciiTheme="minorBidi" w:eastAsia="David" w:hAnsiTheme="minorBidi" w:cstheme="minorBidi"/>
                <w:b/>
                <w:bCs/>
                <w:caps/>
                <w:spacing w:val="-2"/>
                <w:kern w:val="2"/>
                <w:rtl/>
                <w14:ligatures w14:val="standardContextual"/>
              </w:rPr>
              <w:t>מטר</w:t>
            </w:r>
            <w:r w:rsidRPr="0056515C">
              <w:rPr>
                <w:rFonts w:asciiTheme="minorBidi" w:eastAsia="David" w:hAnsiTheme="minorBidi" w:cstheme="minorBidi"/>
                <w:b/>
                <w:bCs/>
                <w:caps/>
                <w:spacing w:val="-2"/>
                <w:kern w:val="2"/>
                <w14:ligatures w14:val="standardContextual"/>
              </w:rPr>
              <w:t>(</w:t>
            </w:r>
          </w:p>
        </w:tc>
        <w:tc>
          <w:tcPr>
            <w:tcW w:w="1288" w:type="dxa"/>
            <w:tcBorders>
              <w:top w:val="single" w:sz="4" w:space="0" w:color="000000"/>
              <w:left w:val="single" w:sz="4" w:space="0" w:color="000000"/>
              <w:bottom w:val="single" w:sz="4" w:space="0" w:color="000000"/>
              <w:right w:val="single" w:sz="4" w:space="0" w:color="000000"/>
            </w:tcBorders>
            <w:hideMark/>
          </w:tcPr>
          <w:p w14:paraId="5E63D192" w14:textId="77777777" w:rsidR="00215FAE" w:rsidRPr="0056515C" w:rsidRDefault="00D97A7E">
            <w:pPr>
              <w:widowControl w:val="0"/>
              <w:numPr>
                <w:ilvl w:val="0"/>
                <w:numId w:val="89"/>
              </w:numPr>
              <w:autoSpaceDE w:val="0"/>
              <w:autoSpaceDN w:val="0"/>
              <w:spacing w:before="3" w:line="360" w:lineRule="auto"/>
              <w:ind w:left="90" w:right="216" w:firstLine="1"/>
              <w:rPr>
                <w:rFonts w:asciiTheme="minorBidi" w:eastAsia="David" w:hAnsiTheme="minorBidi" w:cstheme="minorBidi"/>
                <w:b/>
                <w:bCs/>
                <w:caps/>
                <w:kern w:val="2"/>
                <w14:ligatures w14:val="standardContextual"/>
              </w:rPr>
            </w:pPr>
            <w:r w:rsidRPr="0056515C">
              <w:rPr>
                <w:rFonts w:asciiTheme="minorBidi" w:eastAsia="David" w:hAnsiTheme="minorBidi" w:cstheme="minorBidi"/>
                <w:b/>
                <w:bCs/>
                <w:caps/>
                <w:kern w:val="2"/>
                <w:rtl/>
                <w14:ligatures w14:val="standardContextual"/>
              </w:rPr>
              <w:t>צנרת</w:t>
            </w:r>
            <w:r w:rsidRPr="0056515C">
              <w:rPr>
                <w:rFonts w:asciiTheme="minorBidi" w:eastAsia="David" w:hAnsiTheme="minorBidi" w:cstheme="minorBidi"/>
                <w:b/>
                <w:bCs/>
                <w:caps/>
                <w:spacing w:val="-14"/>
                <w:kern w:val="2"/>
                <w:rtl/>
                <w14:ligatures w14:val="standardContextual"/>
              </w:rPr>
              <w:t xml:space="preserve"> </w:t>
            </w:r>
            <w:r w:rsidRPr="0056515C">
              <w:rPr>
                <w:rFonts w:asciiTheme="minorBidi" w:eastAsia="David" w:hAnsiTheme="minorBidi" w:cstheme="minorBidi"/>
                <w:b/>
                <w:bCs/>
                <w:caps/>
                <w:kern w:val="2"/>
                <w:rtl/>
                <w14:ligatures w14:val="standardContextual"/>
              </w:rPr>
              <w:t xml:space="preserve">למים </w:t>
            </w:r>
            <w:r w:rsidRPr="0056515C">
              <w:rPr>
                <w:rFonts w:asciiTheme="minorBidi" w:eastAsia="David" w:hAnsiTheme="minorBidi" w:cstheme="minorBidi"/>
                <w:b/>
                <w:bCs/>
                <w:caps/>
                <w:spacing w:val="-4"/>
                <w:kern w:val="2"/>
                <w:rtl/>
                <w14:ligatures w14:val="standardContextual"/>
              </w:rPr>
              <w:t xml:space="preserve">חמים </w:t>
            </w:r>
            <w:r w:rsidRPr="0056515C">
              <w:rPr>
                <w:rFonts w:asciiTheme="minorBidi" w:eastAsia="David" w:hAnsiTheme="minorBidi" w:cstheme="minorBidi"/>
                <w:b/>
                <w:bCs/>
                <w:caps/>
                <w:spacing w:val="-2"/>
                <w:kern w:val="2"/>
                <w14:ligatures w14:val="standardContextual"/>
              </w:rPr>
              <w:t>)</w:t>
            </w:r>
            <w:r w:rsidRPr="0056515C">
              <w:rPr>
                <w:rFonts w:asciiTheme="minorBidi" w:eastAsia="David" w:hAnsiTheme="minorBidi" w:cstheme="minorBidi"/>
                <w:b/>
                <w:bCs/>
                <w:caps/>
                <w:spacing w:val="-2"/>
                <w:kern w:val="2"/>
                <w:rtl/>
                <w14:ligatures w14:val="standardContextual"/>
              </w:rPr>
              <w:t>מטר</w:t>
            </w:r>
            <w:r w:rsidRPr="0056515C">
              <w:rPr>
                <w:rFonts w:asciiTheme="minorBidi" w:eastAsia="David" w:hAnsiTheme="minorBidi" w:cstheme="minorBidi"/>
                <w:b/>
                <w:bCs/>
                <w:caps/>
                <w:spacing w:val="-2"/>
                <w:kern w:val="2"/>
                <w14:ligatures w14:val="standardContextual"/>
              </w:rPr>
              <w:t>(</w:t>
            </w:r>
          </w:p>
        </w:tc>
        <w:tc>
          <w:tcPr>
            <w:tcW w:w="1291" w:type="dxa"/>
            <w:tcBorders>
              <w:top w:val="single" w:sz="4" w:space="0" w:color="000000"/>
              <w:left w:val="single" w:sz="4" w:space="0" w:color="000000"/>
              <w:bottom w:val="single" w:sz="4" w:space="0" w:color="000000"/>
              <w:right w:val="single" w:sz="4" w:space="0" w:color="000000"/>
            </w:tcBorders>
            <w:hideMark/>
          </w:tcPr>
          <w:p w14:paraId="366BC002" w14:textId="77777777" w:rsidR="00215FAE" w:rsidRPr="0056515C" w:rsidRDefault="00D97A7E">
            <w:pPr>
              <w:widowControl w:val="0"/>
              <w:numPr>
                <w:ilvl w:val="0"/>
                <w:numId w:val="89"/>
              </w:numPr>
              <w:autoSpaceDE w:val="0"/>
              <w:autoSpaceDN w:val="0"/>
              <w:spacing w:before="3" w:line="360" w:lineRule="auto"/>
              <w:ind w:left="88" w:right="216"/>
              <w:rPr>
                <w:rFonts w:asciiTheme="minorBidi" w:eastAsia="David" w:hAnsiTheme="minorBidi" w:cstheme="minorBidi"/>
                <w:b/>
                <w:bCs/>
                <w:caps/>
                <w:kern w:val="2"/>
                <w14:ligatures w14:val="standardContextual"/>
              </w:rPr>
            </w:pPr>
            <w:r w:rsidRPr="0056515C">
              <w:rPr>
                <w:rFonts w:asciiTheme="minorBidi" w:eastAsia="David" w:hAnsiTheme="minorBidi" w:cstheme="minorBidi"/>
                <w:b/>
                <w:bCs/>
                <w:caps/>
                <w:kern w:val="2"/>
                <w:rtl/>
                <w14:ligatures w14:val="standardContextual"/>
              </w:rPr>
              <w:t>צנרת</w:t>
            </w:r>
            <w:r w:rsidRPr="0056515C">
              <w:rPr>
                <w:rFonts w:asciiTheme="minorBidi" w:eastAsia="David" w:hAnsiTheme="minorBidi" w:cstheme="minorBidi"/>
                <w:b/>
                <w:bCs/>
                <w:caps/>
                <w:spacing w:val="-14"/>
                <w:kern w:val="2"/>
                <w:rtl/>
                <w14:ligatures w14:val="standardContextual"/>
              </w:rPr>
              <w:t xml:space="preserve"> </w:t>
            </w:r>
            <w:r w:rsidRPr="0056515C">
              <w:rPr>
                <w:rFonts w:asciiTheme="minorBidi" w:eastAsia="David" w:hAnsiTheme="minorBidi" w:cstheme="minorBidi"/>
                <w:b/>
                <w:bCs/>
                <w:caps/>
                <w:kern w:val="2"/>
                <w:rtl/>
                <w14:ligatures w14:val="standardContextual"/>
              </w:rPr>
              <w:t xml:space="preserve">למים </w:t>
            </w:r>
            <w:r w:rsidRPr="0056515C">
              <w:rPr>
                <w:rFonts w:asciiTheme="minorBidi" w:eastAsia="David" w:hAnsiTheme="minorBidi" w:cstheme="minorBidi"/>
                <w:b/>
                <w:bCs/>
                <w:caps/>
                <w:spacing w:val="-4"/>
                <w:kern w:val="2"/>
                <w:rtl/>
                <w14:ligatures w14:val="standardContextual"/>
              </w:rPr>
              <w:t xml:space="preserve">קרים </w:t>
            </w:r>
            <w:r w:rsidRPr="0056515C">
              <w:rPr>
                <w:rFonts w:asciiTheme="minorBidi" w:eastAsia="David" w:hAnsiTheme="minorBidi" w:cstheme="minorBidi"/>
                <w:b/>
                <w:bCs/>
                <w:caps/>
                <w:spacing w:val="-2"/>
                <w:kern w:val="2"/>
                <w14:ligatures w14:val="standardContextual"/>
              </w:rPr>
              <w:t>)</w:t>
            </w:r>
            <w:r w:rsidRPr="0056515C">
              <w:rPr>
                <w:rFonts w:asciiTheme="minorBidi" w:eastAsia="David" w:hAnsiTheme="minorBidi" w:cstheme="minorBidi"/>
                <w:b/>
                <w:bCs/>
                <w:caps/>
                <w:spacing w:val="-2"/>
                <w:kern w:val="2"/>
                <w:rtl/>
                <w14:ligatures w14:val="standardContextual"/>
              </w:rPr>
              <w:t>מטר</w:t>
            </w:r>
            <w:r w:rsidRPr="0056515C">
              <w:rPr>
                <w:rFonts w:asciiTheme="minorBidi" w:eastAsia="David" w:hAnsiTheme="minorBidi" w:cstheme="minorBidi"/>
                <w:b/>
                <w:bCs/>
                <w:caps/>
                <w:spacing w:val="-2"/>
                <w:kern w:val="2"/>
                <w14:ligatures w14:val="standardContextual"/>
              </w:rPr>
              <w:t>(</w:t>
            </w:r>
          </w:p>
        </w:tc>
        <w:tc>
          <w:tcPr>
            <w:tcW w:w="1180" w:type="dxa"/>
            <w:vMerge w:val="restart"/>
            <w:tcBorders>
              <w:top w:val="single" w:sz="4" w:space="0" w:color="000000"/>
              <w:left w:val="single" w:sz="4" w:space="0" w:color="000000"/>
              <w:bottom w:val="single" w:sz="4" w:space="0" w:color="000000"/>
              <w:right w:val="single" w:sz="4" w:space="0" w:color="000000"/>
            </w:tcBorders>
            <w:hideMark/>
          </w:tcPr>
          <w:p w14:paraId="5EB1CAC4" w14:textId="77777777" w:rsidR="00215FAE" w:rsidRPr="0056515C" w:rsidRDefault="00D97A7E">
            <w:pPr>
              <w:widowControl w:val="0"/>
              <w:numPr>
                <w:ilvl w:val="0"/>
                <w:numId w:val="89"/>
              </w:numPr>
              <w:autoSpaceDE w:val="0"/>
              <w:autoSpaceDN w:val="0"/>
              <w:spacing w:before="3" w:line="360" w:lineRule="auto"/>
              <w:ind w:left="84" w:right="126"/>
              <w:rPr>
                <w:rFonts w:asciiTheme="minorBidi" w:eastAsia="David" w:hAnsiTheme="minorBidi" w:cstheme="minorBidi"/>
                <w:b/>
                <w:bCs/>
                <w:caps/>
                <w:kern w:val="2"/>
                <w14:ligatures w14:val="standardContextual"/>
              </w:rPr>
            </w:pPr>
            <w:r w:rsidRPr="0056515C">
              <w:rPr>
                <w:rFonts w:asciiTheme="minorBidi" w:eastAsia="David" w:hAnsiTheme="minorBidi" w:cstheme="minorBidi"/>
                <w:b/>
                <w:bCs/>
                <w:caps/>
                <w:spacing w:val="-4"/>
                <w:kern w:val="2"/>
                <w:rtl/>
                <w14:ligatures w14:val="standardContextual"/>
              </w:rPr>
              <w:t>קוטר</w:t>
            </w:r>
            <w:r w:rsidRPr="0056515C">
              <w:rPr>
                <w:rFonts w:asciiTheme="minorBidi" w:eastAsia="David" w:hAnsiTheme="minorBidi" w:cstheme="minorBidi"/>
                <w:b/>
                <w:bCs/>
                <w:caps/>
                <w:spacing w:val="80"/>
                <w:kern w:val="2"/>
                <w:rtl/>
                <w14:ligatures w14:val="standardContextual"/>
              </w:rPr>
              <w:t xml:space="preserve"> </w:t>
            </w:r>
            <w:r w:rsidRPr="0056515C">
              <w:rPr>
                <w:rFonts w:asciiTheme="minorBidi" w:eastAsia="David" w:hAnsiTheme="minorBidi" w:cstheme="minorBidi"/>
                <w:b/>
                <w:bCs/>
                <w:caps/>
                <w:kern w:val="2"/>
                <w:rtl/>
                <w14:ligatures w14:val="standardContextual"/>
              </w:rPr>
              <w:t>נומינלי</w:t>
            </w:r>
            <w:r w:rsidRPr="0056515C">
              <w:rPr>
                <w:rFonts w:asciiTheme="minorBidi" w:eastAsia="David" w:hAnsiTheme="minorBidi" w:cstheme="minorBidi"/>
                <w:b/>
                <w:bCs/>
                <w:caps/>
                <w:spacing w:val="-14"/>
                <w:kern w:val="2"/>
                <w:rtl/>
                <w14:ligatures w14:val="standardContextual"/>
              </w:rPr>
              <w:t xml:space="preserve"> </w:t>
            </w:r>
            <w:r w:rsidRPr="0056515C">
              <w:rPr>
                <w:rFonts w:asciiTheme="minorBidi" w:eastAsia="David" w:hAnsiTheme="minorBidi" w:cstheme="minorBidi"/>
                <w:b/>
                <w:bCs/>
                <w:caps/>
                <w:kern w:val="2"/>
                <w:rtl/>
                <w14:ligatures w14:val="standardContextual"/>
              </w:rPr>
              <w:t>של</w:t>
            </w:r>
            <w:r w:rsidRPr="0056515C">
              <w:rPr>
                <w:rFonts w:asciiTheme="minorBidi" w:eastAsia="David" w:hAnsiTheme="minorBidi" w:cstheme="minorBidi"/>
                <w:b/>
                <w:bCs/>
                <w:caps/>
                <w:spacing w:val="80"/>
                <w:kern w:val="2"/>
                <w:rtl/>
                <w14:ligatures w14:val="standardContextual"/>
              </w:rPr>
              <w:t xml:space="preserve">   </w:t>
            </w:r>
            <w:r w:rsidRPr="0056515C">
              <w:rPr>
                <w:rFonts w:asciiTheme="minorBidi" w:eastAsia="David" w:hAnsiTheme="minorBidi" w:cstheme="minorBidi"/>
                <w:b/>
                <w:bCs/>
                <w:caps/>
                <w:kern w:val="2"/>
                <w:rtl/>
                <w14:ligatures w14:val="standardContextual"/>
              </w:rPr>
              <w:t xml:space="preserve"> </w:t>
            </w:r>
            <w:r w:rsidRPr="0056515C">
              <w:rPr>
                <w:rFonts w:asciiTheme="minorBidi" w:eastAsia="David" w:hAnsiTheme="minorBidi" w:cstheme="minorBidi"/>
                <w:b/>
                <w:bCs/>
                <w:caps/>
                <w:spacing w:val="-2"/>
                <w:kern w:val="2"/>
                <w:rtl/>
                <w14:ligatures w14:val="standardContextual"/>
              </w:rPr>
              <w:t xml:space="preserve">הצינור </w:t>
            </w:r>
            <w:r w:rsidRPr="0056515C">
              <w:rPr>
                <w:rFonts w:asciiTheme="minorBidi" w:eastAsia="David" w:hAnsiTheme="minorBidi" w:cstheme="minorBidi"/>
                <w:b/>
                <w:bCs/>
                <w:caps/>
                <w:spacing w:val="-2"/>
                <w:kern w:val="2"/>
                <w14:ligatures w14:val="standardContextual"/>
              </w:rPr>
              <w:t>)</w:t>
            </w:r>
            <w:r w:rsidRPr="0056515C">
              <w:rPr>
                <w:rFonts w:asciiTheme="minorBidi" w:eastAsia="David" w:hAnsiTheme="minorBidi" w:cstheme="minorBidi"/>
                <w:b/>
                <w:bCs/>
                <w:caps/>
                <w:spacing w:val="-2"/>
                <w:kern w:val="2"/>
                <w:rtl/>
                <w14:ligatures w14:val="standardContextual"/>
              </w:rPr>
              <w:t>מ</w:t>
            </w:r>
            <w:r w:rsidRPr="0056515C">
              <w:rPr>
                <w:rFonts w:asciiTheme="minorBidi" w:eastAsia="David" w:hAnsiTheme="minorBidi" w:cstheme="minorBidi"/>
                <w:b/>
                <w:bCs/>
                <w:caps/>
                <w:spacing w:val="-2"/>
                <w:kern w:val="2"/>
                <w14:ligatures w14:val="standardContextual"/>
              </w:rPr>
              <w:t>"</w:t>
            </w:r>
            <w:r w:rsidRPr="0056515C">
              <w:rPr>
                <w:rFonts w:asciiTheme="minorBidi" w:eastAsia="David" w:hAnsiTheme="minorBidi" w:cstheme="minorBidi"/>
                <w:b/>
                <w:bCs/>
                <w:caps/>
                <w:spacing w:val="-2"/>
                <w:kern w:val="2"/>
                <w:rtl/>
                <w14:ligatures w14:val="standardContextual"/>
              </w:rPr>
              <w:t>מ</w:t>
            </w:r>
            <w:r w:rsidRPr="0056515C">
              <w:rPr>
                <w:rFonts w:asciiTheme="minorBidi" w:eastAsia="David" w:hAnsiTheme="minorBidi" w:cstheme="minorBidi"/>
                <w:b/>
                <w:bCs/>
                <w:caps/>
                <w:spacing w:val="-2"/>
                <w:kern w:val="2"/>
                <w14:ligatures w14:val="standardContextual"/>
              </w:rPr>
              <w:t>(</w:t>
            </w:r>
          </w:p>
        </w:tc>
        <w:tc>
          <w:tcPr>
            <w:tcW w:w="1447" w:type="dxa"/>
            <w:vMerge w:val="restart"/>
            <w:tcBorders>
              <w:top w:val="single" w:sz="4" w:space="0" w:color="000000"/>
              <w:left w:val="single" w:sz="4" w:space="0" w:color="000000"/>
              <w:bottom w:val="single" w:sz="4" w:space="0" w:color="000000"/>
              <w:right w:val="single" w:sz="4" w:space="0" w:color="000000"/>
            </w:tcBorders>
            <w:hideMark/>
          </w:tcPr>
          <w:p w14:paraId="65BCAA53" w14:textId="77777777" w:rsidR="00215FAE" w:rsidRPr="0056515C" w:rsidRDefault="00D97A7E">
            <w:pPr>
              <w:widowControl w:val="0"/>
              <w:numPr>
                <w:ilvl w:val="0"/>
                <w:numId w:val="89"/>
              </w:numPr>
              <w:autoSpaceDE w:val="0"/>
              <w:autoSpaceDN w:val="0"/>
              <w:spacing w:before="3" w:line="360" w:lineRule="auto"/>
              <w:ind w:left="87" w:right="569" w:hanging="1"/>
              <w:rPr>
                <w:rFonts w:asciiTheme="minorBidi" w:eastAsia="David" w:hAnsiTheme="minorBidi" w:cstheme="minorBidi"/>
                <w:b/>
                <w:bCs/>
                <w:caps/>
                <w:kern w:val="2"/>
                <w14:ligatures w14:val="standardContextual"/>
              </w:rPr>
            </w:pPr>
            <w:r w:rsidRPr="0056515C">
              <w:rPr>
                <w:rFonts w:asciiTheme="minorBidi" w:eastAsia="David" w:hAnsiTheme="minorBidi" w:cstheme="minorBidi"/>
                <w:b/>
                <w:bCs/>
                <w:caps/>
                <w:spacing w:val="-4"/>
                <w:kern w:val="2"/>
                <w:rtl/>
                <w14:ligatures w14:val="standardContextual"/>
              </w:rPr>
              <w:t xml:space="preserve">התקן </w:t>
            </w:r>
            <w:r w:rsidRPr="0056515C">
              <w:rPr>
                <w:rFonts w:asciiTheme="minorBidi" w:eastAsia="David" w:hAnsiTheme="minorBidi" w:cstheme="minorBidi"/>
                <w:b/>
                <w:bCs/>
                <w:caps/>
                <w:spacing w:val="-2"/>
                <w:kern w:val="2"/>
                <w:rtl/>
                <w14:ligatures w14:val="standardContextual"/>
              </w:rPr>
              <w:t>הרלבנטי</w:t>
            </w:r>
          </w:p>
        </w:tc>
      </w:tr>
      <w:tr w:rsidR="00EF2249" w14:paraId="5DE573B6" w14:textId="77777777" w:rsidTr="008D64B4">
        <w:trPr>
          <w:trHeight w:val="479"/>
        </w:trPr>
        <w:tc>
          <w:tcPr>
            <w:tcW w:w="1346" w:type="dxa"/>
            <w:tcBorders>
              <w:top w:val="single" w:sz="4" w:space="0" w:color="000000"/>
              <w:left w:val="single" w:sz="4" w:space="0" w:color="000000"/>
              <w:bottom w:val="single" w:sz="4" w:space="0" w:color="000000"/>
              <w:right w:val="single" w:sz="4" w:space="0" w:color="000000"/>
            </w:tcBorders>
            <w:hideMark/>
          </w:tcPr>
          <w:p w14:paraId="39B2C935" w14:textId="77777777" w:rsidR="00215FAE" w:rsidRPr="0056515C" w:rsidRDefault="00D97A7E">
            <w:pPr>
              <w:widowControl w:val="0"/>
              <w:numPr>
                <w:ilvl w:val="0"/>
                <w:numId w:val="89"/>
              </w:numPr>
              <w:autoSpaceDE w:val="0"/>
              <w:autoSpaceDN w:val="0"/>
              <w:spacing w:before="3" w:line="360" w:lineRule="auto"/>
              <w:ind w:left="340"/>
              <w:rPr>
                <w:rFonts w:asciiTheme="minorBidi" w:eastAsia="David" w:hAnsiTheme="minorBidi" w:cstheme="minorBidi"/>
                <w:b/>
                <w:bCs/>
                <w:caps/>
                <w:kern w:val="2"/>
                <w14:ligatures w14:val="standardContextual"/>
              </w:rPr>
            </w:pPr>
            <w:r w:rsidRPr="0056515C">
              <w:rPr>
                <w:rFonts w:asciiTheme="minorBidi" w:eastAsia="David" w:hAnsiTheme="minorBidi" w:cstheme="minorBidi"/>
                <w:b/>
                <w:bCs/>
                <w:caps/>
                <w:spacing w:val="-2"/>
                <w:kern w:val="2"/>
                <w:rtl/>
                <w14:ligatures w14:val="standardContextual"/>
              </w:rPr>
              <w:t>התקנה</w:t>
            </w:r>
          </w:p>
          <w:p w14:paraId="1ADDC42F" w14:textId="77777777" w:rsidR="00215FAE" w:rsidRPr="0056515C" w:rsidRDefault="00D97A7E">
            <w:pPr>
              <w:widowControl w:val="0"/>
              <w:numPr>
                <w:ilvl w:val="0"/>
                <w:numId w:val="89"/>
              </w:numPr>
              <w:autoSpaceDE w:val="0"/>
              <w:autoSpaceDN w:val="0"/>
              <w:spacing w:before="4" w:line="360" w:lineRule="auto"/>
              <w:ind w:left="385"/>
              <w:rPr>
                <w:rFonts w:asciiTheme="minorBidi" w:eastAsia="David" w:hAnsiTheme="minorBidi" w:cstheme="minorBidi"/>
                <w:b/>
                <w:bCs/>
                <w:caps/>
                <w:kern w:val="2"/>
                <w14:ligatures w14:val="standardContextual"/>
              </w:rPr>
            </w:pPr>
            <w:r w:rsidRPr="0056515C">
              <w:rPr>
                <w:rFonts w:asciiTheme="minorBidi" w:eastAsia="David" w:hAnsiTheme="minorBidi" w:cstheme="minorBidi"/>
                <w:b/>
                <w:bCs/>
                <w:caps/>
                <w:spacing w:val="-2"/>
                <w:kern w:val="2"/>
                <w:rtl/>
                <w14:ligatures w14:val="standardContextual"/>
              </w:rPr>
              <w:t>אנכית</w:t>
            </w:r>
          </w:p>
        </w:tc>
        <w:tc>
          <w:tcPr>
            <w:tcW w:w="1267" w:type="dxa"/>
            <w:tcBorders>
              <w:top w:val="single" w:sz="4" w:space="0" w:color="000000"/>
              <w:left w:val="single" w:sz="4" w:space="0" w:color="000000"/>
              <w:bottom w:val="single" w:sz="4" w:space="0" w:color="000000"/>
              <w:right w:val="single" w:sz="4" w:space="0" w:color="000000"/>
            </w:tcBorders>
            <w:hideMark/>
          </w:tcPr>
          <w:p w14:paraId="48BBEEF4" w14:textId="77777777" w:rsidR="00215FAE" w:rsidRPr="0056515C" w:rsidRDefault="00D97A7E">
            <w:pPr>
              <w:widowControl w:val="0"/>
              <w:numPr>
                <w:ilvl w:val="0"/>
                <w:numId w:val="89"/>
              </w:numPr>
              <w:autoSpaceDE w:val="0"/>
              <w:autoSpaceDN w:val="0"/>
              <w:spacing w:before="3" w:line="360" w:lineRule="auto"/>
              <w:ind w:left="299"/>
              <w:rPr>
                <w:rFonts w:asciiTheme="minorBidi" w:eastAsia="David" w:hAnsiTheme="minorBidi" w:cstheme="minorBidi"/>
                <w:b/>
                <w:bCs/>
                <w:caps/>
                <w:kern w:val="2"/>
                <w14:ligatures w14:val="standardContextual"/>
              </w:rPr>
            </w:pPr>
            <w:r w:rsidRPr="0056515C">
              <w:rPr>
                <w:rFonts w:asciiTheme="minorBidi" w:eastAsia="David" w:hAnsiTheme="minorBidi" w:cstheme="minorBidi"/>
                <w:b/>
                <w:bCs/>
                <w:caps/>
                <w:spacing w:val="-2"/>
                <w:kern w:val="2"/>
                <w:rtl/>
                <w14:ligatures w14:val="standardContextual"/>
              </w:rPr>
              <w:t>התקנה</w:t>
            </w:r>
          </w:p>
          <w:p w14:paraId="6CCAE31A" w14:textId="77777777" w:rsidR="00215FAE" w:rsidRPr="0056515C" w:rsidRDefault="00D97A7E">
            <w:pPr>
              <w:widowControl w:val="0"/>
              <w:numPr>
                <w:ilvl w:val="0"/>
                <w:numId w:val="89"/>
              </w:numPr>
              <w:autoSpaceDE w:val="0"/>
              <w:autoSpaceDN w:val="0"/>
              <w:spacing w:before="4" w:line="360" w:lineRule="auto"/>
              <w:ind w:left="279"/>
              <w:rPr>
                <w:rFonts w:asciiTheme="minorBidi" w:eastAsia="David" w:hAnsiTheme="minorBidi" w:cstheme="minorBidi"/>
                <w:b/>
                <w:bCs/>
                <w:caps/>
                <w:kern w:val="2"/>
                <w14:ligatures w14:val="standardContextual"/>
              </w:rPr>
            </w:pPr>
            <w:r w:rsidRPr="0056515C">
              <w:rPr>
                <w:rFonts w:asciiTheme="minorBidi" w:eastAsia="David" w:hAnsiTheme="minorBidi" w:cstheme="minorBidi"/>
                <w:b/>
                <w:bCs/>
                <w:caps/>
                <w:spacing w:val="-2"/>
                <w:kern w:val="2"/>
                <w:rtl/>
                <w14:ligatures w14:val="standardContextual"/>
              </w:rPr>
              <w:t>אופקית</w:t>
            </w:r>
          </w:p>
        </w:tc>
        <w:tc>
          <w:tcPr>
            <w:tcW w:w="1288" w:type="dxa"/>
            <w:tcBorders>
              <w:top w:val="single" w:sz="4" w:space="0" w:color="000000"/>
              <w:left w:val="single" w:sz="4" w:space="0" w:color="000000"/>
              <w:bottom w:val="single" w:sz="4" w:space="0" w:color="000000"/>
              <w:right w:val="single" w:sz="4" w:space="0" w:color="000000"/>
            </w:tcBorders>
            <w:hideMark/>
          </w:tcPr>
          <w:p w14:paraId="3E773BD4" w14:textId="77777777" w:rsidR="00215FAE" w:rsidRPr="0056515C" w:rsidRDefault="00D97A7E">
            <w:pPr>
              <w:widowControl w:val="0"/>
              <w:numPr>
                <w:ilvl w:val="0"/>
                <w:numId w:val="89"/>
              </w:numPr>
              <w:autoSpaceDE w:val="0"/>
              <w:autoSpaceDN w:val="0"/>
              <w:spacing w:before="3" w:line="360" w:lineRule="auto"/>
              <w:ind w:left="309"/>
              <w:rPr>
                <w:rFonts w:asciiTheme="minorBidi" w:eastAsia="David" w:hAnsiTheme="minorBidi" w:cstheme="minorBidi"/>
                <w:b/>
                <w:bCs/>
                <w:caps/>
                <w:kern w:val="2"/>
                <w14:ligatures w14:val="standardContextual"/>
              </w:rPr>
            </w:pPr>
            <w:r w:rsidRPr="0056515C">
              <w:rPr>
                <w:rFonts w:asciiTheme="minorBidi" w:eastAsia="David" w:hAnsiTheme="minorBidi" w:cstheme="minorBidi"/>
                <w:b/>
                <w:bCs/>
                <w:caps/>
                <w:spacing w:val="-2"/>
                <w:kern w:val="2"/>
                <w:rtl/>
                <w14:ligatures w14:val="standardContextual"/>
              </w:rPr>
              <w:t>התקנה</w:t>
            </w:r>
          </w:p>
          <w:p w14:paraId="7F3F16B1" w14:textId="77777777" w:rsidR="00215FAE" w:rsidRPr="0056515C" w:rsidRDefault="00D97A7E">
            <w:pPr>
              <w:widowControl w:val="0"/>
              <w:numPr>
                <w:ilvl w:val="0"/>
                <w:numId w:val="89"/>
              </w:numPr>
              <w:autoSpaceDE w:val="0"/>
              <w:autoSpaceDN w:val="0"/>
              <w:spacing w:before="4" w:line="360" w:lineRule="auto"/>
              <w:ind w:left="288"/>
              <w:rPr>
                <w:rFonts w:asciiTheme="minorBidi" w:eastAsia="David" w:hAnsiTheme="minorBidi" w:cstheme="minorBidi"/>
                <w:b/>
                <w:bCs/>
                <w:caps/>
                <w:kern w:val="2"/>
                <w14:ligatures w14:val="standardContextual"/>
              </w:rPr>
            </w:pPr>
            <w:r w:rsidRPr="0056515C">
              <w:rPr>
                <w:rFonts w:asciiTheme="minorBidi" w:eastAsia="David" w:hAnsiTheme="minorBidi" w:cstheme="minorBidi"/>
                <w:b/>
                <w:bCs/>
                <w:caps/>
                <w:spacing w:val="-2"/>
                <w:kern w:val="2"/>
                <w:rtl/>
                <w14:ligatures w14:val="standardContextual"/>
              </w:rPr>
              <w:t>אופקית</w:t>
            </w:r>
          </w:p>
        </w:tc>
        <w:tc>
          <w:tcPr>
            <w:tcW w:w="1291" w:type="dxa"/>
            <w:tcBorders>
              <w:top w:val="single" w:sz="4" w:space="0" w:color="000000"/>
              <w:left w:val="single" w:sz="4" w:space="0" w:color="000000"/>
              <w:bottom w:val="single" w:sz="4" w:space="0" w:color="000000"/>
              <w:right w:val="single" w:sz="4" w:space="0" w:color="000000"/>
            </w:tcBorders>
            <w:hideMark/>
          </w:tcPr>
          <w:p w14:paraId="32568CF9" w14:textId="77777777" w:rsidR="00215FAE" w:rsidRPr="0056515C" w:rsidRDefault="00D97A7E">
            <w:pPr>
              <w:widowControl w:val="0"/>
              <w:numPr>
                <w:ilvl w:val="0"/>
                <w:numId w:val="89"/>
              </w:numPr>
              <w:autoSpaceDE w:val="0"/>
              <w:autoSpaceDN w:val="0"/>
              <w:spacing w:before="3" w:line="360" w:lineRule="auto"/>
              <w:ind w:left="309" w:right="216"/>
              <w:rPr>
                <w:rFonts w:asciiTheme="minorBidi" w:eastAsia="David" w:hAnsiTheme="minorBidi" w:cstheme="minorBidi"/>
                <w:b/>
                <w:bCs/>
                <w:caps/>
                <w:kern w:val="2"/>
                <w14:ligatures w14:val="standardContextual"/>
              </w:rPr>
            </w:pPr>
            <w:r w:rsidRPr="0056515C">
              <w:rPr>
                <w:rFonts w:asciiTheme="minorBidi" w:eastAsia="David" w:hAnsiTheme="minorBidi" w:cstheme="minorBidi"/>
                <w:b/>
                <w:bCs/>
                <w:caps/>
                <w:spacing w:val="-2"/>
                <w:kern w:val="2"/>
                <w:rtl/>
                <w14:ligatures w14:val="standardContextual"/>
              </w:rPr>
              <w:t>התקנה</w:t>
            </w:r>
          </w:p>
          <w:p w14:paraId="3D6AEBEC" w14:textId="77777777" w:rsidR="00215FAE" w:rsidRPr="0056515C" w:rsidRDefault="00D97A7E">
            <w:pPr>
              <w:widowControl w:val="0"/>
              <w:numPr>
                <w:ilvl w:val="0"/>
                <w:numId w:val="89"/>
              </w:numPr>
              <w:autoSpaceDE w:val="0"/>
              <w:autoSpaceDN w:val="0"/>
              <w:spacing w:before="4" w:line="360" w:lineRule="auto"/>
              <w:ind w:left="287" w:right="216"/>
              <w:rPr>
                <w:rFonts w:asciiTheme="minorBidi" w:eastAsia="David" w:hAnsiTheme="minorBidi" w:cstheme="minorBidi"/>
                <w:b/>
                <w:bCs/>
                <w:caps/>
                <w:kern w:val="2"/>
                <w14:ligatures w14:val="standardContextual"/>
              </w:rPr>
            </w:pPr>
            <w:r w:rsidRPr="0056515C">
              <w:rPr>
                <w:rFonts w:asciiTheme="minorBidi" w:eastAsia="David" w:hAnsiTheme="minorBidi" w:cstheme="minorBidi"/>
                <w:b/>
                <w:bCs/>
                <w:caps/>
                <w:spacing w:val="-2"/>
                <w:kern w:val="2"/>
                <w:rtl/>
                <w14:ligatures w14:val="standardContextual"/>
              </w:rPr>
              <w:t>אופקית</w:t>
            </w:r>
          </w:p>
        </w:tc>
        <w:tc>
          <w:tcPr>
            <w:tcW w:w="1180" w:type="dxa"/>
            <w:vMerge/>
            <w:tcBorders>
              <w:top w:val="single" w:sz="4" w:space="0" w:color="000000"/>
              <w:left w:val="single" w:sz="4" w:space="0" w:color="000000"/>
              <w:bottom w:val="single" w:sz="4" w:space="0" w:color="000000"/>
              <w:right w:val="single" w:sz="4" w:space="0" w:color="000000"/>
            </w:tcBorders>
            <w:vAlign w:val="center"/>
            <w:hideMark/>
          </w:tcPr>
          <w:p w14:paraId="49E990CE" w14:textId="77777777" w:rsidR="00215FAE" w:rsidRPr="0056515C" w:rsidRDefault="00215FAE" w:rsidP="008D64B4">
            <w:pPr>
              <w:bidi w:val="0"/>
              <w:spacing w:line="276" w:lineRule="auto"/>
              <w:rPr>
                <w:rFonts w:asciiTheme="minorBidi" w:eastAsia="David" w:hAnsiTheme="minorBidi" w:cstheme="minorBidi"/>
                <w:b/>
                <w:bCs/>
                <w:caps/>
                <w:kern w:val="2"/>
                <w14:ligatures w14:val="standardContextual"/>
              </w:rPr>
            </w:pPr>
          </w:p>
        </w:tc>
        <w:tc>
          <w:tcPr>
            <w:tcW w:w="1447" w:type="dxa"/>
            <w:vMerge/>
            <w:tcBorders>
              <w:top w:val="single" w:sz="4" w:space="0" w:color="000000"/>
              <w:left w:val="single" w:sz="4" w:space="0" w:color="000000"/>
              <w:bottom w:val="single" w:sz="4" w:space="0" w:color="000000"/>
              <w:right w:val="single" w:sz="4" w:space="0" w:color="000000"/>
            </w:tcBorders>
            <w:vAlign w:val="center"/>
            <w:hideMark/>
          </w:tcPr>
          <w:p w14:paraId="20650109" w14:textId="77777777" w:rsidR="00215FAE" w:rsidRPr="0056515C" w:rsidRDefault="00215FAE" w:rsidP="008D64B4">
            <w:pPr>
              <w:bidi w:val="0"/>
              <w:spacing w:line="276" w:lineRule="auto"/>
              <w:rPr>
                <w:rFonts w:asciiTheme="minorBidi" w:eastAsia="David" w:hAnsiTheme="minorBidi" w:cstheme="minorBidi"/>
                <w:b/>
                <w:bCs/>
                <w:caps/>
                <w:kern w:val="2"/>
                <w14:ligatures w14:val="standardContextual"/>
              </w:rPr>
            </w:pPr>
          </w:p>
        </w:tc>
      </w:tr>
      <w:tr w:rsidR="00EF2249" w14:paraId="40929A2B" w14:textId="77777777" w:rsidTr="008D64B4">
        <w:trPr>
          <w:trHeight w:val="359"/>
        </w:trPr>
        <w:tc>
          <w:tcPr>
            <w:tcW w:w="1346" w:type="dxa"/>
            <w:tcBorders>
              <w:top w:val="single" w:sz="4" w:space="0" w:color="000000"/>
              <w:left w:val="single" w:sz="4" w:space="0" w:color="000000"/>
              <w:bottom w:val="single" w:sz="4" w:space="0" w:color="000000"/>
              <w:right w:val="single" w:sz="4" w:space="0" w:color="000000"/>
            </w:tcBorders>
            <w:hideMark/>
          </w:tcPr>
          <w:p w14:paraId="4694E4DC" w14:textId="77777777" w:rsidR="00215FAE" w:rsidRPr="0056515C" w:rsidRDefault="00D97A7E">
            <w:pPr>
              <w:widowControl w:val="0"/>
              <w:numPr>
                <w:ilvl w:val="0"/>
                <w:numId w:val="89"/>
              </w:numPr>
              <w:autoSpaceDE w:val="0"/>
              <w:autoSpaceDN w:val="0"/>
              <w:bidi w:val="0"/>
              <w:spacing w:before="63" w:line="360" w:lineRule="auto"/>
              <w:ind w:left="15"/>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0.7</w:t>
            </w:r>
          </w:p>
        </w:tc>
        <w:tc>
          <w:tcPr>
            <w:tcW w:w="1267" w:type="dxa"/>
            <w:tcBorders>
              <w:top w:val="single" w:sz="4" w:space="0" w:color="000000"/>
              <w:left w:val="single" w:sz="4" w:space="0" w:color="000000"/>
              <w:bottom w:val="single" w:sz="4" w:space="0" w:color="000000"/>
              <w:right w:val="single" w:sz="4" w:space="0" w:color="000000"/>
            </w:tcBorders>
            <w:hideMark/>
          </w:tcPr>
          <w:p w14:paraId="591C9A4C" w14:textId="77777777" w:rsidR="00215FAE" w:rsidRPr="0056515C" w:rsidRDefault="00D97A7E">
            <w:pPr>
              <w:widowControl w:val="0"/>
              <w:numPr>
                <w:ilvl w:val="0"/>
                <w:numId w:val="89"/>
              </w:numPr>
              <w:autoSpaceDE w:val="0"/>
              <w:autoSpaceDN w:val="0"/>
              <w:bidi w:val="0"/>
              <w:spacing w:before="63" w:line="360" w:lineRule="auto"/>
              <w:ind w:left="18"/>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0.8</w:t>
            </w:r>
          </w:p>
        </w:tc>
        <w:tc>
          <w:tcPr>
            <w:tcW w:w="1288" w:type="dxa"/>
            <w:tcBorders>
              <w:top w:val="single" w:sz="4" w:space="0" w:color="000000"/>
              <w:left w:val="single" w:sz="4" w:space="0" w:color="000000"/>
              <w:bottom w:val="single" w:sz="4" w:space="0" w:color="000000"/>
              <w:right w:val="single" w:sz="4" w:space="0" w:color="000000"/>
            </w:tcBorders>
            <w:hideMark/>
          </w:tcPr>
          <w:p w14:paraId="39582F4D" w14:textId="77777777" w:rsidR="00215FAE" w:rsidRPr="0056515C" w:rsidRDefault="00D97A7E">
            <w:pPr>
              <w:widowControl w:val="0"/>
              <w:numPr>
                <w:ilvl w:val="0"/>
                <w:numId w:val="89"/>
              </w:numPr>
              <w:autoSpaceDE w:val="0"/>
              <w:autoSpaceDN w:val="0"/>
              <w:bidi w:val="0"/>
              <w:spacing w:before="63" w:line="360" w:lineRule="auto"/>
              <w:ind w:left="18"/>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4"/>
                <w:kern w:val="2"/>
                <w14:ligatures w14:val="standardContextual"/>
              </w:rPr>
              <w:t>0.25</w:t>
            </w:r>
          </w:p>
        </w:tc>
        <w:tc>
          <w:tcPr>
            <w:tcW w:w="1291" w:type="dxa"/>
            <w:tcBorders>
              <w:top w:val="single" w:sz="4" w:space="0" w:color="000000"/>
              <w:left w:val="single" w:sz="4" w:space="0" w:color="000000"/>
              <w:bottom w:val="single" w:sz="4" w:space="0" w:color="000000"/>
              <w:right w:val="single" w:sz="4" w:space="0" w:color="000000"/>
            </w:tcBorders>
            <w:hideMark/>
          </w:tcPr>
          <w:p w14:paraId="071B60B6" w14:textId="77777777" w:rsidR="00215FAE" w:rsidRPr="0056515C" w:rsidRDefault="00D97A7E">
            <w:pPr>
              <w:widowControl w:val="0"/>
              <w:numPr>
                <w:ilvl w:val="0"/>
                <w:numId w:val="89"/>
              </w:numPr>
              <w:autoSpaceDE w:val="0"/>
              <w:autoSpaceDN w:val="0"/>
              <w:bidi w:val="0"/>
              <w:spacing w:before="63" w:line="360" w:lineRule="auto"/>
              <w:ind w:left="22"/>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0.5</w:t>
            </w:r>
          </w:p>
        </w:tc>
        <w:tc>
          <w:tcPr>
            <w:tcW w:w="1180" w:type="dxa"/>
            <w:tcBorders>
              <w:top w:val="single" w:sz="4" w:space="0" w:color="000000"/>
              <w:left w:val="single" w:sz="4" w:space="0" w:color="000000"/>
              <w:bottom w:val="single" w:sz="4" w:space="0" w:color="000000"/>
              <w:right w:val="single" w:sz="4" w:space="0" w:color="000000"/>
            </w:tcBorders>
            <w:hideMark/>
          </w:tcPr>
          <w:p w14:paraId="4059E163" w14:textId="77777777" w:rsidR="00215FAE" w:rsidRPr="0056515C" w:rsidRDefault="00D97A7E">
            <w:pPr>
              <w:widowControl w:val="0"/>
              <w:numPr>
                <w:ilvl w:val="0"/>
                <w:numId w:val="89"/>
              </w:numPr>
              <w:autoSpaceDE w:val="0"/>
              <w:autoSpaceDN w:val="0"/>
              <w:bidi w:val="0"/>
              <w:spacing w:before="123" w:line="360" w:lineRule="auto"/>
              <w:ind w:left="126" w:right="85"/>
              <w:jc w:val="right"/>
              <w:rPr>
                <w:rFonts w:asciiTheme="minorBidi" w:eastAsia="David" w:hAnsiTheme="minorBidi" w:cstheme="minorBidi"/>
                <w:caps/>
                <w:kern w:val="2"/>
                <w14:ligatures w14:val="standardContextual"/>
              </w:rPr>
            </w:pPr>
            <w:r w:rsidRPr="0056515C">
              <w:rPr>
                <w:rFonts w:asciiTheme="minorBidi" w:eastAsia="David" w:hAnsiTheme="minorBidi" w:cstheme="minorBidi"/>
                <w:caps/>
                <w:kern w:val="2"/>
                <w14:ligatures w14:val="standardContextual"/>
              </w:rPr>
              <w:t>25</w:t>
            </w:r>
            <w:r w:rsidRPr="0056515C">
              <w:rPr>
                <w:rFonts w:asciiTheme="minorBidi" w:eastAsia="David" w:hAnsiTheme="minorBidi" w:cstheme="minorBidi"/>
                <w:caps/>
                <w:spacing w:val="-2"/>
                <w:kern w:val="2"/>
                <w14:ligatures w14:val="standardContextual"/>
              </w:rPr>
              <w:t xml:space="preserve"> </w:t>
            </w:r>
            <w:r w:rsidRPr="0056515C">
              <w:rPr>
                <w:rFonts w:asciiTheme="minorBidi" w:eastAsia="David" w:hAnsiTheme="minorBidi" w:cstheme="minorBidi"/>
                <w:caps/>
                <w:kern w:val="2"/>
                <w14:ligatures w14:val="standardContextual"/>
              </w:rPr>
              <w:t>-</w:t>
            </w:r>
            <w:r w:rsidRPr="0056515C">
              <w:rPr>
                <w:rFonts w:asciiTheme="minorBidi" w:eastAsia="David" w:hAnsiTheme="minorBidi" w:cstheme="minorBidi"/>
                <w:caps/>
                <w:spacing w:val="4"/>
                <w:kern w:val="2"/>
                <w14:ligatures w14:val="standardContextual"/>
              </w:rPr>
              <w:t xml:space="preserve"> </w:t>
            </w:r>
            <w:r w:rsidRPr="0056515C">
              <w:rPr>
                <w:rFonts w:asciiTheme="minorBidi" w:eastAsia="David" w:hAnsiTheme="minorBidi" w:cstheme="minorBidi"/>
                <w:caps/>
                <w:spacing w:val="-5"/>
                <w:kern w:val="2"/>
                <w14:ligatures w14:val="standardContextual"/>
              </w:rPr>
              <w:t>12</w:t>
            </w:r>
          </w:p>
        </w:tc>
        <w:tc>
          <w:tcPr>
            <w:tcW w:w="1447" w:type="dxa"/>
            <w:vMerge w:val="restart"/>
            <w:tcBorders>
              <w:top w:val="single" w:sz="4" w:space="0" w:color="000000"/>
              <w:left w:val="single" w:sz="4" w:space="0" w:color="000000"/>
              <w:bottom w:val="single" w:sz="4" w:space="0" w:color="000000"/>
              <w:right w:val="single" w:sz="4" w:space="0" w:color="000000"/>
            </w:tcBorders>
          </w:tcPr>
          <w:p w14:paraId="53286071" w14:textId="77777777" w:rsidR="00215FAE" w:rsidRPr="0056515C" w:rsidRDefault="00D97A7E">
            <w:pPr>
              <w:widowControl w:val="0"/>
              <w:numPr>
                <w:ilvl w:val="0"/>
                <w:numId w:val="89"/>
              </w:numPr>
              <w:autoSpaceDE w:val="0"/>
              <w:autoSpaceDN w:val="0"/>
              <w:spacing w:before="210" w:line="360" w:lineRule="auto"/>
              <w:ind w:left="293"/>
              <w:rPr>
                <w:rFonts w:asciiTheme="minorBidi" w:eastAsia="David" w:hAnsiTheme="minorBidi" w:cstheme="minorBidi"/>
                <w:b/>
                <w:bCs/>
                <w:caps/>
                <w:kern w:val="2"/>
                <w14:ligatures w14:val="standardContextual"/>
              </w:rPr>
            </w:pPr>
            <w:r w:rsidRPr="0056515C">
              <w:rPr>
                <w:rFonts w:asciiTheme="minorBidi" w:eastAsia="David" w:hAnsiTheme="minorBidi" w:cstheme="minorBidi"/>
                <w:b/>
                <w:bCs/>
                <w:caps/>
                <w:spacing w:val="-5"/>
                <w:kern w:val="2"/>
                <w:rtl/>
                <w14:ligatures w14:val="standardContextual"/>
              </w:rPr>
              <w:t>ת</w:t>
            </w:r>
            <w:r w:rsidRPr="0056515C">
              <w:rPr>
                <w:rFonts w:asciiTheme="minorBidi" w:eastAsia="David" w:hAnsiTheme="minorBidi" w:cstheme="minorBidi"/>
                <w:b/>
                <w:bCs/>
                <w:caps/>
                <w:spacing w:val="-5"/>
                <w:kern w:val="2"/>
                <w14:ligatures w14:val="standardContextual"/>
              </w:rPr>
              <w:t>"</w:t>
            </w:r>
            <w:r w:rsidRPr="0056515C">
              <w:rPr>
                <w:rFonts w:asciiTheme="minorBidi" w:eastAsia="David" w:hAnsiTheme="minorBidi" w:cstheme="minorBidi"/>
                <w:b/>
                <w:bCs/>
                <w:caps/>
                <w:spacing w:val="-5"/>
                <w:kern w:val="2"/>
                <w:rtl/>
                <w14:ligatures w14:val="standardContextual"/>
              </w:rPr>
              <w:t>י</w:t>
            </w:r>
            <w:r w:rsidRPr="0056515C">
              <w:rPr>
                <w:rFonts w:asciiTheme="minorBidi" w:eastAsia="David" w:hAnsiTheme="minorBidi" w:cstheme="minorBidi"/>
                <w:b/>
                <w:bCs/>
                <w:caps/>
                <w:spacing w:val="-2"/>
                <w:kern w:val="2"/>
                <w:rtl/>
                <w14:ligatures w14:val="standardContextual"/>
              </w:rPr>
              <w:t xml:space="preserve"> </w:t>
            </w:r>
            <w:r w:rsidRPr="0056515C">
              <w:rPr>
                <w:rFonts w:asciiTheme="minorBidi" w:eastAsia="David" w:hAnsiTheme="minorBidi" w:cstheme="minorBidi"/>
                <w:b/>
                <w:bCs/>
                <w:caps/>
                <w:kern w:val="2"/>
                <w14:ligatures w14:val="standardContextual"/>
              </w:rPr>
              <w:t>5433</w:t>
            </w:r>
          </w:p>
          <w:p w14:paraId="4F08A1D9" w14:textId="77777777" w:rsidR="00215FAE" w:rsidRPr="0056515C" w:rsidRDefault="00D97A7E">
            <w:pPr>
              <w:widowControl w:val="0"/>
              <w:numPr>
                <w:ilvl w:val="0"/>
                <w:numId w:val="89"/>
              </w:numPr>
              <w:autoSpaceDE w:val="0"/>
              <w:autoSpaceDN w:val="0"/>
              <w:spacing w:before="3" w:line="360" w:lineRule="auto"/>
              <w:ind w:left="227" w:right="259" w:firstLine="205"/>
              <w:rPr>
                <w:rFonts w:asciiTheme="minorBidi" w:eastAsia="David" w:hAnsiTheme="minorBidi" w:cstheme="minorBidi"/>
                <w:caps/>
                <w:kern w:val="2"/>
                <w14:ligatures w14:val="standardContextual"/>
              </w:rPr>
            </w:pPr>
            <w:r w:rsidRPr="0056515C">
              <w:rPr>
                <w:rFonts w:asciiTheme="minorBidi" w:eastAsia="David" w:hAnsiTheme="minorBidi" w:cstheme="minorBidi"/>
                <w:caps/>
                <w:kern w:val="2"/>
                <w:rtl/>
                <w14:ligatures w14:val="standardContextual"/>
              </w:rPr>
              <w:t xml:space="preserve">חלק </w:t>
            </w:r>
            <w:r w:rsidRPr="0056515C">
              <w:rPr>
                <w:rFonts w:asciiTheme="minorBidi" w:eastAsia="David" w:hAnsiTheme="minorBidi" w:cstheme="minorBidi"/>
                <w:caps/>
                <w:kern w:val="2"/>
                <w14:ligatures w14:val="standardContextual"/>
              </w:rPr>
              <w:t>6</w:t>
            </w:r>
            <w:r w:rsidRPr="0056515C">
              <w:rPr>
                <w:rFonts w:asciiTheme="minorBidi" w:eastAsia="David" w:hAnsiTheme="minorBidi" w:cstheme="minorBidi"/>
                <w:caps/>
                <w:kern w:val="2"/>
                <w:rtl/>
                <w14:ligatures w14:val="standardContextual"/>
              </w:rPr>
              <w:t xml:space="preserve"> </w:t>
            </w:r>
            <w:r w:rsidRPr="0056515C">
              <w:rPr>
                <w:rFonts w:asciiTheme="minorBidi" w:eastAsia="David" w:hAnsiTheme="minorBidi" w:cstheme="minorBidi"/>
                <w:caps/>
                <w:spacing w:val="-2"/>
                <w:kern w:val="2"/>
                <w14:ligatures w14:val="standardContextual"/>
              </w:rPr>
              <w:t>)</w:t>
            </w:r>
            <w:r w:rsidRPr="0056515C">
              <w:rPr>
                <w:rFonts w:asciiTheme="minorBidi" w:eastAsia="David" w:hAnsiTheme="minorBidi" w:cstheme="minorBidi"/>
                <w:caps/>
                <w:spacing w:val="-2"/>
                <w:kern w:val="2"/>
                <w:rtl/>
                <w14:ligatures w14:val="standardContextual"/>
              </w:rPr>
              <w:t>פוליאתילן</w:t>
            </w:r>
          </w:p>
          <w:p w14:paraId="1935D0A9" w14:textId="77777777" w:rsidR="00215FAE" w:rsidRPr="0056515C" w:rsidRDefault="00D97A7E">
            <w:pPr>
              <w:widowControl w:val="0"/>
              <w:numPr>
                <w:ilvl w:val="0"/>
                <w:numId w:val="89"/>
              </w:numPr>
              <w:autoSpaceDE w:val="0"/>
              <w:autoSpaceDN w:val="0"/>
              <w:spacing w:line="360" w:lineRule="auto"/>
              <w:ind w:left="395"/>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2"/>
                <w:kern w:val="2"/>
                <w:rtl/>
                <w14:ligatures w14:val="standardContextual"/>
              </w:rPr>
              <w:t>מצולב</w:t>
            </w:r>
            <w:r w:rsidRPr="0056515C">
              <w:rPr>
                <w:rFonts w:asciiTheme="minorBidi" w:eastAsia="David" w:hAnsiTheme="minorBidi" w:cstheme="minorBidi"/>
                <w:caps/>
                <w:spacing w:val="-2"/>
                <w:kern w:val="2"/>
                <w14:ligatures w14:val="standardContextual"/>
              </w:rPr>
              <w:t>(</w:t>
            </w:r>
          </w:p>
        </w:tc>
      </w:tr>
      <w:tr w:rsidR="00EF2249" w14:paraId="5DFD8134" w14:textId="77777777" w:rsidTr="008D64B4">
        <w:trPr>
          <w:trHeight w:val="359"/>
        </w:trPr>
        <w:tc>
          <w:tcPr>
            <w:tcW w:w="1346" w:type="dxa"/>
            <w:tcBorders>
              <w:top w:val="single" w:sz="4" w:space="0" w:color="000000"/>
              <w:left w:val="single" w:sz="4" w:space="0" w:color="000000"/>
              <w:bottom w:val="single" w:sz="4" w:space="0" w:color="000000"/>
              <w:right w:val="single" w:sz="4" w:space="0" w:color="000000"/>
            </w:tcBorders>
            <w:hideMark/>
          </w:tcPr>
          <w:p w14:paraId="533134FE" w14:textId="77777777" w:rsidR="00215FAE" w:rsidRPr="0056515C" w:rsidRDefault="00D97A7E">
            <w:pPr>
              <w:widowControl w:val="0"/>
              <w:numPr>
                <w:ilvl w:val="0"/>
                <w:numId w:val="89"/>
              </w:numPr>
              <w:autoSpaceDE w:val="0"/>
              <w:autoSpaceDN w:val="0"/>
              <w:bidi w:val="0"/>
              <w:spacing w:before="63" w:line="360" w:lineRule="auto"/>
              <w:ind w:left="15"/>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1.0</w:t>
            </w:r>
          </w:p>
        </w:tc>
        <w:tc>
          <w:tcPr>
            <w:tcW w:w="1267" w:type="dxa"/>
            <w:tcBorders>
              <w:top w:val="single" w:sz="4" w:space="0" w:color="000000"/>
              <w:left w:val="single" w:sz="4" w:space="0" w:color="000000"/>
              <w:bottom w:val="single" w:sz="4" w:space="0" w:color="000000"/>
              <w:right w:val="single" w:sz="4" w:space="0" w:color="000000"/>
            </w:tcBorders>
            <w:hideMark/>
          </w:tcPr>
          <w:p w14:paraId="21CAD828" w14:textId="77777777" w:rsidR="00215FAE" w:rsidRPr="0056515C" w:rsidRDefault="00D97A7E">
            <w:pPr>
              <w:widowControl w:val="0"/>
              <w:numPr>
                <w:ilvl w:val="0"/>
                <w:numId w:val="89"/>
              </w:numPr>
              <w:autoSpaceDE w:val="0"/>
              <w:autoSpaceDN w:val="0"/>
              <w:bidi w:val="0"/>
              <w:spacing w:before="63" w:line="360" w:lineRule="auto"/>
              <w:ind w:left="18"/>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1.2</w:t>
            </w:r>
          </w:p>
        </w:tc>
        <w:tc>
          <w:tcPr>
            <w:tcW w:w="1288" w:type="dxa"/>
            <w:tcBorders>
              <w:top w:val="single" w:sz="4" w:space="0" w:color="000000"/>
              <w:left w:val="single" w:sz="4" w:space="0" w:color="000000"/>
              <w:bottom w:val="single" w:sz="4" w:space="0" w:color="000000"/>
              <w:right w:val="single" w:sz="4" w:space="0" w:color="000000"/>
            </w:tcBorders>
            <w:hideMark/>
          </w:tcPr>
          <w:p w14:paraId="7DD32EE0" w14:textId="77777777" w:rsidR="00215FAE" w:rsidRPr="0056515C" w:rsidRDefault="00D97A7E">
            <w:pPr>
              <w:widowControl w:val="0"/>
              <w:numPr>
                <w:ilvl w:val="0"/>
                <w:numId w:val="89"/>
              </w:numPr>
              <w:autoSpaceDE w:val="0"/>
              <w:autoSpaceDN w:val="0"/>
              <w:bidi w:val="0"/>
              <w:spacing w:before="63" w:line="360" w:lineRule="auto"/>
              <w:ind w:left="18"/>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0.4</w:t>
            </w:r>
          </w:p>
        </w:tc>
        <w:tc>
          <w:tcPr>
            <w:tcW w:w="1291" w:type="dxa"/>
            <w:tcBorders>
              <w:top w:val="single" w:sz="4" w:space="0" w:color="000000"/>
              <w:left w:val="single" w:sz="4" w:space="0" w:color="000000"/>
              <w:bottom w:val="single" w:sz="4" w:space="0" w:color="000000"/>
              <w:right w:val="single" w:sz="4" w:space="0" w:color="000000"/>
            </w:tcBorders>
            <w:hideMark/>
          </w:tcPr>
          <w:p w14:paraId="29BA37FE" w14:textId="77777777" w:rsidR="00215FAE" w:rsidRPr="0056515C" w:rsidRDefault="00D97A7E">
            <w:pPr>
              <w:widowControl w:val="0"/>
              <w:numPr>
                <w:ilvl w:val="0"/>
                <w:numId w:val="89"/>
              </w:numPr>
              <w:autoSpaceDE w:val="0"/>
              <w:autoSpaceDN w:val="0"/>
              <w:bidi w:val="0"/>
              <w:spacing w:before="63" w:line="360" w:lineRule="auto"/>
              <w:ind w:left="22"/>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0.8</w:t>
            </w:r>
          </w:p>
        </w:tc>
        <w:tc>
          <w:tcPr>
            <w:tcW w:w="1180" w:type="dxa"/>
            <w:tcBorders>
              <w:top w:val="single" w:sz="4" w:space="0" w:color="000000"/>
              <w:left w:val="single" w:sz="4" w:space="0" w:color="000000"/>
              <w:bottom w:val="single" w:sz="4" w:space="0" w:color="000000"/>
              <w:right w:val="single" w:sz="4" w:space="0" w:color="000000"/>
            </w:tcBorders>
            <w:hideMark/>
          </w:tcPr>
          <w:p w14:paraId="6802E569" w14:textId="77777777" w:rsidR="00215FAE" w:rsidRPr="0056515C" w:rsidRDefault="00D97A7E">
            <w:pPr>
              <w:widowControl w:val="0"/>
              <w:numPr>
                <w:ilvl w:val="0"/>
                <w:numId w:val="89"/>
              </w:numPr>
              <w:autoSpaceDE w:val="0"/>
              <w:autoSpaceDN w:val="0"/>
              <w:bidi w:val="0"/>
              <w:spacing w:before="123" w:line="360" w:lineRule="auto"/>
              <w:ind w:left="126" w:right="85"/>
              <w:jc w:val="right"/>
              <w:rPr>
                <w:rFonts w:asciiTheme="minorBidi" w:eastAsia="David" w:hAnsiTheme="minorBidi" w:cstheme="minorBidi"/>
                <w:caps/>
                <w:kern w:val="2"/>
                <w14:ligatures w14:val="standardContextual"/>
              </w:rPr>
            </w:pPr>
            <w:r w:rsidRPr="0056515C">
              <w:rPr>
                <w:rFonts w:asciiTheme="minorBidi" w:eastAsia="David" w:hAnsiTheme="minorBidi" w:cstheme="minorBidi"/>
                <w:caps/>
                <w:kern w:val="2"/>
                <w14:ligatures w14:val="standardContextual"/>
              </w:rPr>
              <w:t>40</w:t>
            </w:r>
            <w:r w:rsidRPr="0056515C">
              <w:rPr>
                <w:rFonts w:asciiTheme="minorBidi" w:eastAsia="David" w:hAnsiTheme="minorBidi" w:cstheme="minorBidi"/>
                <w:caps/>
                <w:spacing w:val="-2"/>
                <w:kern w:val="2"/>
                <w14:ligatures w14:val="standardContextual"/>
              </w:rPr>
              <w:t xml:space="preserve"> </w:t>
            </w:r>
            <w:r w:rsidRPr="0056515C">
              <w:rPr>
                <w:rFonts w:asciiTheme="minorBidi" w:eastAsia="David" w:hAnsiTheme="minorBidi" w:cstheme="minorBidi"/>
                <w:caps/>
                <w:kern w:val="2"/>
                <w14:ligatures w14:val="standardContextual"/>
              </w:rPr>
              <w:t>-</w:t>
            </w:r>
            <w:r w:rsidRPr="0056515C">
              <w:rPr>
                <w:rFonts w:asciiTheme="minorBidi" w:eastAsia="David" w:hAnsiTheme="minorBidi" w:cstheme="minorBidi"/>
                <w:caps/>
                <w:spacing w:val="4"/>
                <w:kern w:val="2"/>
                <w14:ligatures w14:val="standardContextual"/>
              </w:rPr>
              <w:t xml:space="preserve"> </w:t>
            </w:r>
            <w:r w:rsidRPr="0056515C">
              <w:rPr>
                <w:rFonts w:asciiTheme="minorBidi" w:eastAsia="David" w:hAnsiTheme="minorBidi" w:cstheme="minorBidi"/>
                <w:caps/>
                <w:spacing w:val="-5"/>
                <w:kern w:val="2"/>
                <w14:ligatures w14:val="standardContextual"/>
              </w:rPr>
              <w:t>32</w:t>
            </w:r>
          </w:p>
        </w:tc>
        <w:tc>
          <w:tcPr>
            <w:tcW w:w="1447" w:type="dxa"/>
            <w:vMerge/>
            <w:tcBorders>
              <w:top w:val="single" w:sz="4" w:space="0" w:color="000000"/>
              <w:left w:val="single" w:sz="4" w:space="0" w:color="000000"/>
              <w:bottom w:val="single" w:sz="4" w:space="0" w:color="000000"/>
              <w:right w:val="single" w:sz="4" w:space="0" w:color="000000"/>
            </w:tcBorders>
            <w:vAlign w:val="center"/>
            <w:hideMark/>
          </w:tcPr>
          <w:p w14:paraId="5227DAB0" w14:textId="77777777" w:rsidR="00215FAE" w:rsidRPr="0056515C" w:rsidRDefault="00215FAE" w:rsidP="008D64B4">
            <w:pPr>
              <w:bidi w:val="0"/>
              <w:spacing w:line="276" w:lineRule="auto"/>
              <w:rPr>
                <w:rFonts w:asciiTheme="minorBidi" w:eastAsia="David" w:hAnsiTheme="minorBidi" w:cstheme="minorBidi"/>
                <w:caps/>
                <w:kern w:val="2"/>
                <w14:ligatures w14:val="standardContextual"/>
              </w:rPr>
            </w:pPr>
          </w:p>
        </w:tc>
      </w:tr>
      <w:tr w:rsidR="00EF2249" w14:paraId="63B769F3" w14:textId="77777777" w:rsidTr="008D64B4">
        <w:trPr>
          <w:trHeight w:val="361"/>
        </w:trPr>
        <w:tc>
          <w:tcPr>
            <w:tcW w:w="1346" w:type="dxa"/>
            <w:tcBorders>
              <w:top w:val="single" w:sz="4" w:space="0" w:color="000000"/>
              <w:left w:val="single" w:sz="4" w:space="0" w:color="000000"/>
              <w:bottom w:val="single" w:sz="4" w:space="0" w:color="000000"/>
              <w:right w:val="single" w:sz="4" w:space="0" w:color="000000"/>
            </w:tcBorders>
            <w:hideMark/>
          </w:tcPr>
          <w:p w14:paraId="61529DFA" w14:textId="77777777" w:rsidR="00215FAE" w:rsidRPr="0056515C" w:rsidRDefault="00D97A7E">
            <w:pPr>
              <w:widowControl w:val="0"/>
              <w:numPr>
                <w:ilvl w:val="0"/>
                <w:numId w:val="89"/>
              </w:numPr>
              <w:autoSpaceDE w:val="0"/>
              <w:autoSpaceDN w:val="0"/>
              <w:bidi w:val="0"/>
              <w:spacing w:before="66" w:line="360" w:lineRule="auto"/>
              <w:ind w:left="15"/>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1.6</w:t>
            </w:r>
          </w:p>
        </w:tc>
        <w:tc>
          <w:tcPr>
            <w:tcW w:w="1267" w:type="dxa"/>
            <w:tcBorders>
              <w:top w:val="single" w:sz="4" w:space="0" w:color="000000"/>
              <w:left w:val="single" w:sz="4" w:space="0" w:color="000000"/>
              <w:bottom w:val="single" w:sz="4" w:space="0" w:color="000000"/>
              <w:right w:val="single" w:sz="4" w:space="0" w:color="000000"/>
            </w:tcBorders>
            <w:hideMark/>
          </w:tcPr>
          <w:p w14:paraId="398363DA" w14:textId="77777777" w:rsidR="00215FAE" w:rsidRPr="0056515C" w:rsidRDefault="00D97A7E">
            <w:pPr>
              <w:widowControl w:val="0"/>
              <w:numPr>
                <w:ilvl w:val="0"/>
                <w:numId w:val="89"/>
              </w:numPr>
              <w:autoSpaceDE w:val="0"/>
              <w:autoSpaceDN w:val="0"/>
              <w:bidi w:val="0"/>
              <w:spacing w:before="66" w:line="360" w:lineRule="auto"/>
              <w:ind w:left="18"/>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1.5</w:t>
            </w:r>
          </w:p>
        </w:tc>
        <w:tc>
          <w:tcPr>
            <w:tcW w:w="1288" w:type="dxa"/>
            <w:tcBorders>
              <w:top w:val="single" w:sz="4" w:space="0" w:color="000000"/>
              <w:left w:val="single" w:sz="4" w:space="0" w:color="000000"/>
              <w:bottom w:val="single" w:sz="4" w:space="0" w:color="000000"/>
              <w:right w:val="single" w:sz="4" w:space="0" w:color="000000"/>
            </w:tcBorders>
            <w:hideMark/>
          </w:tcPr>
          <w:p w14:paraId="009A687B" w14:textId="77777777" w:rsidR="00215FAE" w:rsidRPr="0056515C" w:rsidRDefault="00D97A7E">
            <w:pPr>
              <w:widowControl w:val="0"/>
              <w:numPr>
                <w:ilvl w:val="0"/>
                <w:numId w:val="89"/>
              </w:numPr>
              <w:autoSpaceDE w:val="0"/>
              <w:autoSpaceDN w:val="0"/>
              <w:bidi w:val="0"/>
              <w:spacing w:before="66" w:line="360" w:lineRule="auto"/>
              <w:ind w:left="18"/>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0.6</w:t>
            </w:r>
          </w:p>
        </w:tc>
        <w:tc>
          <w:tcPr>
            <w:tcW w:w="1291" w:type="dxa"/>
            <w:tcBorders>
              <w:top w:val="single" w:sz="4" w:space="0" w:color="000000"/>
              <w:left w:val="single" w:sz="4" w:space="0" w:color="000000"/>
              <w:bottom w:val="single" w:sz="4" w:space="0" w:color="000000"/>
              <w:right w:val="single" w:sz="4" w:space="0" w:color="000000"/>
            </w:tcBorders>
            <w:hideMark/>
          </w:tcPr>
          <w:p w14:paraId="3EA6F8B2" w14:textId="77777777" w:rsidR="00215FAE" w:rsidRPr="0056515C" w:rsidRDefault="00D97A7E">
            <w:pPr>
              <w:widowControl w:val="0"/>
              <w:numPr>
                <w:ilvl w:val="0"/>
                <w:numId w:val="89"/>
              </w:numPr>
              <w:autoSpaceDE w:val="0"/>
              <w:autoSpaceDN w:val="0"/>
              <w:bidi w:val="0"/>
              <w:spacing w:before="66" w:line="360" w:lineRule="auto"/>
              <w:ind w:left="22"/>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1.2</w:t>
            </w:r>
          </w:p>
        </w:tc>
        <w:tc>
          <w:tcPr>
            <w:tcW w:w="1180" w:type="dxa"/>
            <w:tcBorders>
              <w:top w:val="single" w:sz="4" w:space="0" w:color="000000"/>
              <w:left w:val="single" w:sz="4" w:space="0" w:color="000000"/>
              <w:bottom w:val="single" w:sz="4" w:space="0" w:color="000000"/>
              <w:right w:val="single" w:sz="4" w:space="0" w:color="000000"/>
            </w:tcBorders>
            <w:hideMark/>
          </w:tcPr>
          <w:p w14:paraId="269F9F7B" w14:textId="77777777" w:rsidR="00215FAE" w:rsidRPr="0056515C" w:rsidRDefault="00D97A7E">
            <w:pPr>
              <w:widowControl w:val="0"/>
              <w:numPr>
                <w:ilvl w:val="0"/>
                <w:numId w:val="89"/>
              </w:numPr>
              <w:autoSpaceDE w:val="0"/>
              <w:autoSpaceDN w:val="0"/>
              <w:bidi w:val="0"/>
              <w:spacing w:before="126" w:line="360" w:lineRule="auto"/>
              <w:ind w:left="126" w:right="85"/>
              <w:jc w:val="right"/>
              <w:rPr>
                <w:rFonts w:asciiTheme="minorBidi" w:eastAsia="David" w:hAnsiTheme="minorBidi" w:cstheme="minorBidi"/>
                <w:caps/>
                <w:kern w:val="2"/>
                <w14:ligatures w14:val="standardContextual"/>
              </w:rPr>
            </w:pPr>
            <w:r w:rsidRPr="0056515C">
              <w:rPr>
                <w:rFonts w:asciiTheme="minorBidi" w:eastAsia="David" w:hAnsiTheme="minorBidi" w:cstheme="minorBidi"/>
                <w:caps/>
                <w:kern w:val="2"/>
                <w14:ligatures w14:val="standardContextual"/>
              </w:rPr>
              <w:t>63</w:t>
            </w:r>
            <w:r w:rsidRPr="0056515C">
              <w:rPr>
                <w:rFonts w:asciiTheme="minorBidi" w:eastAsia="David" w:hAnsiTheme="minorBidi" w:cstheme="minorBidi"/>
                <w:caps/>
                <w:spacing w:val="-2"/>
                <w:kern w:val="2"/>
                <w14:ligatures w14:val="standardContextual"/>
              </w:rPr>
              <w:t xml:space="preserve"> </w:t>
            </w:r>
            <w:r w:rsidRPr="0056515C">
              <w:rPr>
                <w:rFonts w:asciiTheme="minorBidi" w:eastAsia="David" w:hAnsiTheme="minorBidi" w:cstheme="minorBidi"/>
                <w:caps/>
                <w:kern w:val="2"/>
                <w14:ligatures w14:val="standardContextual"/>
              </w:rPr>
              <w:t>-</w:t>
            </w:r>
            <w:r w:rsidRPr="0056515C">
              <w:rPr>
                <w:rFonts w:asciiTheme="minorBidi" w:eastAsia="David" w:hAnsiTheme="minorBidi" w:cstheme="minorBidi"/>
                <w:caps/>
                <w:spacing w:val="4"/>
                <w:kern w:val="2"/>
                <w14:ligatures w14:val="standardContextual"/>
              </w:rPr>
              <w:t xml:space="preserve"> </w:t>
            </w:r>
            <w:r w:rsidRPr="0056515C">
              <w:rPr>
                <w:rFonts w:asciiTheme="minorBidi" w:eastAsia="David" w:hAnsiTheme="minorBidi" w:cstheme="minorBidi"/>
                <w:caps/>
                <w:spacing w:val="-5"/>
                <w:kern w:val="2"/>
                <w14:ligatures w14:val="standardContextual"/>
              </w:rPr>
              <w:t>50</w:t>
            </w:r>
          </w:p>
        </w:tc>
        <w:tc>
          <w:tcPr>
            <w:tcW w:w="1447" w:type="dxa"/>
            <w:vMerge/>
            <w:tcBorders>
              <w:top w:val="single" w:sz="4" w:space="0" w:color="000000"/>
              <w:left w:val="single" w:sz="4" w:space="0" w:color="000000"/>
              <w:bottom w:val="single" w:sz="4" w:space="0" w:color="000000"/>
              <w:right w:val="single" w:sz="4" w:space="0" w:color="000000"/>
            </w:tcBorders>
            <w:vAlign w:val="center"/>
            <w:hideMark/>
          </w:tcPr>
          <w:p w14:paraId="54B5F651" w14:textId="77777777" w:rsidR="00215FAE" w:rsidRPr="0056515C" w:rsidRDefault="00215FAE" w:rsidP="008D64B4">
            <w:pPr>
              <w:bidi w:val="0"/>
              <w:spacing w:line="276" w:lineRule="auto"/>
              <w:rPr>
                <w:rFonts w:asciiTheme="minorBidi" w:eastAsia="David" w:hAnsiTheme="minorBidi" w:cstheme="minorBidi"/>
                <w:caps/>
                <w:kern w:val="2"/>
                <w14:ligatures w14:val="standardContextual"/>
              </w:rPr>
            </w:pPr>
          </w:p>
        </w:tc>
      </w:tr>
      <w:tr w:rsidR="00EF2249" w14:paraId="096B74CE" w14:textId="77777777" w:rsidTr="008D64B4">
        <w:trPr>
          <w:trHeight w:val="359"/>
        </w:trPr>
        <w:tc>
          <w:tcPr>
            <w:tcW w:w="1346" w:type="dxa"/>
            <w:tcBorders>
              <w:top w:val="single" w:sz="4" w:space="0" w:color="000000"/>
              <w:left w:val="single" w:sz="4" w:space="0" w:color="000000"/>
              <w:bottom w:val="single" w:sz="4" w:space="0" w:color="000000"/>
              <w:right w:val="single" w:sz="4" w:space="0" w:color="000000"/>
            </w:tcBorders>
            <w:hideMark/>
          </w:tcPr>
          <w:p w14:paraId="0E687808" w14:textId="77777777" w:rsidR="00215FAE" w:rsidRPr="0056515C" w:rsidRDefault="00D97A7E">
            <w:pPr>
              <w:widowControl w:val="0"/>
              <w:numPr>
                <w:ilvl w:val="0"/>
                <w:numId w:val="89"/>
              </w:numPr>
              <w:autoSpaceDE w:val="0"/>
              <w:autoSpaceDN w:val="0"/>
              <w:bidi w:val="0"/>
              <w:spacing w:before="63" w:line="360" w:lineRule="auto"/>
              <w:ind w:left="15"/>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2.1</w:t>
            </w:r>
          </w:p>
        </w:tc>
        <w:tc>
          <w:tcPr>
            <w:tcW w:w="1267" w:type="dxa"/>
            <w:tcBorders>
              <w:top w:val="single" w:sz="4" w:space="0" w:color="000000"/>
              <w:left w:val="single" w:sz="4" w:space="0" w:color="000000"/>
              <w:bottom w:val="single" w:sz="4" w:space="0" w:color="000000"/>
              <w:right w:val="single" w:sz="4" w:space="0" w:color="000000"/>
            </w:tcBorders>
            <w:hideMark/>
          </w:tcPr>
          <w:p w14:paraId="58D17BD5" w14:textId="77777777" w:rsidR="00215FAE" w:rsidRPr="0056515C" w:rsidRDefault="00D97A7E">
            <w:pPr>
              <w:widowControl w:val="0"/>
              <w:numPr>
                <w:ilvl w:val="0"/>
                <w:numId w:val="89"/>
              </w:numPr>
              <w:autoSpaceDE w:val="0"/>
              <w:autoSpaceDN w:val="0"/>
              <w:bidi w:val="0"/>
              <w:spacing w:before="63" w:line="360" w:lineRule="auto"/>
              <w:ind w:left="18"/>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1.5</w:t>
            </w:r>
          </w:p>
        </w:tc>
        <w:tc>
          <w:tcPr>
            <w:tcW w:w="1288" w:type="dxa"/>
            <w:tcBorders>
              <w:top w:val="single" w:sz="4" w:space="0" w:color="000000"/>
              <w:left w:val="single" w:sz="4" w:space="0" w:color="000000"/>
              <w:bottom w:val="single" w:sz="4" w:space="0" w:color="000000"/>
              <w:right w:val="single" w:sz="4" w:space="0" w:color="000000"/>
            </w:tcBorders>
            <w:hideMark/>
          </w:tcPr>
          <w:p w14:paraId="77888BAB" w14:textId="77777777" w:rsidR="00215FAE" w:rsidRPr="0056515C" w:rsidRDefault="00D97A7E">
            <w:pPr>
              <w:widowControl w:val="0"/>
              <w:numPr>
                <w:ilvl w:val="0"/>
                <w:numId w:val="89"/>
              </w:numPr>
              <w:autoSpaceDE w:val="0"/>
              <w:autoSpaceDN w:val="0"/>
              <w:bidi w:val="0"/>
              <w:spacing w:before="63" w:line="360" w:lineRule="auto"/>
              <w:ind w:left="18"/>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0.9</w:t>
            </w:r>
          </w:p>
        </w:tc>
        <w:tc>
          <w:tcPr>
            <w:tcW w:w="1291" w:type="dxa"/>
            <w:tcBorders>
              <w:top w:val="single" w:sz="4" w:space="0" w:color="000000"/>
              <w:left w:val="single" w:sz="4" w:space="0" w:color="000000"/>
              <w:bottom w:val="single" w:sz="4" w:space="0" w:color="000000"/>
              <w:right w:val="single" w:sz="4" w:space="0" w:color="000000"/>
            </w:tcBorders>
            <w:hideMark/>
          </w:tcPr>
          <w:p w14:paraId="4C631189" w14:textId="77777777" w:rsidR="00215FAE" w:rsidRPr="0056515C" w:rsidRDefault="00D97A7E">
            <w:pPr>
              <w:widowControl w:val="0"/>
              <w:numPr>
                <w:ilvl w:val="0"/>
                <w:numId w:val="89"/>
              </w:numPr>
              <w:autoSpaceDE w:val="0"/>
              <w:autoSpaceDN w:val="0"/>
              <w:bidi w:val="0"/>
              <w:spacing w:before="63" w:line="360" w:lineRule="auto"/>
              <w:ind w:left="22"/>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1.6</w:t>
            </w:r>
          </w:p>
        </w:tc>
        <w:tc>
          <w:tcPr>
            <w:tcW w:w="1180" w:type="dxa"/>
            <w:tcBorders>
              <w:top w:val="single" w:sz="4" w:space="0" w:color="000000"/>
              <w:left w:val="single" w:sz="4" w:space="0" w:color="000000"/>
              <w:bottom w:val="single" w:sz="4" w:space="0" w:color="000000"/>
              <w:right w:val="single" w:sz="4" w:space="0" w:color="000000"/>
            </w:tcBorders>
            <w:hideMark/>
          </w:tcPr>
          <w:p w14:paraId="0FA49CB3" w14:textId="77777777" w:rsidR="00215FAE" w:rsidRPr="0056515C" w:rsidRDefault="00D97A7E">
            <w:pPr>
              <w:widowControl w:val="0"/>
              <w:numPr>
                <w:ilvl w:val="0"/>
                <w:numId w:val="89"/>
              </w:numPr>
              <w:autoSpaceDE w:val="0"/>
              <w:autoSpaceDN w:val="0"/>
              <w:bidi w:val="0"/>
              <w:spacing w:before="123" w:line="360" w:lineRule="auto"/>
              <w:ind w:left="126" w:right="85"/>
              <w:jc w:val="right"/>
              <w:rPr>
                <w:rFonts w:asciiTheme="minorBidi" w:eastAsia="David" w:hAnsiTheme="minorBidi" w:cstheme="minorBidi"/>
                <w:caps/>
                <w:kern w:val="2"/>
                <w14:ligatures w14:val="standardContextual"/>
              </w:rPr>
            </w:pPr>
            <w:r w:rsidRPr="0056515C">
              <w:rPr>
                <w:rFonts w:asciiTheme="minorBidi" w:eastAsia="David" w:hAnsiTheme="minorBidi" w:cstheme="minorBidi"/>
                <w:caps/>
                <w:kern w:val="2"/>
                <w14:ligatures w14:val="standardContextual"/>
              </w:rPr>
              <w:t>90</w:t>
            </w:r>
            <w:r w:rsidRPr="0056515C">
              <w:rPr>
                <w:rFonts w:asciiTheme="minorBidi" w:eastAsia="David" w:hAnsiTheme="minorBidi" w:cstheme="minorBidi"/>
                <w:caps/>
                <w:spacing w:val="-2"/>
                <w:kern w:val="2"/>
                <w14:ligatures w14:val="standardContextual"/>
              </w:rPr>
              <w:t xml:space="preserve"> </w:t>
            </w:r>
            <w:r w:rsidRPr="0056515C">
              <w:rPr>
                <w:rFonts w:asciiTheme="minorBidi" w:eastAsia="David" w:hAnsiTheme="minorBidi" w:cstheme="minorBidi"/>
                <w:caps/>
                <w:kern w:val="2"/>
                <w14:ligatures w14:val="standardContextual"/>
              </w:rPr>
              <w:t>-</w:t>
            </w:r>
            <w:r w:rsidRPr="0056515C">
              <w:rPr>
                <w:rFonts w:asciiTheme="minorBidi" w:eastAsia="David" w:hAnsiTheme="minorBidi" w:cstheme="minorBidi"/>
                <w:caps/>
                <w:spacing w:val="4"/>
                <w:kern w:val="2"/>
                <w14:ligatures w14:val="standardContextual"/>
              </w:rPr>
              <w:t xml:space="preserve"> </w:t>
            </w:r>
            <w:r w:rsidRPr="0056515C">
              <w:rPr>
                <w:rFonts w:asciiTheme="minorBidi" w:eastAsia="David" w:hAnsiTheme="minorBidi" w:cstheme="minorBidi"/>
                <w:caps/>
                <w:spacing w:val="-5"/>
                <w:kern w:val="2"/>
                <w14:ligatures w14:val="standardContextual"/>
              </w:rPr>
              <w:t>75</w:t>
            </w:r>
          </w:p>
        </w:tc>
        <w:tc>
          <w:tcPr>
            <w:tcW w:w="1447" w:type="dxa"/>
            <w:vMerge/>
            <w:tcBorders>
              <w:top w:val="single" w:sz="4" w:space="0" w:color="000000"/>
              <w:left w:val="single" w:sz="4" w:space="0" w:color="000000"/>
              <w:bottom w:val="single" w:sz="4" w:space="0" w:color="000000"/>
              <w:right w:val="single" w:sz="4" w:space="0" w:color="000000"/>
            </w:tcBorders>
            <w:vAlign w:val="center"/>
            <w:hideMark/>
          </w:tcPr>
          <w:p w14:paraId="391C3008" w14:textId="77777777" w:rsidR="00215FAE" w:rsidRPr="0056515C" w:rsidRDefault="00215FAE" w:rsidP="008D64B4">
            <w:pPr>
              <w:bidi w:val="0"/>
              <w:spacing w:line="276" w:lineRule="auto"/>
              <w:rPr>
                <w:rFonts w:asciiTheme="minorBidi" w:eastAsia="David" w:hAnsiTheme="minorBidi" w:cstheme="minorBidi"/>
                <w:caps/>
                <w:kern w:val="2"/>
                <w14:ligatures w14:val="standardContextual"/>
              </w:rPr>
            </w:pPr>
          </w:p>
        </w:tc>
      </w:tr>
      <w:tr w:rsidR="00EF2249" w14:paraId="33E39798" w14:textId="77777777" w:rsidTr="008D64B4">
        <w:trPr>
          <w:trHeight w:val="359"/>
        </w:trPr>
        <w:tc>
          <w:tcPr>
            <w:tcW w:w="1346" w:type="dxa"/>
            <w:tcBorders>
              <w:top w:val="single" w:sz="4" w:space="0" w:color="000000"/>
              <w:left w:val="single" w:sz="4" w:space="0" w:color="000000"/>
              <w:bottom w:val="single" w:sz="4" w:space="0" w:color="000000"/>
              <w:right w:val="single" w:sz="4" w:space="0" w:color="000000"/>
            </w:tcBorders>
            <w:hideMark/>
          </w:tcPr>
          <w:p w14:paraId="7A6CCAC4" w14:textId="77777777" w:rsidR="00215FAE" w:rsidRPr="0056515C" w:rsidRDefault="00D97A7E">
            <w:pPr>
              <w:widowControl w:val="0"/>
              <w:numPr>
                <w:ilvl w:val="0"/>
                <w:numId w:val="89"/>
              </w:numPr>
              <w:autoSpaceDE w:val="0"/>
              <w:autoSpaceDN w:val="0"/>
              <w:bidi w:val="0"/>
              <w:spacing w:before="63" w:line="360" w:lineRule="auto"/>
              <w:ind w:left="15"/>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2.6</w:t>
            </w:r>
          </w:p>
        </w:tc>
        <w:tc>
          <w:tcPr>
            <w:tcW w:w="1267" w:type="dxa"/>
            <w:tcBorders>
              <w:top w:val="single" w:sz="4" w:space="0" w:color="000000"/>
              <w:left w:val="single" w:sz="4" w:space="0" w:color="000000"/>
              <w:bottom w:val="single" w:sz="4" w:space="0" w:color="000000"/>
              <w:right w:val="single" w:sz="4" w:space="0" w:color="000000"/>
            </w:tcBorders>
            <w:hideMark/>
          </w:tcPr>
          <w:p w14:paraId="3AABA96E" w14:textId="77777777" w:rsidR="00215FAE" w:rsidRPr="0056515C" w:rsidRDefault="00D97A7E">
            <w:pPr>
              <w:widowControl w:val="0"/>
              <w:numPr>
                <w:ilvl w:val="0"/>
                <w:numId w:val="89"/>
              </w:numPr>
              <w:autoSpaceDE w:val="0"/>
              <w:autoSpaceDN w:val="0"/>
              <w:bidi w:val="0"/>
              <w:spacing w:before="63" w:line="360" w:lineRule="auto"/>
              <w:ind w:left="18"/>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2.0</w:t>
            </w:r>
          </w:p>
        </w:tc>
        <w:tc>
          <w:tcPr>
            <w:tcW w:w="1288" w:type="dxa"/>
            <w:tcBorders>
              <w:top w:val="single" w:sz="4" w:space="0" w:color="000000"/>
              <w:left w:val="single" w:sz="4" w:space="0" w:color="000000"/>
              <w:bottom w:val="single" w:sz="4" w:space="0" w:color="000000"/>
              <w:right w:val="single" w:sz="4" w:space="0" w:color="000000"/>
            </w:tcBorders>
            <w:hideMark/>
          </w:tcPr>
          <w:p w14:paraId="668FADE9" w14:textId="77777777" w:rsidR="00215FAE" w:rsidRPr="0056515C" w:rsidRDefault="00D97A7E">
            <w:pPr>
              <w:widowControl w:val="0"/>
              <w:numPr>
                <w:ilvl w:val="0"/>
                <w:numId w:val="89"/>
              </w:numPr>
              <w:autoSpaceDE w:val="0"/>
              <w:autoSpaceDN w:val="0"/>
              <w:bidi w:val="0"/>
              <w:spacing w:before="63" w:line="360" w:lineRule="auto"/>
              <w:ind w:left="18"/>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1.3</w:t>
            </w:r>
          </w:p>
        </w:tc>
        <w:tc>
          <w:tcPr>
            <w:tcW w:w="1291" w:type="dxa"/>
            <w:tcBorders>
              <w:top w:val="single" w:sz="4" w:space="0" w:color="000000"/>
              <w:left w:val="single" w:sz="4" w:space="0" w:color="000000"/>
              <w:bottom w:val="single" w:sz="4" w:space="0" w:color="000000"/>
              <w:right w:val="single" w:sz="4" w:space="0" w:color="000000"/>
            </w:tcBorders>
            <w:hideMark/>
          </w:tcPr>
          <w:p w14:paraId="310FB264" w14:textId="77777777" w:rsidR="00215FAE" w:rsidRPr="0056515C" w:rsidRDefault="00D97A7E">
            <w:pPr>
              <w:widowControl w:val="0"/>
              <w:numPr>
                <w:ilvl w:val="0"/>
                <w:numId w:val="89"/>
              </w:numPr>
              <w:autoSpaceDE w:val="0"/>
              <w:autoSpaceDN w:val="0"/>
              <w:bidi w:val="0"/>
              <w:spacing w:before="63" w:line="360" w:lineRule="auto"/>
              <w:ind w:left="22"/>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2.0</w:t>
            </w:r>
          </w:p>
        </w:tc>
        <w:tc>
          <w:tcPr>
            <w:tcW w:w="1180" w:type="dxa"/>
            <w:tcBorders>
              <w:top w:val="single" w:sz="4" w:space="0" w:color="000000"/>
              <w:left w:val="single" w:sz="4" w:space="0" w:color="000000"/>
              <w:bottom w:val="single" w:sz="4" w:space="0" w:color="000000"/>
              <w:right w:val="single" w:sz="4" w:space="0" w:color="000000"/>
            </w:tcBorders>
            <w:hideMark/>
          </w:tcPr>
          <w:p w14:paraId="423B6BA3" w14:textId="77777777" w:rsidR="00215FAE" w:rsidRPr="0056515C" w:rsidRDefault="00D97A7E">
            <w:pPr>
              <w:widowControl w:val="0"/>
              <w:numPr>
                <w:ilvl w:val="0"/>
                <w:numId w:val="89"/>
              </w:numPr>
              <w:autoSpaceDE w:val="0"/>
              <w:autoSpaceDN w:val="0"/>
              <w:bidi w:val="0"/>
              <w:spacing w:before="123" w:line="360" w:lineRule="auto"/>
              <w:ind w:left="126" w:right="85"/>
              <w:jc w:val="right"/>
              <w:rPr>
                <w:rFonts w:asciiTheme="minorBidi" w:eastAsia="David" w:hAnsiTheme="minorBidi" w:cstheme="minorBidi"/>
                <w:caps/>
                <w:kern w:val="2"/>
                <w14:ligatures w14:val="standardContextual"/>
              </w:rPr>
            </w:pPr>
            <w:r w:rsidRPr="0056515C">
              <w:rPr>
                <w:rFonts w:asciiTheme="minorBidi" w:eastAsia="David" w:hAnsiTheme="minorBidi" w:cstheme="minorBidi"/>
                <w:caps/>
                <w:kern w:val="2"/>
                <w14:ligatures w14:val="standardContextual"/>
              </w:rPr>
              <w:t>140</w:t>
            </w:r>
            <w:r w:rsidRPr="0056515C">
              <w:rPr>
                <w:rFonts w:asciiTheme="minorBidi" w:eastAsia="David" w:hAnsiTheme="minorBidi" w:cstheme="minorBidi"/>
                <w:caps/>
                <w:spacing w:val="-2"/>
                <w:kern w:val="2"/>
                <w14:ligatures w14:val="standardContextual"/>
              </w:rPr>
              <w:t xml:space="preserve"> </w:t>
            </w:r>
            <w:r w:rsidRPr="0056515C">
              <w:rPr>
                <w:rFonts w:asciiTheme="minorBidi" w:eastAsia="David" w:hAnsiTheme="minorBidi" w:cstheme="minorBidi"/>
                <w:caps/>
                <w:kern w:val="2"/>
                <w14:ligatures w14:val="standardContextual"/>
              </w:rPr>
              <w:t>-</w:t>
            </w:r>
            <w:r w:rsidRPr="0056515C">
              <w:rPr>
                <w:rFonts w:asciiTheme="minorBidi" w:eastAsia="David" w:hAnsiTheme="minorBidi" w:cstheme="minorBidi"/>
                <w:caps/>
                <w:spacing w:val="3"/>
                <w:kern w:val="2"/>
                <w14:ligatures w14:val="standardContextual"/>
              </w:rPr>
              <w:t xml:space="preserve"> </w:t>
            </w:r>
            <w:r w:rsidRPr="0056515C">
              <w:rPr>
                <w:rFonts w:asciiTheme="minorBidi" w:eastAsia="David" w:hAnsiTheme="minorBidi" w:cstheme="minorBidi"/>
                <w:caps/>
                <w:spacing w:val="-5"/>
                <w:kern w:val="2"/>
                <w14:ligatures w14:val="standardContextual"/>
              </w:rPr>
              <w:t>110</w:t>
            </w:r>
          </w:p>
        </w:tc>
        <w:tc>
          <w:tcPr>
            <w:tcW w:w="1447" w:type="dxa"/>
            <w:vMerge/>
            <w:tcBorders>
              <w:top w:val="single" w:sz="4" w:space="0" w:color="000000"/>
              <w:left w:val="single" w:sz="4" w:space="0" w:color="000000"/>
              <w:bottom w:val="single" w:sz="4" w:space="0" w:color="000000"/>
              <w:right w:val="single" w:sz="4" w:space="0" w:color="000000"/>
            </w:tcBorders>
            <w:vAlign w:val="center"/>
            <w:hideMark/>
          </w:tcPr>
          <w:p w14:paraId="7C9D26BA" w14:textId="77777777" w:rsidR="00215FAE" w:rsidRPr="0056515C" w:rsidRDefault="00215FAE" w:rsidP="008D64B4">
            <w:pPr>
              <w:bidi w:val="0"/>
              <w:spacing w:line="276" w:lineRule="auto"/>
              <w:rPr>
                <w:rFonts w:asciiTheme="minorBidi" w:eastAsia="David" w:hAnsiTheme="minorBidi" w:cstheme="minorBidi"/>
                <w:caps/>
                <w:kern w:val="2"/>
                <w14:ligatures w14:val="standardContextual"/>
              </w:rPr>
            </w:pPr>
          </w:p>
        </w:tc>
      </w:tr>
      <w:tr w:rsidR="00EF2249" w14:paraId="28325791" w14:textId="77777777" w:rsidTr="008D64B4">
        <w:trPr>
          <w:trHeight w:val="359"/>
        </w:trPr>
        <w:tc>
          <w:tcPr>
            <w:tcW w:w="1346" w:type="dxa"/>
            <w:tcBorders>
              <w:top w:val="single" w:sz="4" w:space="0" w:color="000000"/>
              <w:left w:val="single" w:sz="4" w:space="0" w:color="000000"/>
              <w:bottom w:val="single" w:sz="4" w:space="0" w:color="000000"/>
              <w:right w:val="single" w:sz="4" w:space="0" w:color="000000"/>
            </w:tcBorders>
            <w:hideMark/>
          </w:tcPr>
          <w:p w14:paraId="3D3B7CF5" w14:textId="77777777" w:rsidR="00215FAE" w:rsidRPr="0056515C" w:rsidRDefault="00D97A7E">
            <w:pPr>
              <w:widowControl w:val="0"/>
              <w:numPr>
                <w:ilvl w:val="0"/>
                <w:numId w:val="89"/>
              </w:numPr>
              <w:autoSpaceDE w:val="0"/>
              <w:autoSpaceDN w:val="0"/>
              <w:bidi w:val="0"/>
              <w:spacing w:before="63" w:line="360" w:lineRule="auto"/>
              <w:ind w:left="15"/>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3.6</w:t>
            </w:r>
          </w:p>
        </w:tc>
        <w:tc>
          <w:tcPr>
            <w:tcW w:w="1267" w:type="dxa"/>
            <w:tcBorders>
              <w:top w:val="single" w:sz="4" w:space="0" w:color="000000"/>
              <w:left w:val="single" w:sz="4" w:space="0" w:color="000000"/>
              <w:bottom w:val="single" w:sz="4" w:space="0" w:color="000000"/>
              <w:right w:val="single" w:sz="4" w:space="0" w:color="000000"/>
            </w:tcBorders>
            <w:hideMark/>
          </w:tcPr>
          <w:p w14:paraId="2E359B92" w14:textId="77777777" w:rsidR="00215FAE" w:rsidRPr="0056515C" w:rsidRDefault="00D97A7E">
            <w:pPr>
              <w:widowControl w:val="0"/>
              <w:numPr>
                <w:ilvl w:val="0"/>
                <w:numId w:val="89"/>
              </w:numPr>
              <w:autoSpaceDE w:val="0"/>
              <w:autoSpaceDN w:val="0"/>
              <w:bidi w:val="0"/>
              <w:spacing w:before="63" w:line="360" w:lineRule="auto"/>
              <w:ind w:left="18"/>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2.8</w:t>
            </w:r>
          </w:p>
        </w:tc>
        <w:tc>
          <w:tcPr>
            <w:tcW w:w="1288" w:type="dxa"/>
            <w:tcBorders>
              <w:top w:val="single" w:sz="4" w:space="0" w:color="000000"/>
              <w:left w:val="single" w:sz="4" w:space="0" w:color="000000"/>
              <w:bottom w:val="single" w:sz="4" w:space="0" w:color="000000"/>
              <w:right w:val="single" w:sz="4" w:space="0" w:color="000000"/>
            </w:tcBorders>
            <w:hideMark/>
          </w:tcPr>
          <w:p w14:paraId="599DFE57" w14:textId="77777777" w:rsidR="00215FAE" w:rsidRPr="0056515C" w:rsidRDefault="00D97A7E">
            <w:pPr>
              <w:widowControl w:val="0"/>
              <w:numPr>
                <w:ilvl w:val="0"/>
                <w:numId w:val="89"/>
              </w:numPr>
              <w:autoSpaceDE w:val="0"/>
              <w:autoSpaceDN w:val="0"/>
              <w:bidi w:val="0"/>
              <w:spacing w:before="63" w:line="360" w:lineRule="auto"/>
              <w:ind w:left="18"/>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1.8</w:t>
            </w:r>
          </w:p>
        </w:tc>
        <w:tc>
          <w:tcPr>
            <w:tcW w:w="1291" w:type="dxa"/>
            <w:tcBorders>
              <w:top w:val="single" w:sz="4" w:space="0" w:color="000000"/>
              <w:left w:val="single" w:sz="4" w:space="0" w:color="000000"/>
              <w:bottom w:val="single" w:sz="4" w:space="0" w:color="000000"/>
              <w:right w:val="single" w:sz="4" w:space="0" w:color="000000"/>
            </w:tcBorders>
            <w:hideMark/>
          </w:tcPr>
          <w:p w14:paraId="1D332254" w14:textId="77777777" w:rsidR="00215FAE" w:rsidRPr="0056515C" w:rsidRDefault="00D97A7E">
            <w:pPr>
              <w:widowControl w:val="0"/>
              <w:numPr>
                <w:ilvl w:val="0"/>
                <w:numId w:val="89"/>
              </w:numPr>
              <w:autoSpaceDE w:val="0"/>
              <w:autoSpaceDN w:val="0"/>
              <w:bidi w:val="0"/>
              <w:spacing w:before="63" w:line="360" w:lineRule="auto"/>
              <w:ind w:left="22"/>
              <w:jc w:val="center"/>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2.9</w:t>
            </w:r>
          </w:p>
        </w:tc>
        <w:tc>
          <w:tcPr>
            <w:tcW w:w="1180" w:type="dxa"/>
            <w:tcBorders>
              <w:top w:val="single" w:sz="4" w:space="0" w:color="000000"/>
              <w:left w:val="single" w:sz="4" w:space="0" w:color="000000"/>
              <w:bottom w:val="single" w:sz="4" w:space="0" w:color="000000"/>
              <w:right w:val="single" w:sz="4" w:space="0" w:color="000000"/>
            </w:tcBorders>
            <w:hideMark/>
          </w:tcPr>
          <w:p w14:paraId="4DB8B85F" w14:textId="77777777" w:rsidR="00215FAE" w:rsidRPr="0056515C" w:rsidRDefault="00D97A7E">
            <w:pPr>
              <w:widowControl w:val="0"/>
              <w:numPr>
                <w:ilvl w:val="0"/>
                <w:numId w:val="89"/>
              </w:numPr>
              <w:autoSpaceDE w:val="0"/>
              <w:autoSpaceDN w:val="0"/>
              <w:bidi w:val="0"/>
              <w:spacing w:before="123" w:line="360" w:lineRule="auto"/>
              <w:ind w:left="126" w:right="88"/>
              <w:jc w:val="right"/>
              <w:rPr>
                <w:rFonts w:asciiTheme="minorBidi" w:eastAsia="David" w:hAnsiTheme="minorBidi" w:cstheme="minorBidi"/>
                <w:caps/>
                <w:kern w:val="2"/>
                <w14:ligatures w14:val="standardContextual"/>
              </w:rPr>
            </w:pPr>
            <w:r w:rsidRPr="0056515C">
              <w:rPr>
                <w:rFonts w:asciiTheme="minorBidi" w:eastAsia="David" w:hAnsiTheme="minorBidi" w:cstheme="minorBidi"/>
                <w:caps/>
                <w:spacing w:val="-5"/>
                <w:kern w:val="2"/>
                <w14:ligatures w14:val="standardContextual"/>
              </w:rPr>
              <w:t>160</w:t>
            </w:r>
          </w:p>
        </w:tc>
        <w:tc>
          <w:tcPr>
            <w:tcW w:w="1447" w:type="dxa"/>
            <w:vMerge/>
            <w:tcBorders>
              <w:top w:val="single" w:sz="4" w:space="0" w:color="000000"/>
              <w:left w:val="single" w:sz="4" w:space="0" w:color="000000"/>
              <w:bottom w:val="single" w:sz="4" w:space="0" w:color="000000"/>
              <w:right w:val="single" w:sz="4" w:space="0" w:color="000000"/>
            </w:tcBorders>
            <w:vAlign w:val="center"/>
            <w:hideMark/>
          </w:tcPr>
          <w:p w14:paraId="4285F5C5" w14:textId="77777777" w:rsidR="00215FAE" w:rsidRPr="0056515C" w:rsidRDefault="00215FAE" w:rsidP="008D64B4">
            <w:pPr>
              <w:bidi w:val="0"/>
              <w:spacing w:line="276" w:lineRule="auto"/>
              <w:rPr>
                <w:rFonts w:asciiTheme="minorBidi" w:eastAsia="David" w:hAnsiTheme="minorBidi" w:cstheme="minorBidi"/>
                <w:caps/>
                <w:kern w:val="2"/>
                <w14:ligatures w14:val="standardContextual"/>
              </w:rPr>
            </w:pPr>
          </w:p>
        </w:tc>
      </w:tr>
    </w:tbl>
    <w:p w14:paraId="2E5616B7" w14:textId="77777777" w:rsidR="00215FAE" w:rsidRPr="0056515C" w:rsidRDefault="00215FAE" w:rsidP="00215FAE">
      <w:pPr>
        <w:spacing w:after="160" w:line="360" w:lineRule="auto"/>
        <w:ind w:left="360"/>
        <w:rPr>
          <w:rFonts w:asciiTheme="minorBidi" w:eastAsia="Times New Roman" w:hAnsiTheme="minorBidi" w:cstheme="minorBidi"/>
          <w:caps/>
        </w:rPr>
      </w:pPr>
    </w:p>
    <w:p w14:paraId="37B2376F"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bookmarkStart w:id="454" w:name="_Toc201498914"/>
      <w:r w:rsidRPr="00215FAE">
        <w:rPr>
          <w:rFonts w:asciiTheme="minorBidi" w:eastAsia="Times New Roman" w:hAnsiTheme="minorBidi" w:cstheme="minorBidi"/>
          <w:caps/>
          <w:color w:val="0F4761"/>
          <w:kern w:val="2"/>
          <w:rtl/>
          <w14:ligatures w14:val="standardContextual"/>
        </w:rPr>
        <w:t xml:space="preserve">07.03.02 </w:t>
      </w:r>
      <w:proofErr w:type="spellStart"/>
      <w:r w:rsidRPr="00215FAE">
        <w:rPr>
          <w:rFonts w:asciiTheme="minorBidi" w:eastAsia="Times New Roman" w:hAnsiTheme="minorBidi" w:cstheme="minorBidi"/>
          <w:caps/>
          <w:color w:val="0F4761"/>
          <w:kern w:val="2"/>
          <w:rtl/>
          <w14:ligatures w14:val="standardContextual"/>
        </w:rPr>
        <w:t>פוליאטילן</w:t>
      </w:r>
      <w:proofErr w:type="spellEnd"/>
      <w:r w:rsidRPr="00215FAE">
        <w:rPr>
          <w:rFonts w:asciiTheme="minorBidi" w:eastAsia="Times New Roman" w:hAnsiTheme="minorBidi" w:cstheme="minorBidi"/>
          <w:caps/>
          <w:color w:val="0F4761"/>
          <w:kern w:val="2"/>
          <w:rtl/>
          <w14:ligatures w14:val="standardContextual"/>
        </w:rPr>
        <w:t xml:space="preserve"> מצולב מחוזק באלומיניום (</w:t>
      </w:r>
      <w:r w:rsidRPr="00215FAE">
        <w:rPr>
          <w:rFonts w:asciiTheme="minorBidi" w:eastAsia="Times New Roman" w:hAnsiTheme="minorBidi" w:cstheme="minorBidi"/>
          <w:caps/>
          <w:color w:val="0F4761"/>
          <w:kern w:val="2"/>
          <w14:ligatures w14:val="standardContextual"/>
        </w:rPr>
        <w:t>SP</w:t>
      </w:r>
      <w:r w:rsidRPr="00215FAE">
        <w:rPr>
          <w:rFonts w:asciiTheme="minorBidi" w:eastAsia="Times New Roman" w:hAnsiTheme="minorBidi" w:cstheme="minorBidi"/>
          <w:caps/>
          <w:color w:val="0F4761"/>
          <w:kern w:val="2"/>
          <w:rtl/>
          <w14:ligatures w14:val="standardContextual"/>
        </w:rPr>
        <w:t>)</w:t>
      </w:r>
      <w:bookmarkEnd w:id="454"/>
    </w:p>
    <w:p w14:paraId="4B0565B4" w14:textId="77777777" w:rsidR="00215FAE" w:rsidRPr="00215FAE" w:rsidRDefault="00D97A7E">
      <w:pPr>
        <w:numPr>
          <w:ilvl w:val="0"/>
          <w:numId w:val="113"/>
        </w:numPr>
        <w:spacing w:after="120" w:line="360" w:lineRule="auto"/>
        <w:ind w:left="1440"/>
        <w:rPr>
          <w:rFonts w:asciiTheme="minorBidi" w:eastAsia="Times New Roman" w:hAnsiTheme="minorBidi" w:cstheme="minorBidi"/>
          <w:caps/>
          <w:rtl/>
        </w:rPr>
      </w:pPr>
      <w:r w:rsidRPr="00215FAE">
        <w:rPr>
          <w:rFonts w:asciiTheme="minorBidi" w:eastAsia="Times New Roman" w:hAnsiTheme="minorBidi" w:cstheme="minorBidi"/>
          <w:caps/>
          <w:rtl/>
        </w:rPr>
        <w:t xml:space="preserve">צינורות מסוג </w:t>
      </w:r>
      <w:r w:rsidRPr="00215FAE">
        <w:rPr>
          <w:rFonts w:asciiTheme="minorBidi" w:eastAsia="Times New Roman" w:hAnsiTheme="minorBidi" w:cstheme="minorBidi"/>
          <w:caps/>
        </w:rPr>
        <w:t>SP</w:t>
      </w:r>
      <w:r w:rsidRPr="00215FAE">
        <w:rPr>
          <w:rFonts w:asciiTheme="minorBidi" w:eastAsia="Times New Roman" w:hAnsiTheme="minorBidi" w:cstheme="minorBidi"/>
          <w:caps/>
          <w:rtl/>
        </w:rPr>
        <w:t xml:space="preserve"> מותרים לשימוש בקטרים של עד "1 עבור חיבור אביזרי קצה.</w:t>
      </w:r>
    </w:p>
    <w:p w14:paraId="291B9610" w14:textId="77777777" w:rsidR="00215FAE" w:rsidRPr="00215FAE" w:rsidRDefault="00D97A7E">
      <w:pPr>
        <w:numPr>
          <w:ilvl w:val="0"/>
          <w:numId w:val="113"/>
        </w:numPr>
        <w:spacing w:after="120" w:line="360" w:lineRule="auto"/>
        <w:ind w:left="1440"/>
        <w:rPr>
          <w:rFonts w:asciiTheme="minorBidi" w:eastAsia="Times New Roman" w:hAnsiTheme="minorBidi" w:cstheme="minorBidi"/>
          <w:caps/>
        </w:rPr>
      </w:pPr>
      <w:bookmarkStart w:id="455" w:name="_Hlk191199430"/>
      <w:r w:rsidRPr="00215FAE">
        <w:rPr>
          <w:rFonts w:asciiTheme="minorBidi" w:eastAsia="Times New Roman" w:hAnsiTheme="minorBidi" w:cstheme="minorBidi"/>
          <w:caps/>
          <w:rtl/>
        </w:rPr>
        <w:t xml:space="preserve">צנרת </w:t>
      </w:r>
      <w:proofErr w:type="spellStart"/>
      <w:r w:rsidRPr="00215FAE">
        <w:rPr>
          <w:rFonts w:asciiTheme="minorBidi" w:eastAsia="Times New Roman" w:hAnsiTheme="minorBidi" w:cstheme="minorBidi"/>
          <w:caps/>
          <w:rtl/>
        </w:rPr>
        <w:t>פוליאטילן</w:t>
      </w:r>
      <w:proofErr w:type="spellEnd"/>
      <w:r w:rsidRPr="00215FAE">
        <w:rPr>
          <w:rFonts w:asciiTheme="minorBidi" w:eastAsia="Times New Roman" w:hAnsiTheme="minorBidi" w:cstheme="minorBidi"/>
          <w:caps/>
          <w:rtl/>
        </w:rPr>
        <w:t xml:space="preserve"> מצולב מחוזק באלומיניום תהיה לפי ת"י 2242 חלק 2</w:t>
      </w:r>
    </w:p>
    <w:bookmarkEnd w:id="455"/>
    <w:p w14:paraId="2258BE54" w14:textId="77777777" w:rsidR="00215FAE" w:rsidRPr="00215FAE" w:rsidRDefault="00D97A7E">
      <w:pPr>
        <w:numPr>
          <w:ilvl w:val="0"/>
          <w:numId w:val="113"/>
        </w:numPr>
        <w:spacing w:after="120" w:line="360" w:lineRule="auto"/>
        <w:ind w:left="1440"/>
        <w:rPr>
          <w:rFonts w:asciiTheme="minorBidi" w:eastAsia="Times New Roman" w:hAnsiTheme="minorBidi" w:cstheme="minorBidi"/>
          <w:caps/>
        </w:rPr>
      </w:pPr>
      <w:r w:rsidRPr="00215FAE">
        <w:rPr>
          <w:rFonts w:asciiTheme="minorBidi" w:eastAsia="Times New Roman" w:hAnsiTheme="minorBidi" w:cstheme="minorBidi"/>
          <w:caps/>
          <w:rtl/>
        </w:rPr>
        <w:t>ככלל הצנרת תתוקן בהתקנה טורית (ללא מחלקים)</w:t>
      </w:r>
    </w:p>
    <w:p w14:paraId="418A602D" w14:textId="77777777" w:rsidR="00215FAE" w:rsidRPr="00215FAE" w:rsidRDefault="00D97A7E">
      <w:pPr>
        <w:numPr>
          <w:ilvl w:val="0"/>
          <w:numId w:val="113"/>
        </w:numPr>
        <w:spacing w:after="120" w:line="360" w:lineRule="auto"/>
        <w:ind w:left="1440"/>
        <w:rPr>
          <w:rFonts w:asciiTheme="minorBidi" w:eastAsia="Times New Roman" w:hAnsiTheme="minorBidi" w:cstheme="minorBidi"/>
          <w:caps/>
        </w:rPr>
      </w:pPr>
      <w:r w:rsidRPr="00215FAE">
        <w:rPr>
          <w:rFonts w:asciiTheme="minorBidi" w:eastAsia="Times New Roman" w:hAnsiTheme="minorBidi" w:cstheme="minorBidi"/>
          <w:caps/>
          <w:rtl/>
        </w:rPr>
        <w:t xml:space="preserve">מרחקי התלייה יהיו לפי מפרט יצרן או טבלה של צנרת </w:t>
      </w:r>
      <w:proofErr w:type="spellStart"/>
      <w:r w:rsidRPr="00215FAE">
        <w:rPr>
          <w:rFonts w:asciiTheme="minorBidi" w:eastAsia="Times New Roman" w:hAnsiTheme="minorBidi" w:cstheme="minorBidi"/>
          <w:caps/>
          <w:rtl/>
        </w:rPr>
        <w:t>מפוליאטילן</w:t>
      </w:r>
      <w:proofErr w:type="spellEnd"/>
      <w:r w:rsidRPr="00215FAE">
        <w:rPr>
          <w:rFonts w:asciiTheme="minorBidi" w:eastAsia="Times New Roman" w:hAnsiTheme="minorBidi" w:cstheme="minorBidi"/>
          <w:caps/>
          <w:rtl/>
        </w:rPr>
        <w:t xml:space="preserve"> מצולב כפי שמופיעה בסעיף 07.03.01 במפרט זה</w:t>
      </w:r>
    </w:p>
    <w:p w14:paraId="74987902" w14:textId="77777777" w:rsidR="00215FAE" w:rsidRPr="00215FAE" w:rsidRDefault="00215FAE" w:rsidP="00215FAE">
      <w:pPr>
        <w:spacing w:after="160" w:line="360" w:lineRule="auto"/>
        <w:rPr>
          <w:rFonts w:asciiTheme="minorBidi" w:eastAsia="Aptos" w:hAnsiTheme="minorBidi" w:cstheme="minorBidi"/>
          <w:caps/>
          <w:kern w:val="2"/>
          <w:rtl/>
          <w14:ligatures w14:val="standardContextual"/>
        </w:rPr>
      </w:pPr>
    </w:p>
    <w:p w14:paraId="186739B1"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14:ligatures w14:val="standardContextual"/>
        </w:rPr>
      </w:pPr>
      <w:bookmarkStart w:id="456" w:name="_Toc201498915"/>
      <w:r w:rsidRPr="00215FAE">
        <w:rPr>
          <w:rFonts w:asciiTheme="minorBidi" w:eastAsia="Times New Roman" w:hAnsiTheme="minorBidi" w:cstheme="minorBidi"/>
          <w:caps/>
          <w:color w:val="0F4761"/>
          <w:kern w:val="2"/>
          <w:rtl/>
          <w14:ligatures w14:val="standardContextual"/>
        </w:rPr>
        <w:t>07.03.04 צנרת פלדה</w:t>
      </w:r>
      <w:bookmarkEnd w:id="456"/>
    </w:p>
    <w:p w14:paraId="4B1CE76F" w14:textId="77777777" w:rsidR="00215FAE" w:rsidRPr="00215FAE" w:rsidRDefault="00D97A7E">
      <w:pPr>
        <w:numPr>
          <w:ilvl w:val="0"/>
          <w:numId w:val="114"/>
        </w:numPr>
        <w:spacing w:after="120" w:line="360" w:lineRule="auto"/>
        <w:ind w:left="1440"/>
        <w:rPr>
          <w:rFonts w:asciiTheme="minorBidi" w:eastAsia="Times New Roman" w:hAnsiTheme="minorBidi" w:cstheme="minorBidi"/>
          <w:caps/>
        </w:rPr>
      </w:pPr>
      <w:r w:rsidRPr="00215FAE">
        <w:rPr>
          <w:rFonts w:asciiTheme="minorBidi" w:eastAsia="Times New Roman" w:hAnsiTheme="minorBidi" w:cstheme="minorBidi"/>
          <w:caps/>
          <w:rtl/>
        </w:rPr>
        <w:t>צנרת פלדה תותקן באזורים חיצוניים בלבד כגגות, חדרי משאבות במידת הצורך ומונה מים ראשי.</w:t>
      </w:r>
    </w:p>
    <w:p w14:paraId="2EE766A4" w14:textId="77777777" w:rsidR="00215FAE" w:rsidRPr="00215FAE" w:rsidRDefault="00D97A7E">
      <w:pPr>
        <w:numPr>
          <w:ilvl w:val="0"/>
          <w:numId w:val="114"/>
        </w:numPr>
        <w:spacing w:after="120" w:line="360" w:lineRule="auto"/>
        <w:ind w:left="1440"/>
        <w:rPr>
          <w:rFonts w:asciiTheme="minorBidi" w:eastAsia="Times New Roman" w:hAnsiTheme="minorBidi" w:cstheme="minorBidi"/>
          <w:caps/>
        </w:rPr>
      </w:pPr>
      <w:r w:rsidRPr="00215FAE">
        <w:rPr>
          <w:rFonts w:asciiTheme="minorBidi" w:eastAsia="Times New Roman" w:hAnsiTheme="minorBidi" w:cstheme="minorBidi"/>
          <w:caps/>
          <w:rtl/>
        </w:rPr>
        <w:t>צנרת הפלדה תתאים  לדרישות ת</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י </w:t>
      </w:r>
      <w:r w:rsidRPr="00215FAE">
        <w:rPr>
          <w:rFonts w:asciiTheme="minorBidi" w:eastAsia="Times New Roman" w:hAnsiTheme="minorBidi" w:cstheme="minorBidi"/>
          <w:caps/>
        </w:rPr>
        <w:t>;103</w:t>
      </w:r>
      <w:r w:rsidRPr="00215FAE">
        <w:rPr>
          <w:rFonts w:asciiTheme="minorBidi" w:eastAsia="Times New Roman" w:hAnsiTheme="minorBidi" w:cstheme="minorBidi"/>
          <w:caps/>
          <w:rtl/>
        </w:rPr>
        <w:t xml:space="preserve"> </w:t>
      </w:r>
      <w:proofErr w:type="spellStart"/>
      <w:r w:rsidRPr="00215FAE">
        <w:rPr>
          <w:rFonts w:asciiTheme="minorBidi" w:eastAsia="Times New Roman" w:hAnsiTheme="minorBidi" w:cstheme="minorBidi"/>
          <w:caps/>
          <w:rtl/>
        </w:rPr>
        <w:t>ות"י</w:t>
      </w:r>
      <w:proofErr w:type="spellEnd"/>
      <w:r w:rsidRPr="00215FAE">
        <w:rPr>
          <w:rFonts w:asciiTheme="minorBidi" w:eastAsia="Times New Roman" w:hAnsiTheme="minorBidi" w:cstheme="minorBidi"/>
          <w:caps/>
          <w:rtl/>
        </w:rPr>
        <w:t xml:space="preserve"> 593.</w:t>
      </w:r>
    </w:p>
    <w:p w14:paraId="7E5968D5" w14:textId="77777777" w:rsidR="00215FAE" w:rsidRPr="00215FAE" w:rsidRDefault="00D97A7E">
      <w:pPr>
        <w:numPr>
          <w:ilvl w:val="0"/>
          <w:numId w:val="114"/>
        </w:numPr>
        <w:spacing w:after="120" w:line="360" w:lineRule="auto"/>
        <w:ind w:left="1440"/>
        <w:rPr>
          <w:rFonts w:asciiTheme="minorBidi" w:eastAsia="Times New Roman" w:hAnsiTheme="minorBidi" w:cstheme="minorBidi"/>
          <w:caps/>
        </w:rPr>
      </w:pPr>
      <w:r w:rsidRPr="00215FAE">
        <w:rPr>
          <w:rFonts w:asciiTheme="minorBidi" w:eastAsia="Times New Roman" w:hAnsiTheme="minorBidi" w:cstheme="minorBidi"/>
          <w:caps/>
          <w:rtl/>
        </w:rPr>
        <w:t xml:space="preserve">צינורות פלדה עד לקוטר </w:t>
      </w:r>
      <w:r w:rsidRPr="00215FAE">
        <w:rPr>
          <w:rFonts w:asciiTheme="minorBidi" w:eastAsia="Times New Roman" w:hAnsiTheme="minorBidi" w:cstheme="minorBidi"/>
          <w:caps/>
        </w:rPr>
        <w:t>,2"</w:t>
      </w:r>
      <w:r w:rsidRPr="00215FAE">
        <w:rPr>
          <w:rFonts w:asciiTheme="minorBidi" w:eastAsia="Times New Roman" w:hAnsiTheme="minorBidi" w:cstheme="minorBidi"/>
          <w:caps/>
          <w:rtl/>
        </w:rPr>
        <w:t xml:space="preserve"> יהיו מחוברים בהברגה</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אבזרי החיבור לצינורות אלו יהיו מיצקת חשילה ומתאימים </w:t>
      </w:r>
      <w:proofErr w:type="spellStart"/>
      <w:r w:rsidRPr="00215FAE">
        <w:rPr>
          <w:rFonts w:asciiTheme="minorBidi" w:eastAsia="Times New Roman" w:hAnsiTheme="minorBidi" w:cstheme="minorBidi"/>
          <w:caps/>
          <w:rtl/>
        </w:rPr>
        <w:t>לת</w:t>
      </w:r>
      <w:proofErr w:type="spellEnd"/>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י </w:t>
      </w:r>
      <w:r w:rsidRPr="00215FAE">
        <w:rPr>
          <w:rFonts w:asciiTheme="minorBidi" w:eastAsia="Times New Roman" w:hAnsiTheme="minorBidi" w:cstheme="minorBidi"/>
          <w:caps/>
        </w:rPr>
        <w:t>;255</w:t>
      </w:r>
      <w:r w:rsidRPr="00215FAE">
        <w:rPr>
          <w:rFonts w:asciiTheme="minorBidi" w:eastAsia="Times New Roman" w:hAnsiTheme="minorBidi" w:cstheme="minorBidi"/>
          <w:caps/>
          <w:rtl/>
        </w:rPr>
        <w:t xml:space="preserve"> צינורות בקטרים מעל </w:t>
      </w:r>
      <w:r w:rsidRPr="00215FAE">
        <w:rPr>
          <w:rFonts w:asciiTheme="minorBidi" w:eastAsia="Times New Roman" w:hAnsiTheme="minorBidi" w:cstheme="minorBidi"/>
          <w:caps/>
        </w:rPr>
        <w:t>,2"</w:t>
      </w:r>
      <w:r w:rsidRPr="00215FAE">
        <w:rPr>
          <w:rFonts w:asciiTheme="minorBidi" w:eastAsia="Times New Roman" w:hAnsiTheme="minorBidi" w:cstheme="minorBidi"/>
          <w:caps/>
          <w:rtl/>
        </w:rPr>
        <w:t xml:space="preserve"> יהיו מחוברים בריתוך.</w:t>
      </w:r>
    </w:p>
    <w:p w14:paraId="4717A99E" w14:textId="77777777" w:rsidR="00215FAE" w:rsidRPr="00215FAE" w:rsidRDefault="00D97A7E">
      <w:pPr>
        <w:numPr>
          <w:ilvl w:val="0"/>
          <w:numId w:val="114"/>
        </w:numPr>
        <w:spacing w:after="120" w:line="360" w:lineRule="auto"/>
        <w:ind w:left="1440"/>
        <w:rPr>
          <w:rFonts w:asciiTheme="minorBidi" w:eastAsia="Times New Roman" w:hAnsiTheme="minorBidi" w:cstheme="minorBidi"/>
          <w:caps/>
          <w:rtl/>
        </w:rPr>
      </w:pPr>
      <w:r w:rsidRPr="00215FAE">
        <w:rPr>
          <w:rFonts w:asciiTheme="minorBidi" w:eastAsia="Times New Roman" w:hAnsiTheme="minorBidi" w:cstheme="minorBidi"/>
          <w:caps/>
          <w:rtl/>
        </w:rPr>
        <w:t xml:space="preserve">מותר להשתמש באביזרי </w:t>
      </w:r>
      <w:r w:rsidRPr="00215FAE">
        <w:rPr>
          <w:rFonts w:asciiTheme="minorBidi" w:eastAsia="Times New Roman" w:hAnsiTheme="minorBidi" w:cstheme="minorBidi"/>
          <w:caps/>
        </w:rPr>
        <w:t xml:space="preserve">Quick Up </w:t>
      </w:r>
      <w:r w:rsidRPr="00215FAE">
        <w:rPr>
          <w:rFonts w:asciiTheme="minorBidi" w:eastAsia="Times New Roman" w:hAnsiTheme="minorBidi" w:cstheme="minorBidi"/>
          <w:caps/>
          <w:rtl/>
        </w:rPr>
        <w:t xml:space="preserve"> , על אביזרים אלו להיות מאושרים למי שתייה.</w:t>
      </w:r>
    </w:p>
    <w:p w14:paraId="71D2DE26" w14:textId="77777777" w:rsidR="00215FAE" w:rsidRPr="00215FAE" w:rsidRDefault="00D97A7E">
      <w:pPr>
        <w:numPr>
          <w:ilvl w:val="0"/>
          <w:numId w:val="114"/>
        </w:numPr>
        <w:spacing w:after="120" w:line="360" w:lineRule="auto"/>
        <w:ind w:left="1440"/>
        <w:rPr>
          <w:rFonts w:asciiTheme="minorBidi" w:eastAsia="Times New Roman" w:hAnsiTheme="minorBidi" w:cstheme="minorBidi"/>
          <w:caps/>
        </w:rPr>
      </w:pPr>
      <w:r w:rsidRPr="00215FAE">
        <w:rPr>
          <w:rFonts w:asciiTheme="minorBidi" w:eastAsia="Times New Roman" w:hAnsiTheme="minorBidi" w:cstheme="minorBidi"/>
          <w:caps/>
          <w:rtl/>
        </w:rPr>
        <w:t>להלן טבלה המפרטת מרחק בין חבקי צנרת פלדה:</w:t>
      </w:r>
    </w:p>
    <w:tbl>
      <w:tblPr>
        <w:tblW w:w="0" w:type="auto"/>
        <w:tblInd w:w="10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76"/>
        <w:gridCol w:w="1472"/>
        <w:gridCol w:w="1472"/>
        <w:gridCol w:w="1481"/>
        <w:gridCol w:w="1475"/>
      </w:tblGrid>
      <w:tr w:rsidR="00EF2249" w14:paraId="0A345393" w14:textId="77777777" w:rsidTr="008D64B4">
        <w:trPr>
          <w:trHeight w:val="479"/>
        </w:trPr>
        <w:tc>
          <w:tcPr>
            <w:tcW w:w="2948" w:type="dxa"/>
            <w:gridSpan w:val="2"/>
            <w:tcBorders>
              <w:top w:val="single" w:sz="4" w:space="0" w:color="000000"/>
              <w:left w:val="single" w:sz="4" w:space="0" w:color="000000"/>
              <w:bottom w:val="single" w:sz="4" w:space="0" w:color="000000"/>
              <w:right w:val="single" w:sz="4" w:space="0" w:color="000000"/>
            </w:tcBorders>
            <w:hideMark/>
          </w:tcPr>
          <w:p w14:paraId="41A14A25" w14:textId="77777777" w:rsidR="00215FAE" w:rsidRPr="00215FAE" w:rsidRDefault="00D97A7E">
            <w:pPr>
              <w:widowControl w:val="0"/>
              <w:numPr>
                <w:ilvl w:val="0"/>
                <w:numId w:val="89"/>
              </w:numPr>
              <w:autoSpaceDE w:val="0"/>
              <w:autoSpaceDN w:val="0"/>
              <w:spacing w:before="3" w:line="360" w:lineRule="auto"/>
              <w:ind w:left="248"/>
              <w:rPr>
                <w:rFonts w:asciiTheme="minorBidi" w:eastAsia="David" w:hAnsiTheme="minorBidi" w:cstheme="minorBidi"/>
                <w:b/>
                <w:bCs/>
                <w:caps/>
                <w:kern w:val="2"/>
                <w14:ligatures w14:val="standardContextual"/>
              </w:rPr>
            </w:pPr>
            <w:r w:rsidRPr="00215FAE">
              <w:rPr>
                <w:rFonts w:asciiTheme="minorBidi" w:eastAsia="David" w:hAnsiTheme="minorBidi" w:cstheme="minorBidi"/>
                <w:b/>
                <w:bCs/>
                <w:caps/>
                <w:spacing w:val="-2"/>
                <w:kern w:val="2"/>
                <w:rtl/>
                <w14:ligatures w14:val="standardContextual"/>
              </w:rPr>
              <w:t>המרחק</w:t>
            </w:r>
            <w:r w:rsidRPr="00215FAE">
              <w:rPr>
                <w:rFonts w:asciiTheme="minorBidi" w:eastAsia="David" w:hAnsiTheme="minorBidi" w:cstheme="minorBidi"/>
                <w:b/>
                <w:bCs/>
                <w:caps/>
                <w:spacing w:val="-3"/>
                <w:kern w:val="2"/>
                <w:rtl/>
                <w14:ligatures w14:val="standardContextual"/>
              </w:rPr>
              <w:t xml:space="preserve"> </w:t>
            </w:r>
            <w:r w:rsidRPr="00215FAE">
              <w:rPr>
                <w:rFonts w:asciiTheme="minorBidi" w:eastAsia="David" w:hAnsiTheme="minorBidi" w:cstheme="minorBidi"/>
                <w:b/>
                <w:bCs/>
                <w:caps/>
                <w:kern w:val="2"/>
                <w:rtl/>
                <w14:ligatures w14:val="standardContextual"/>
              </w:rPr>
              <w:t>המרבי</w:t>
            </w:r>
            <w:r w:rsidRPr="00215FAE">
              <w:rPr>
                <w:rFonts w:asciiTheme="minorBidi" w:eastAsia="David" w:hAnsiTheme="minorBidi" w:cstheme="minorBidi"/>
                <w:b/>
                <w:bCs/>
                <w:caps/>
                <w:spacing w:val="-1"/>
                <w:kern w:val="2"/>
                <w:rtl/>
                <w14:ligatures w14:val="standardContextual"/>
              </w:rPr>
              <w:t xml:space="preserve"> </w:t>
            </w:r>
            <w:r w:rsidRPr="00215FAE">
              <w:rPr>
                <w:rFonts w:asciiTheme="minorBidi" w:eastAsia="David" w:hAnsiTheme="minorBidi" w:cstheme="minorBidi"/>
                <w:b/>
                <w:bCs/>
                <w:caps/>
                <w:kern w:val="2"/>
                <w:rtl/>
                <w14:ligatures w14:val="standardContextual"/>
              </w:rPr>
              <w:t>בין</w:t>
            </w:r>
            <w:r w:rsidRPr="00215FAE">
              <w:rPr>
                <w:rFonts w:asciiTheme="minorBidi" w:eastAsia="David" w:hAnsiTheme="minorBidi" w:cstheme="minorBidi"/>
                <w:b/>
                <w:bCs/>
                <w:caps/>
                <w:spacing w:val="-5"/>
                <w:kern w:val="2"/>
                <w:rtl/>
                <w14:ligatures w14:val="standardContextual"/>
              </w:rPr>
              <w:t xml:space="preserve"> </w:t>
            </w:r>
            <w:r w:rsidRPr="00215FAE">
              <w:rPr>
                <w:rFonts w:asciiTheme="minorBidi" w:eastAsia="David" w:hAnsiTheme="minorBidi" w:cstheme="minorBidi"/>
                <w:b/>
                <w:bCs/>
                <w:caps/>
                <w:kern w:val="2"/>
                <w:rtl/>
                <w14:ligatures w14:val="standardContextual"/>
              </w:rPr>
              <w:t>החבקים</w:t>
            </w:r>
          </w:p>
          <w:p w14:paraId="63A64E79" w14:textId="77777777" w:rsidR="00215FAE" w:rsidRPr="00215FAE" w:rsidRDefault="00D97A7E">
            <w:pPr>
              <w:widowControl w:val="0"/>
              <w:numPr>
                <w:ilvl w:val="0"/>
                <w:numId w:val="89"/>
              </w:numPr>
              <w:autoSpaceDE w:val="0"/>
              <w:autoSpaceDN w:val="0"/>
              <w:spacing w:before="4" w:line="360" w:lineRule="auto"/>
              <w:ind w:left="1183"/>
              <w:rPr>
                <w:rFonts w:asciiTheme="minorBidi" w:eastAsia="David" w:hAnsiTheme="minorBidi" w:cstheme="minorBidi"/>
                <w:b/>
                <w:bCs/>
                <w:caps/>
                <w:kern w:val="2"/>
                <w14:ligatures w14:val="standardContextual"/>
              </w:rPr>
            </w:pPr>
            <w:r w:rsidRPr="00215FAE">
              <w:rPr>
                <w:rFonts w:asciiTheme="minorBidi" w:eastAsia="David" w:hAnsiTheme="minorBidi" w:cstheme="minorBidi"/>
                <w:b/>
                <w:bCs/>
                <w:caps/>
                <w:spacing w:val="-2"/>
                <w:kern w:val="2"/>
                <w14:ligatures w14:val="standardContextual"/>
              </w:rPr>
              <w:t>)</w:t>
            </w:r>
            <w:r w:rsidRPr="00215FAE">
              <w:rPr>
                <w:rFonts w:asciiTheme="minorBidi" w:eastAsia="David" w:hAnsiTheme="minorBidi" w:cstheme="minorBidi"/>
                <w:b/>
                <w:bCs/>
                <w:caps/>
                <w:spacing w:val="-2"/>
                <w:kern w:val="2"/>
                <w:rtl/>
                <w14:ligatures w14:val="standardContextual"/>
              </w:rPr>
              <w:t>מטר</w:t>
            </w:r>
            <w:r w:rsidRPr="00215FAE">
              <w:rPr>
                <w:rFonts w:asciiTheme="minorBidi" w:eastAsia="David" w:hAnsiTheme="minorBidi" w:cstheme="minorBidi"/>
                <w:b/>
                <w:bCs/>
                <w:caps/>
                <w:spacing w:val="-2"/>
                <w:kern w:val="2"/>
                <w14:ligatures w14:val="standardContextual"/>
              </w:rPr>
              <w:t>(</w:t>
            </w:r>
          </w:p>
        </w:tc>
        <w:tc>
          <w:tcPr>
            <w:tcW w:w="1472" w:type="dxa"/>
            <w:vMerge w:val="restart"/>
            <w:tcBorders>
              <w:top w:val="single" w:sz="4" w:space="0" w:color="000000"/>
              <w:left w:val="single" w:sz="4" w:space="0" w:color="000000"/>
              <w:bottom w:val="single" w:sz="4" w:space="0" w:color="000000"/>
              <w:right w:val="single" w:sz="4" w:space="0" w:color="000000"/>
            </w:tcBorders>
            <w:hideMark/>
          </w:tcPr>
          <w:p w14:paraId="7E1D5A69" w14:textId="77777777" w:rsidR="00215FAE" w:rsidRPr="00215FAE" w:rsidRDefault="00D97A7E">
            <w:pPr>
              <w:widowControl w:val="0"/>
              <w:numPr>
                <w:ilvl w:val="0"/>
                <w:numId w:val="89"/>
              </w:numPr>
              <w:autoSpaceDE w:val="0"/>
              <w:autoSpaceDN w:val="0"/>
              <w:spacing w:before="128" w:line="360" w:lineRule="auto"/>
              <w:ind w:left="257" w:right="169" w:hanging="115"/>
              <w:rPr>
                <w:rFonts w:asciiTheme="minorBidi" w:eastAsia="David" w:hAnsiTheme="minorBidi" w:cstheme="minorBidi"/>
                <w:b/>
                <w:bCs/>
                <w:caps/>
                <w:kern w:val="2"/>
                <w14:ligatures w14:val="standardContextual"/>
              </w:rPr>
            </w:pPr>
            <w:r w:rsidRPr="00215FAE">
              <w:rPr>
                <w:rFonts w:asciiTheme="minorBidi" w:eastAsia="David" w:hAnsiTheme="minorBidi" w:cstheme="minorBidi"/>
                <w:b/>
                <w:bCs/>
                <w:caps/>
                <w:kern w:val="2"/>
                <w:rtl/>
                <w14:ligatures w14:val="standardContextual"/>
              </w:rPr>
              <w:t>קוטר</w:t>
            </w:r>
            <w:r w:rsidRPr="00215FAE">
              <w:rPr>
                <w:rFonts w:asciiTheme="minorBidi" w:eastAsia="David" w:hAnsiTheme="minorBidi" w:cstheme="minorBidi"/>
                <w:b/>
                <w:bCs/>
                <w:caps/>
                <w:spacing w:val="-14"/>
                <w:kern w:val="2"/>
                <w:rtl/>
                <w14:ligatures w14:val="standardContextual"/>
              </w:rPr>
              <w:t xml:space="preserve"> </w:t>
            </w:r>
            <w:r w:rsidRPr="00215FAE">
              <w:rPr>
                <w:rFonts w:asciiTheme="minorBidi" w:eastAsia="David" w:hAnsiTheme="minorBidi" w:cstheme="minorBidi"/>
                <w:b/>
                <w:bCs/>
                <w:caps/>
                <w:kern w:val="2"/>
                <w:rtl/>
                <w14:ligatures w14:val="standardContextual"/>
              </w:rPr>
              <w:t>נומינלי של הצינור</w:t>
            </w:r>
          </w:p>
          <w:p w14:paraId="472261E9" w14:textId="77777777" w:rsidR="00215FAE" w:rsidRPr="00215FAE" w:rsidRDefault="00D97A7E">
            <w:pPr>
              <w:widowControl w:val="0"/>
              <w:numPr>
                <w:ilvl w:val="0"/>
                <w:numId w:val="89"/>
              </w:numPr>
              <w:autoSpaceDE w:val="0"/>
              <w:autoSpaceDN w:val="0"/>
              <w:spacing w:line="360" w:lineRule="auto"/>
              <w:ind w:left="405"/>
              <w:rPr>
                <w:rFonts w:asciiTheme="minorBidi" w:eastAsia="David" w:hAnsiTheme="minorBidi" w:cstheme="minorBidi"/>
                <w:b/>
                <w:bCs/>
                <w:caps/>
                <w:kern w:val="2"/>
                <w14:ligatures w14:val="standardContextual"/>
              </w:rPr>
            </w:pPr>
            <w:r w:rsidRPr="00215FAE">
              <w:rPr>
                <w:rFonts w:asciiTheme="minorBidi" w:eastAsia="David" w:hAnsiTheme="minorBidi" w:cstheme="minorBidi"/>
                <w:b/>
                <w:bCs/>
                <w:caps/>
                <w:spacing w:val="-2"/>
                <w:kern w:val="2"/>
                <w14:ligatures w14:val="standardContextual"/>
              </w:rPr>
              <w:t>)</w:t>
            </w:r>
            <w:proofErr w:type="spellStart"/>
            <w:r w:rsidRPr="00215FAE">
              <w:rPr>
                <w:rFonts w:asciiTheme="minorBidi" w:eastAsia="David" w:hAnsiTheme="minorBidi" w:cstheme="minorBidi"/>
                <w:b/>
                <w:bCs/>
                <w:caps/>
                <w:spacing w:val="-2"/>
                <w:kern w:val="2"/>
                <w:rtl/>
                <w14:ligatures w14:val="standardContextual"/>
              </w:rPr>
              <w:t>אינצ</w:t>
            </w:r>
            <w:proofErr w:type="spellEnd"/>
            <w:r w:rsidRPr="00215FAE">
              <w:rPr>
                <w:rFonts w:asciiTheme="minorBidi" w:eastAsia="David" w:hAnsiTheme="minorBidi" w:cstheme="minorBidi"/>
                <w:b/>
                <w:bCs/>
                <w:caps/>
                <w:spacing w:val="-2"/>
                <w:kern w:val="2"/>
                <w14:ligatures w14:val="standardContextual"/>
              </w:rPr>
              <w:t>('</w:t>
            </w:r>
          </w:p>
        </w:tc>
        <w:tc>
          <w:tcPr>
            <w:tcW w:w="1481" w:type="dxa"/>
            <w:vMerge w:val="restart"/>
            <w:tcBorders>
              <w:top w:val="single" w:sz="4" w:space="0" w:color="000000"/>
              <w:left w:val="single" w:sz="4" w:space="0" w:color="000000"/>
              <w:bottom w:val="single" w:sz="4" w:space="0" w:color="000000"/>
              <w:right w:val="single" w:sz="4" w:space="0" w:color="000000"/>
            </w:tcBorders>
          </w:tcPr>
          <w:p w14:paraId="0D12F38D" w14:textId="77777777" w:rsidR="00215FAE" w:rsidRPr="00215FAE" w:rsidRDefault="00D97A7E">
            <w:pPr>
              <w:widowControl w:val="0"/>
              <w:numPr>
                <w:ilvl w:val="0"/>
                <w:numId w:val="89"/>
              </w:numPr>
              <w:autoSpaceDE w:val="0"/>
              <w:autoSpaceDN w:val="0"/>
              <w:spacing w:line="360" w:lineRule="auto"/>
              <w:ind w:left="334" w:right="356" w:firstLine="146"/>
              <w:rPr>
                <w:rFonts w:asciiTheme="minorBidi" w:eastAsia="David" w:hAnsiTheme="minorBidi" w:cstheme="minorBidi"/>
                <w:b/>
                <w:bCs/>
                <w:caps/>
                <w:kern w:val="2"/>
                <w14:ligatures w14:val="standardContextual"/>
              </w:rPr>
            </w:pPr>
            <w:r w:rsidRPr="00215FAE">
              <w:rPr>
                <w:rFonts w:asciiTheme="minorBidi" w:eastAsia="David" w:hAnsiTheme="minorBidi" w:cstheme="minorBidi"/>
                <w:b/>
                <w:bCs/>
                <w:caps/>
                <w:spacing w:val="-4"/>
                <w:kern w:val="2"/>
                <w:rtl/>
                <w14:ligatures w14:val="standardContextual"/>
              </w:rPr>
              <w:t xml:space="preserve">התקן </w:t>
            </w:r>
            <w:r w:rsidRPr="00215FAE">
              <w:rPr>
                <w:rFonts w:asciiTheme="minorBidi" w:eastAsia="David" w:hAnsiTheme="minorBidi" w:cstheme="minorBidi"/>
                <w:b/>
                <w:bCs/>
                <w:caps/>
                <w:spacing w:val="-2"/>
                <w:kern w:val="2"/>
                <w:rtl/>
                <w14:ligatures w14:val="standardContextual"/>
              </w:rPr>
              <w:t>הרלבנטי</w:t>
            </w:r>
          </w:p>
        </w:tc>
        <w:tc>
          <w:tcPr>
            <w:tcW w:w="1475" w:type="dxa"/>
            <w:vMerge w:val="restart"/>
            <w:tcBorders>
              <w:top w:val="single" w:sz="4" w:space="0" w:color="000000"/>
              <w:left w:val="single" w:sz="4" w:space="0" w:color="000000"/>
              <w:bottom w:val="single" w:sz="4" w:space="0" w:color="000000"/>
              <w:right w:val="single" w:sz="4" w:space="0" w:color="000000"/>
            </w:tcBorders>
          </w:tcPr>
          <w:p w14:paraId="2B161BC6" w14:textId="77777777" w:rsidR="00215FAE" w:rsidRPr="00215FAE" w:rsidRDefault="00D97A7E">
            <w:pPr>
              <w:widowControl w:val="0"/>
              <w:numPr>
                <w:ilvl w:val="0"/>
                <w:numId w:val="89"/>
              </w:numPr>
              <w:autoSpaceDE w:val="0"/>
              <w:autoSpaceDN w:val="0"/>
              <w:spacing w:line="360" w:lineRule="auto"/>
              <w:ind w:left="177"/>
              <w:rPr>
                <w:rFonts w:asciiTheme="minorBidi" w:eastAsia="David" w:hAnsiTheme="minorBidi" w:cstheme="minorBidi"/>
                <w:b/>
                <w:bCs/>
                <w:caps/>
                <w:kern w:val="2"/>
                <w14:ligatures w14:val="standardContextual"/>
              </w:rPr>
            </w:pPr>
            <w:r w:rsidRPr="00215FAE">
              <w:rPr>
                <w:rFonts w:asciiTheme="minorBidi" w:eastAsia="David" w:hAnsiTheme="minorBidi" w:cstheme="minorBidi"/>
                <w:b/>
                <w:bCs/>
                <w:caps/>
                <w:spacing w:val="-4"/>
                <w:kern w:val="2"/>
                <w:rtl/>
                <w14:ligatures w14:val="standardContextual"/>
              </w:rPr>
              <w:t xml:space="preserve">חומר </w:t>
            </w:r>
            <w:r w:rsidRPr="00215FAE">
              <w:rPr>
                <w:rFonts w:asciiTheme="minorBidi" w:eastAsia="David" w:hAnsiTheme="minorBidi" w:cstheme="minorBidi"/>
                <w:b/>
                <w:bCs/>
                <w:caps/>
                <w:kern w:val="2"/>
                <w:rtl/>
                <w14:ligatures w14:val="standardContextual"/>
              </w:rPr>
              <w:t>הצנרת</w:t>
            </w:r>
          </w:p>
        </w:tc>
      </w:tr>
      <w:tr w:rsidR="00EF2249" w14:paraId="14E91DCD" w14:textId="77777777" w:rsidTr="008D64B4">
        <w:trPr>
          <w:trHeight w:val="479"/>
        </w:trPr>
        <w:tc>
          <w:tcPr>
            <w:tcW w:w="1476" w:type="dxa"/>
            <w:tcBorders>
              <w:top w:val="single" w:sz="4" w:space="0" w:color="000000"/>
              <w:left w:val="single" w:sz="4" w:space="0" w:color="000000"/>
              <w:bottom w:val="single" w:sz="4" w:space="0" w:color="000000"/>
              <w:right w:val="single" w:sz="4" w:space="0" w:color="000000"/>
            </w:tcBorders>
            <w:hideMark/>
          </w:tcPr>
          <w:p w14:paraId="1476DD4F" w14:textId="77777777" w:rsidR="00215FAE" w:rsidRPr="00215FAE" w:rsidRDefault="00D97A7E">
            <w:pPr>
              <w:widowControl w:val="0"/>
              <w:numPr>
                <w:ilvl w:val="0"/>
                <w:numId w:val="89"/>
              </w:numPr>
              <w:autoSpaceDE w:val="0"/>
              <w:autoSpaceDN w:val="0"/>
              <w:spacing w:before="3" w:line="360" w:lineRule="auto"/>
              <w:ind w:left="93" w:right="101"/>
              <w:rPr>
                <w:rFonts w:asciiTheme="minorBidi" w:eastAsia="David" w:hAnsiTheme="minorBidi" w:cstheme="minorBidi"/>
                <w:b/>
                <w:bCs/>
                <w:caps/>
                <w:kern w:val="2"/>
                <w14:ligatures w14:val="standardContextual"/>
              </w:rPr>
            </w:pPr>
            <w:r w:rsidRPr="00215FAE">
              <w:rPr>
                <w:rFonts w:asciiTheme="minorBidi" w:eastAsia="David" w:hAnsiTheme="minorBidi" w:cstheme="minorBidi"/>
                <w:b/>
                <w:bCs/>
                <w:caps/>
                <w:spacing w:val="-2"/>
                <w:kern w:val="2"/>
                <w:rtl/>
                <w14:ligatures w14:val="standardContextual"/>
              </w:rPr>
              <w:t xml:space="preserve">התקנה </w:t>
            </w:r>
            <w:r w:rsidRPr="00215FAE">
              <w:rPr>
                <w:rFonts w:asciiTheme="minorBidi" w:eastAsia="David" w:hAnsiTheme="minorBidi" w:cstheme="minorBidi"/>
                <w:b/>
                <w:bCs/>
                <w:caps/>
                <w:kern w:val="2"/>
                <w:rtl/>
                <w14:ligatures w14:val="standardContextual"/>
              </w:rPr>
              <w:t>אנכית</w:t>
            </w:r>
          </w:p>
        </w:tc>
        <w:tc>
          <w:tcPr>
            <w:tcW w:w="1472" w:type="dxa"/>
            <w:tcBorders>
              <w:top w:val="single" w:sz="4" w:space="0" w:color="000000"/>
              <w:left w:val="single" w:sz="4" w:space="0" w:color="000000"/>
              <w:bottom w:val="single" w:sz="4" w:space="0" w:color="000000"/>
              <w:right w:val="single" w:sz="4" w:space="0" w:color="000000"/>
            </w:tcBorders>
            <w:hideMark/>
          </w:tcPr>
          <w:p w14:paraId="2F14EE4D" w14:textId="77777777" w:rsidR="00215FAE" w:rsidRPr="00215FAE" w:rsidRDefault="00D97A7E">
            <w:pPr>
              <w:widowControl w:val="0"/>
              <w:numPr>
                <w:ilvl w:val="0"/>
                <w:numId w:val="89"/>
              </w:numPr>
              <w:autoSpaceDE w:val="0"/>
              <w:autoSpaceDN w:val="0"/>
              <w:spacing w:before="3" w:line="360" w:lineRule="auto"/>
              <w:ind w:left="88"/>
              <w:rPr>
                <w:rFonts w:asciiTheme="minorBidi" w:eastAsia="David" w:hAnsiTheme="minorBidi" w:cstheme="minorBidi"/>
                <w:b/>
                <w:bCs/>
                <w:caps/>
                <w:kern w:val="2"/>
                <w14:ligatures w14:val="standardContextual"/>
              </w:rPr>
            </w:pPr>
            <w:r w:rsidRPr="00215FAE">
              <w:rPr>
                <w:rFonts w:asciiTheme="minorBidi" w:eastAsia="David" w:hAnsiTheme="minorBidi" w:cstheme="minorBidi"/>
                <w:b/>
                <w:bCs/>
                <w:caps/>
                <w:spacing w:val="-2"/>
                <w:kern w:val="2"/>
                <w:rtl/>
                <w14:ligatures w14:val="standardContextual"/>
              </w:rPr>
              <w:t>התקנה</w:t>
            </w:r>
          </w:p>
          <w:p w14:paraId="5106C834" w14:textId="77777777" w:rsidR="00215FAE" w:rsidRPr="00215FAE" w:rsidRDefault="00D97A7E">
            <w:pPr>
              <w:widowControl w:val="0"/>
              <w:numPr>
                <w:ilvl w:val="0"/>
                <w:numId w:val="89"/>
              </w:numPr>
              <w:autoSpaceDE w:val="0"/>
              <w:autoSpaceDN w:val="0"/>
              <w:spacing w:before="4" w:line="360" w:lineRule="auto"/>
              <w:ind w:left="88"/>
              <w:rPr>
                <w:rFonts w:asciiTheme="minorBidi" w:eastAsia="David" w:hAnsiTheme="minorBidi" w:cstheme="minorBidi"/>
                <w:b/>
                <w:bCs/>
                <w:caps/>
                <w:kern w:val="2"/>
                <w14:ligatures w14:val="standardContextual"/>
              </w:rPr>
            </w:pPr>
            <w:r w:rsidRPr="00215FAE">
              <w:rPr>
                <w:rFonts w:asciiTheme="minorBidi" w:eastAsia="David" w:hAnsiTheme="minorBidi" w:cstheme="minorBidi"/>
                <w:b/>
                <w:bCs/>
                <w:caps/>
                <w:spacing w:val="-2"/>
                <w:kern w:val="2"/>
                <w:rtl/>
                <w14:ligatures w14:val="standardContextual"/>
              </w:rPr>
              <w:t>אופקית</w:t>
            </w:r>
          </w:p>
        </w:tc>
        <w:tc>
          <w:tcPr>
            <w:tcW w:w="1472" w:type="dxa"/>
            <w:vMerge/>
            <w:tcBorders>
              <w:top w:val="single" w:sz="4" w:space="0" w:color="000000"/>
              <w:left w:val="single" w:sz="4" w:space="0" w:color="000000"/>
              <w:bottom w:val="single" w:sz="4" w:space="0" w:color="000000"/>
              <w:right w:val="single" w:sz="4" w:space="0" w:color="000000"/>
            </w:tcBorders>
            <w:vAlign w:val="center"/>
            <w:hideMark/>
          </w:tcPr>
          <w:p w14:paraId="0C3B50A1" w14:textId="77777777" w:rsidR="00215FAE" w:rsidRPr="00215FAE" w:rsidRDefault="00215FAE" w:rsidP="008D64B4">
            <w:pPr>
              <w:bidi w:val="0"/>
              <w:spacing w:line="276" w:lineRule="auto"/>
              <w:rPr>
                <w:rFonts w:asciiTheme="minorBidi" w:eastAsia="David" w:hAnsiTheme="minorBidi" w:cstheme="minorBidi"/>
                <w:b/>
                <w:bCs/>
                <w:caps/>
                <w:kern w:val="2"/>
                <w14:ligatures w14:val="standardContextual"/>
              </w:rPr>
            </w:pPr>
          </w:p>
        </w:tc>
        <w:tc>
          <w:tcPr>
            <w:tcW w:w="1481" w:type="dxa"/>
            <w:vMerge/>
            <w:tcBorders>
              <w:top w:val="single" w:sz="4" w:space="0" w:color="000000"/>
              <w:left w:val="single" w:sz="4" w:space="0" w:color="000000"/>
              <w:bottom w:val="single" w:sz="4" w:space="0" w:color="000000"/>
              <w:right w:val="single" w:sz="4" w:space="0" w:color="000000"/>
            </w:tcBorders>
            <w:vAlign w:val="center"/>
            <w:hideMark/>
          </w:tcPr>
          <w:p w14:paraId="5A90ECE1" w14:textId="77777777" w:rsidR="00215FAE" w:rsidRPr="00215FAE" w:rsidRDefault="00215FAE" w:rsidP="008D64B4">
            <w:pPr>
              <w:bidi w:val="0"/>
              <w:spacing w:line="276" w:lineRule="auto"/>
              <w:rPr>
                <w:rFonts w:asciiTheme="minorBidi" w:eastAsia="David" w:hAnsiTheme="minorBidi" w:cstheme="minorBidi"/>
                <w:b/>
                <w:bCs/>
                <w:caps/>
                <w:kern w:val="2"/>
                <w14:ligatures w14:val="standardContextual"/>
              </w:rPr>
            </w:pPr>
          </w:p>
        </w:tc>
        <w:tc>
          <w:tcPr>
            <w:tcW w:w="1475" w:type="dxa"/>
            <w:vMerge/>
            <w:tcBorders>
              <w:top w:val="single" w:sz="4" w:space="0" w:color="000000"/>
              <w:left w:val="single" w:sz="4" w:space="0" w:color="000000"/>
              <w:bottom w:val="single" w:sz="4" w:space="0" w:color="000000"/>
              <w:right w:val="single" w:sz="4" w:space="0" w:color="000000"/>
            </w:tcBorders>
            <w:vAlign w:val="center"/>
            <w:hideMark/>
          </w:tcPr>
          <w:p w14:paraId="04DC5D04" w14:textId="77777777" w:rsidR="00215FAE" w:rsidRPr="00215FAE" w:rsidRDefault="00215FAE" w:rsidP="008D64B4">
            <w:pPr>
              <w:bidi w:val="0"/>
              <w:spacing w:line="276" w:lineRule="auto"/>
              <w:rPr>
                <w:rFonts w:asciiTheme="minorBidi" w:eastAsia="David" w:hAnsiTheme="minorBidi" w:cstheme="minorBidi"/>
                <w:b/>
                <w:bCs/>
                <w:caps/>
                <w:kern w:val="2"/>
                <w14:ligatures w14:val="standardContextual"/>
              </w:rPr>
            </w:pPr>
          </w:p>
        </w:tc>
      </w:tr>
      <w:tr w:rsidR="00EF2249" w14:paraId="5D415901" w14:textId="77777777" w:rsidTr="008D64B4">
        <w:trPr>
          <w:trHeight w:val="239"/>
        </w:trPr>
        <w:tc>
          <w:tcPr>
            <w:tcW w:w="1476" w:type="dxa"/>
            <w:tcBorders>
              <w:top w:val="single" w:sz="4" w:space="0" w:color="000000"/>
              <w:left w:val="single" w:sz="4" w:space="0" w:color="000000"/>
              <w:bottom w:val="single" w:sz="4" w:space="0" w:color="000000"/>
              <w:right w:val="single" w:sz="4" w:space="0" w:color="000000"/>
            </w:tcBorders>
            <w:hideMark/>
          </w:tcPr>
          <w:p w14:paraId="4E28EF8E" w14:textId="77777777" w:rsidR="00215FAE" w:rsidRPr="00215FAE" w:rsidRDefault="00D97A7E">
            <w:pPr>
              <w:widowControl w:val="0"/>
              <w:numPr>
                <w:ilvl w:val="0"/>
                <w:numId w:val="89"/>
              </w:numPr>
              <w:autoSpaceDE w:val="0"/>
              <w:autoSpaceDN w:val="0"/>
              <w:spacing w:before="3" w:line="360" w:lineRule="auto"/>
              <w:ind w:left="450" w:right="101"/>
              <w:rPr>
                <w:rFonts w:asciiTheme="minorBidi" w:eastAsia="David" w:hAnsiTheme="minorBidi" w:cstheme="minorBidi"/>
                <w:caps/>
                <w:kern w:val="2"/>
                <w14:ligatures w14:val="standardContextual"/>
              </w:rPr>
            </w:pPr>
            <w:r w:rsidRPr="00215FAE">
              <w:rPr>
                <w:rFonts w:asciiTheme="minorBidi" w:eastAsia="David" w:hAnsiTheme="minorBidi" w:cstheme="minorBidi"/>
                <w:caps/>
                <w:spacing w:val="-5"/>
                <w:kern w:val="2"/>
                <w:rtl/>
                <w14:ligatures w14:val="standardContextual"/>
              </w:rPr>
              <w:t>עד</w:t>
            </w:r>
            <w:r w:rsidRPr="00215FAE">
              <w:rPr>
                <w:rFonts w:asciiTheme="minorBidi" w:eastAsia="David" w:hAnsiTheme="minorBidi" w:cstheme="minorBidi"/>
                <w:caps/>
                <w:spacing w:val="1"/>
                <w:kern w:val="2"/>
                <w:rtl/>
                <w14:ligatures w14:val="standardContextual"/>
              </w:rPr>
              <w:t xml:space="preserve"> </w:t>
            </w:r>
            <w:r w:rsidRPr="00215FAE">
              <w:rPr>
                <w:rFonts w:asciiTheme="minorBidi" w:eastAsia="David" w:hAnsiTheme="minorBidi" w:cstheme="minorBidi"/>
                <w:caps/>
                <w:kern w:val="2"/>
                <w14:ligatures w14:val="standardContextual"/>
              </w:rPr>
              <w:t>3.0</w:t>
            </w:r>
          </w:p>
        </w:tc>
        <w:tc>
          <w:tcPr>
            <w:tcW w:w="1472" w:type="dxa"/>
            <w:tcBorders>
              <w:top w:val="single" w:sz="4" w:space="0" w:color="000000"/>
              <w:left w:val="single" w:sz="4" w:space="0" w:color="000000"/>
              <w:bottom w:val="single" w:sz="4" w:space="0" w:color="000000"/>
              <w:right w:val="single" w:sz="4" w:space="0" w:color="000000"/>
            </w:tcBorders>
            <w:hideMark/>
          </w:tcPr>
          <w:p w14:paraId="137AE944" w14:textId="77777777" w:rsidR="00215FAE" w:rsidRPr="00215FAE" w:rsidRDefault="00D97A7E">
            <w:pPr>
              <w:widowControl w:val="0"/>
              <w:numPr>
                <w:ilvl w:val="0"/>
                <w:numId w:val="89"/>
              </w:numPr>
              <w:autoSpaceDE w:val="0"/>
              <w:autoSpaceDN w:val="0"/>
              <w:bidi w:val="0"/>
              <w:spacing w:before="3" w:line="360" w:lineRule="auto"/>
              <w:ind w:left="28" w:right="8"/>
              <w:jc w:val="center"/>
              <w:rPr>
                <w:rFonts w:asciiTheme="minorBidi" w:eastAsia="David" w:hAnsiTheme="minorBidi" w:cstheme="minorBidi"/>
                <w:caps/>
                <w:kern w:val="2"/>
                <w14:ligatures w14:val="standardContextual"/>
              </w:rPr>
            </w:pPr>
            <w:r w:rsidRPr="00215FAE">
              <w:rPr>
                <w:rFonts w:asciiTheme="minorBidi" w:eastAsia="David" w:hAnsiTheme="minorBidi" w:cstheme="minorBidi"/>
                <w:caps/>
                <w:spacing w:val="-4"/>
                <w:kern w:val="2"/>
                <w14:ligatures w14:val="standardContextual"/>
              </w:rPr>
              <w:t>2.75</w:t>
            </w:r>
          </w:p>
        </w:tc>
        <w:tc>
          <w:tcPr>
            <w:tcW w:w="1472" w:type="dxa"/>
            <w:tcBorders>
              <w:top w:val="single" w:sz="4" w:space="0" w:color="000000"/>
              <w:left w:val="single" w:sz="4" w:space="0" w:color="000000"/>
              <w:bottom w:val="single" w:sz="4" w:space="0" w:color="000000"/>
              <w:right w:val="single" w:sz="4" w:space="0" w:color="000000"/>
            </w:tcBorders>
            <w:hideMark/>
          </w:tcPr>
          <w:p w14:paraId="6D537E89" w14:textId="77777777" w:rsidR="00215FAE" w:rsidRPr="00215FAE" w:rsidRDefault="00D97A7E">
            <w:pPr>
              <w:widowControl w:val="0"/>
              <w:numPr>
                <w:ilvl w:val="0"/>
                <w:numId w:val="89"/>
              </w:numPr>
              <w:autoSpaceDE w:val="0"/>
              <w:autoSpaceDN w:val="0"/>
              <w:bidi w:val="0"/>
              <w:spacing w:before="3" w:line="360" w:lineRule="auto"/>
              <w:ind w:left="28" w:right="3"/>
              <w:jc w:val="center"/>
              <w:rPr>
                <w:rFonts w:asciiTheme="minorBidi" w:eastAsia="David" w:hAnsiTheme="minorBidi" w:cstheme="minorBidi"/>
                <w:caps/>
                <w:kern w:val="2"/>
                <w14:ligatures w14:val="standardContextual"/>
              </w:rPr>
            </w:pPr>
            <w:r w:rsidRPr="00215FAE">
              <w:rPr>
                <w:rFonts w:asciiTheme="minorBidi" w:eastAsia="David" w:hAnsiTheme="minorBidi" w:cstheme="minorBidi"/>
                <w:caps/>
                <w:kern w:val="2"/>
                <w14:ligatures w14:val="standardContextual"/>
              </w:rPr>
              <w:t>3/4</w:t>
            </w:r>
            <w:r w:rsidRPr="00215FAE">
              <w:rPr>
                <w:rFonts w:asciiTheme="minorBidi" w:eastAsia="David" w:hAnsiTheme="minorBidi" w:cstheme="minorBidi"/>
                <w:caps/>
                <w:spacing w:val="-2"/>
                <w:kern w:val="2"/>
                <w14:ligatures w14:val="standardContextual"/>
              </w:rPr>
              <w:t xml:space="preserve"> </w:t>
            </w:r>
            <w:r w:rsidRPr="00215FAE">
              <w:rPr>
                <w:rFonts w:asciiTheme="minorBidi" w:eastAsia="David" w:hAnsiTheme="minorBidi" w:cstheme="minorBidi"/>
                <w:caps/>
                <w:kern w:val="2"/>
                <w14:ligatures w14:val="standardContextual"/>
              </w:rPr>
              <w:t>–</w:t>
            </w:r>
            <w:r w:rsidRPr="00215FAE">
              <w:rPr>
                <w:rFonts w:asciiTheme="minorBidi" w:eastAsia="David" w:hAnsiTheme="minorBidi" w:cstheme="minorBidi"/>
                <w:caps/>
                <w:spacing w:val="3"/>
                <w:kern w:val="2"/>
                <w14:ligatures w14:val="standardContextual"/>
              </w:rPr>
              <w:t xml:space="preserve"> </w:t>
            </w:r>
            <w:r w:rsidRPr="00215FAE">
              <w:rPr>
                <w:rFonts w:asciiTheme="minorBidi" w:eastAsia="David" w:hAnsiTheme="minorBidi" w:cstheme="minorBidi"/>
                <w:caps/>
                <w:spacing w:val="-5"/>
                <w:kern w:val="2"/>
                <w14:ligatures w14:val="standardContextual"/>
              </w:rPr>
              <w:t>1/2</w:t>
            </w:r>
          </w:p>
        </w:tc>
        <w:tc>
          <w:tcPr>
            <w:tcW w:w="1481" w:type="dxa"/>
            <w:vMerge w:val="restart"/>
            <w:tcBorders>
              <w:top w:val="single" w:sz="4" w:space="0" w:color="000000"/>
              <w:left w:val="single" w:sz="4" w:space="0" w:color="000000"/>
              <w:bottom w:val="single" w:sz="4" w:space="0" w:color="000000"/>
              <w:right w:val="single" w:sz="4" w:space="0" w:color="000000"/>
            </w:tcBorders>
          </w:tcPr>
          <w:p w14:paraId="372A4DBF" w14:textId="77777777" w:rsidR="00215FAE" w:rsidRPr="00215FAE" w:rsidRDefault="00D97A7E">
            <w:pPr>
              <w:widowControl w:val="0"/>
              <w:numPr>
                <w:ilvl w:val="0"/>
                <w:numId w:val="89"/>
              </w:numPr>
              <w:autoSpaceDE w:val="0"/>
              <w:autoSpaceDN w:val="0"/>
              <w:spacing w:line="360" w:lineRule="auto"/>
              <w:ind w:left="315"/>
              <w:rPr>
                <w:rFonts w:asciiTheme="minorBidi" w:eastAsia="David" w:hAnsiTheme="minorBidi" w:cstheme="minorBidi"/>
                <w:b/>
                <w:bCs/>
                <w:caps/>
                <w:kern w:val="2"/>
                <w14:ligatures w14:val="standardContextual"/>
              </w:rPr>
            </w:pPr>
            <w:r w:rsidRPr="00215FAE">
              <w:rPr>
                <w:rFonts w:asciiTheme="minorBidi" w:eastAsia="David" w:hAnsiTheme="minorBidi" w:cstheme="minorBidi"/>
                <w:b/>
                <w:bCs/>
                <w:caps/>
                <w:spacing w:val="-5"/>
                <w:kern w:val="2"/>
                <w:rtl/>
                <w14:ligatures w14:val="standardContextual"/>
              </w:rPr>
              <w:t>ת</w:t>
            </w:r>
            <w:r w:rsidRPr="00215FAE">
              <w:rPr>
                <w:rFonts w:asciiTheme="minorBidi" w:eastAsia="David" w:hAnsiTheme="minorBidi" w:cstheme="minorBidi"/>
                <w:b/>
                <w:bCs/>
                <w:caps/>
                <w:spacing w:val="-5"/>
                <w:kern w:val="2"/>
                <w14:ligatures w14:val="standardContextual"/>
              </w:rPr>
              <w:t>"</w:t>
            </w:r>
            <w:r w:rsidRPr="00215FAE">
              <w:rPr>
                <w:rFonts w:asciiTheme="minorBidi" w:eastAsia="David" w:hAnsiTheme="minorBidi" w:cstheme="minorBidi"/>
                <w:b/>
                <w:bCs/>
                <w:caps/>
                <w:spacing w:val="-5"/>
                <w:kern w:val="2"/>
                <w:rtl/>
                <w14:ligatures w14:val="standardContextual"/>
              </w:rPr>
              <w:t>י</w:t>
            </w:r>
            <w:r w:rsidRPr="00215FAE">
              <w:rPr>
                <w:rFonts w:asciiTheme="minorBidi" w:eastAsia="David" w:hAnsiTheme="minorBidi" w:cstheme="minorBidi"/>
                <w:b/>
                <w:bCs/>
                <w:caps/>
                <w:spacing w:val="-2"/>
                <w:kern w:val="2"/>
                <w:rtl/>
                <w14:ligatures w14:val="standardContextual"/>
              </w:rPr>
              <w:t xml:space="preserve"> </w:t>
            </w:r>
            <w:r w:rsidRPr="00215FAE">
              <w:rPr>
                <w:rFonts w:asciiTheme="minorBidi" w:eastAsia="David" w:hAnsiTheme="minorBidi" w:cstheme="minorBidi"/>
                <w:b/>
                <w:bCs/>
                <w:caps/>
                <w:kern w:val="2"/>
                <w14:ligatures w14:val="standardContextual"/>
              </w:rPr>
              <w:t>1205</w:t>
            </w:r>
          </w:p>
          <w:p w14:paraId="6CF57B84" w14:textId="77777777" w:rsidR="00215FAE" w:rsidRPr="00215FAE" w:rsidRDefault="00D97A7E">
            <w:pPr>
              <w:widowControl w:val="0"/>
              <w:numPr>
                <w:ilvl w:val="0"/>
                <w:numId w:val="89"/>
              </w:numPr>
              <w:autoSpaceDE w:val="0"/>
              <w:autoSpaceDN w:val="0"/>
              <w:spacing w:before="4" w:line="360" w:lineRule="auto"/>
              <w:ind w:left="453"/>
              <w:rPr>
                <w:rFonts w:asciiTheme="minorBidi" w:eastAsia="David" w:hAnsiTheme="minorBidi" w:cstheme="minorBidi"/>
                <w:caps/>
                <w:kern w:val="2"/>
                <w14:ligatures w14:val="standardContextual"/>
              </w:rPr>
            </w:pPr>
            <w:r w:rsidRPr="00215FAE">
              <w:rPr>
                <w:rFonts w:asciiTheme="minorBidi" w:eastAsia="David" w:hAnsiTheme="minorBidi" w:cstheme="minorBidi"/>
                <w:caps/>
                <w:spacing w:val="-5"/>
                <w:kern w:val="2"/>
                <w:rtl/>
                <w14:ligatures w14:val="standardContextual"/>
              </w:rPr>
              <w:t>חלק</w:t>
            </w:r>
            <w:r w:rsidRPr="00215FAE">
              <w:rPr>
                <w:rFonts w:asciiTheme="minorBidi" w:eastAsia="David" w:hAnsiTheme="minorBidi" w:cstheme="minorBidi"/>
                <w:caps/>
                <w:spacing w:val="1"/>
                <w:kern w:val="2"/>
                <w:rtl/>
                <w14:ligatures w14:val="standardContextual"/>
              </w:rPr>
              <w:t xml:space="preserve"> </w:t>
            </w:r>
            <w:r w:rsidRPr="00215FAE">
              <w:rPr>
                <w:rFonts w:asciiTheme="minorBidi" w:eastAsia="David" w:hAnsiTheme="minorBidi" w:cstheme="minorBidi"/>
                <w:caps/>
                <w:kern w:val="2"/>
                <w14:ligatures w14:val="standardContextual"/>
              </w:rPr>
              <w:t>1</w:t>
            </w:r>
          </w:p>
        </w:tc>
        <w:tc>
          <w:tcPr>
            <w:tcW w:w="1475" w:type="dxa"/>
            <w:vMerge w:val="restart"/>
            <w:tcBorders>
              <w:top w:val="single" w:sz="4" w:space="0" w:color="000000"/>
              <w:left w:val="single" w:sz="4" w:space="0" w:color="000000"/>
              <w:bottom w:val="single" w:sz="4" w:space="0" w:color="000000"/>
              <w:right w:val="single" w:sz="4" w:space="0" w:color="000000"/>
            </w:tcBorders>
          </w:tcPr>
          <w:p w14:paraId="20905CB5" w14:textId="77777777" w:rsidR="00215FAE" w:rsidRPr="00215FAE" w:rsidRDefault="00D97A7E">
            <w:pPr>
              <w:widowControl w:val="0"/>
              <w:numPr>
                <w:ilvl w:val="0"/>
                <w:numId w:val="89"/>
              </w:numPr>
              <w:autoSpaceDE w:val="0"/>
              <w:autoSpaceDN w:val="0"/>
              <w:spacing w:line="360" w:lineRule="auto"/>
              <w:ind w:left="482"/>
              <w:rPr>
                <w:rFonts w:asciiTheme="minorBidi" w:eastAsia="David" w:hAnsiTheme="minorBidi" w:cstheme="minorBidi"/>
                <w:b/>
                <w:bCs/>
                <w:caps/>
                <w:kern w:val="2"/>
                <w14:ligatures w14:val="standardContextual"/>
              </w:rPr>
            </w:pPr>
            <w:r w:rsidRPr="00215FAE">
              <w:rPr>
                <w:rFonts w:asciiTheme="minorBidi" w:eastAsia="David" w:hAnsiTheme="minorBidi" w:cstheme="minorBidi"/>
                <w:b/>
                <w:bCs/>
                <w:caps/>
                <w:spacing w:val="-4"/>
                <w:kern w:val="2"/>
                <w:rtl/>
                <w14:ligatures w14:val="standardContextual"/>
              </w:rPr>
              <w:t>פלדה</w:t>
            </w:r>
          </w:p>
        </w:tc>
      </w:tr>
      <w:tr w:rsidR="00EF2249" w14:paraId="0C1E3A17" w14:textId="77777777" w:rsidTr="008D64B4">
        <w:trPr>
          <w:trHeight w:val="239"/>
        </w:trPr>
        <w:tc>
          <w:tcPr>
            <w:tcW w:w="1476" w:type="dxa"/>
            <w:tcBorders>
              <w:top w:val="single" w:sz="4" w:space="0" w:color="000000"/>
              <w:left w:val="single" w:sz="4" w:space="0" w:color="000000"/>
              <w:bottom w:val="single" w:sz="4" w:space="0" w:color="000000"/>
              <w:right w:val="single" w:sz="4" w:space="0" w:color="000000"/>
            </w:tcBorders>
            <w:hideMark/>
          </w:tcPr>
          <w:p w14:paraId="2F005F9E" w14:textId="77777777" w:rsidR="00215FAE" w:rsidRPr="00215FAE" w:rsidRDefault="00D97A7E">
            <w:pPr>
              <w:widowControl w:val="0"/>
              <w:numPr>
                <w:ilvl w:val="0"/>
                <w:numId w:val="89"/>
              </w:numPr>
              <w:autoSpaceDE w:val="0"/>
              <w:autoSpaceDN w:val="0"/>
              <w:spacing w:before="3" w:line="360" w:lineRule="auto"/>
              <w:ind w:left="450" w:right="101"/>
              <w:rPr>
                <w:rFonts w:asciiTheme="minorBidi" w:eastAsia="David" w:hAnsiTheme="minorBidi" w:cstheme="minorBidi"/>
                <w:caps/>
                <w:kern w:val="2"/>
                <w14:ligatures w14:val="standardContextual"/>
              </w:rPr>
            </w:pPr>
            <w:r w:rsidRPr="00215FAE">
              <w:rPr>
                <w:rFonts w:asciiTheme="minorBidi" w:eastAsia="David" w:hAnsiTheme="minorBidi" w:cstheme="minorBidi"/>
                <w:caps/>
                <w:spacing w:val="-5"/>
                <w:kern w:val="2"/>
                <w:rtl/>
                <w14:ligatures w14:val="standardContextual"/>
              </w:rPr>
              <w:t>עד</w:t>
            </w:r>
            <w:r w:rsidRPr="00215FAE">
              <w:rPr>
                <w:rFonts w:asciiTheme="minorBidi" w:eastAsia="David" w:hAnsiTheme="minorBidi" w:cstheme="minorBidi"/>
                <w:caps/>
                <w:spacing w:val="1"/>
                <w:kern w:val="2"/>
                <w:rtl/>
                <w14:ligatures w14:val="standardContextual"/>
              </w:rPr>
              <w:t xml:space="preserve"> </w:t>
            </w:r>
            <w:r w:rsidRPr="00215FAE">
              <w:rPr>
                <w:rFonts w:asciiTheme="minorBidi" w:eastAsia="David" w:hAnsiTheme="minorBidi" w:cstheme="minorBidi"/>
                <w:caps/>
                <w:kern w:val="2"/>
                <w14:ligatures w14:val="standardContextual"/>
              </w:rPr>
              <w:t>3.0</w:t>
            </w:r>
          </w:p>
        </w:tc>
        <w:tc>
          <w:tcPr>
            <w:tcW w:w="1472" w:type="dxa"/>
            <w:tcBorders>
              <w:top w:val="single" w:sz="4" w:space="0" w:color="000000"/>
              <w:left w:val="single" w:sz="4" w:space="0" w:color="000000"/>
              <w:bottom w:val="single" w:sz="4" w:space="0" w:color="000000"/>
              <w:right w:val="single" w:sz="4" w:space="0" w:color="000000"/>
            </w:tcBorders>
            <w:hideMark/>
          </w:tcPr>
          <w:p w14:paraId="3C610B96" w14:textId="77777777" w:rsidR="00215FAE" w:rsidRPr="00215FAE" w:rsidRDefault="00D97A7E">
            <w:pPr>
              <w:widowControl w:val="0"/>
              <w:numPr>
                <w:ilvl w:val="0"/>
                <w:numId w:val="89"/>
              </w:numPr>
              <w:autoSpaceDE w:val="0"/>
              <w:autoSpaceDN w:val="0"/>
              <w:bidi w:val="0"/>
              <w:spacing w:before="3" w:line="360" w:lineRule="auto"/>
              <w:ind w:left="28" w:right="8"/>
              <w:jc w:val="center"/>
              <w:rPr>
                <w:rFonts w:asciiTheme="minorBidi" w:eastAsia="David" w:hAnsiTheme="minorBidi" w:cstheme="minorBidi"/>
                <w:caps/>
                <w:kern w:val="2"/>
                <w14:ligatures w14:val="standardContextual"/>
              </w:rPr>
            </w:pPr>
            <w:r w:rsidRPr="00215FAE">
              <w:rPr>
                <w:rFonts w:asciiTheme="minorBidi" w:eastAsia="David" w:hAnsiTheme="minorBidi" w:cstheme="minorBidi"/>
                <w:caps/>
                <w:spacing w:val="-4"/>
                <w:kern w:val="2"/>
                <w14:ligatures w14:val="standardContextual"/>
              </w:rPr>
              <w:t>3.50</w:t>
            </w:r>
          </w:p>
        </w:tc>
        <w:tc>
          <w:tcPr>
            <w:tcW w:w="1472" w:type="dxa"/>
            <w:tcBorders>
              <w:top w:val="single" w:sz="4" w:space="0" w:color="000000"/>
              <w:left w:val="single" w:sz="4" w:space="0" w:color="000000"/>
              <w:bottom w:val="single" w:sz="4" w:space="0" w:color="000000"/>
              <w:right w:val="single" w:sz="4" w:space="0" w:color="000000"/>
            </w:tcBorders>
            <w:hideMark/>
          </w:tcPr>
          <w:p w14:paraId="72065580" w14:textId="77777777" w:rsidR="00215FAE" w:rsidRPr="00215FAE" w:rsidRDefault="00D97A7E">
            <w:pPr>
              <w:widowControl w:val="0"/>
              <w:numPr>
                <w:ilvl w:val="0"/>
                <w:numId w:val="89"/>
              </w:numPr>
              <w:autoSpaceDE w:val="0"/>
              <w:autoSpaceDN w:val="0"/>
              <w:bidi w:val="0"/>
              <w:spacing w:before="3" w:line="360" w:lineRule="auto"/>
              <w:ind w:left="28"/>
              <w:jc w:val="center"/>
              <w:rPr>
                <w:rFonts w:asciiTheme="minorBidi" w:eastAsia="David" w:hAnsiTheme="minorBidi" w:cstheme="minorBidi"/>
                <w:caps/>
                <w:kern w:val="2"/>
                <w14:ligatures w14:val="standardContextual"/>
              </w:rPr>
            </w:pPr>
            <w:r w:rsidRPr="00215FAE">
              <w:rPr>
                <w:rFonts w:asciiTheme="minorBidi" w:eastAsia="David" w:hAnsiTheme="minorBidi" w:cstheme="minorBidi"/>
                <w:caps/>
                <w:kern w:val="2"/>
                <w14:ligatures w14:val="standardContextual"/>
              </w:rPr>
              <w:t>1</w:t>
            </w:r>
            <w:r w:rsidRPr="00215FAE">
              <w:rPr>
                <w:rFonts w:asciiTheme="minorBidi" w:eastAsia="David" w:hAnsiTheme="minorBidi" w:cstheme="minorBidi"/>
                <w:caps/>
                <w:spacing w:val="2"/>
                <w:kern w:val="2"/>
                <w14:ligatures w14:val="standardContextual"/>
              </w:rPr>
              <w:t xml:space="preserve"> </w:t>
            </w:r>
            <w:r w:rsidRPr="00215FAE">
              <w:rPr>
                <w:rFonts w:asciiTheme="minorBidi" w:eastAsia="David" w:hAnsiTheme="minorBidi" w:cstheme="minorBidi"/>
                <w:caps/>
                <w:kern w:val="2"/>
                <w14:ligatures w14:val="standardContextual"/>
              </w:rPr>
              <w:t>1/2</w:t>
            </w:r>
            <w:r w:rsidRPr="00215FAE">
              <w:rPr>
                <w:rFonts w:asciiTheme="minorBidi" w:eastAsia="David" w:hAnsiTheme="minorBidi" w:cstheme="minorBidi"/>
                <w:caps/>
                <w:spacing w:val="-5"/>
                <w:kern w:val="2"/>
                <w14:ligatures w14:val="standardContextual"/>
              </w:rPr>
              <w:t xml:space="preserve"> </w:t>
            </w:r>
            <w:r w:rsidRPr="00215FAE">
              <w:rPr>
                <w:rFonts w:asciiTheme="minorBidi" w:eastAsia="David" w:hAnsiTheme="minorBidi" w:cstheme="minorBidi"/>
                <w:caps/>
                <w:kern w:val="2"/>
                <w14:ligatures w14:val="standardContextual"/>
              </w:rPr>
              <w:t>–</w:t>
            </w:r>
            <w:r w:rsidRPr="00215FAE">
              <w:rPr>
                <w:rFonts w:asciiTheme="minorBidi" w:eastAsia="David" w:hAnsiTheme="minorBidi" w:cstheme="minorBidi"/>
                <w:caps/>
                <w:spacing w:val="2"/>
                <w:kern w:val="2"/>
                <w14:ligatures w14:val="standardContextual"/>
              </w:rPr>
              <w:t xml:space="preserve"> </w:t>
            </w:r>
            <w:r w:rsidRPr="00215FAE">
              <w:rPr>
                <w:rFonts w:asciiTheme="minorBidi" w:eastAsia="David" w:hAnsiTheme="minorBidi" w:cstheme="minorBidi"/>
                <w:caps/>
                <w:spacing w:val="-10"/>
                <w:kern w:val="2"/>
                <w14:ligatures w14:val="standardContextual"/>
              </w:rPr>
              <w:t>1</w:t>
            </w:r>
          </w:p>
        </w:tc>
        <w:tc>
          <w:tcPr>
            <w:tcW w:w="1481" w:type="dxa"/>
            <w:vMerge/>
            <w:tcBorders>
              <w:top w:val="single" w:sz="4" w:space="0" w:color="000000"/>
              <w:left w:val="single" w:sz="4" w:space="0" w:color="000000"/>
              <w:bottom w:val="single" w:sz="4" w:space="0" w:color="000000"/>
              <w:right w:val="single" w:sz="4" w:space="0" w:color="000000"/>
            </w:tcBorders>
            <w:vAlign w:val="center"/>
            <w:hideMark/>
          </w:tcPr>
          <w:p w14:paraId="780B11CC" w14:textId="77777777" w:rsidR="00215FAE" w:rsidRPr="00215FAE" w:rsidRDefault="00215FAE" w:rsidP="008D64B4">
            <w:pPr>
              <w:bidi w:val="0"/>
              <w:spacing w:line="276" w:lineRule="auto"/>
              <w:rPr>
                <w:rFonts w:asciiTheme="minorBidi" w:eastAsia="David" w:hAnsiTheme="minorBidi" w:cstheme="minorBidi"/>
                <w:caps/>
                <w:kern w:val="2"/>
                <w14:ligatures w14:val="standardContextual"/>
              </w:rPr>
            </w:pPr>
          </w:p>
        </w:tc>
        <w:tc>
          <w:tcPr>
            <w:tcW w:w="1475" w:type="dxa"/>
            <w:vMerge/>
            <w:tcBorders>
              <w:top w:val="single" w:sz="4" w:space="0" w:color="000000"/>
              <w:left w:val="single" w:sz="4" w:space="0" w:color="000000"/>
              <w:bottom w:val="single" w:sz="4" w:space="0" w:color="000000"/>
              <w:right w:val="single" w:sz="4" w:space="0" w:color="000000"/>
            </w:tcBorders>
            <w:vAlign w:val="center"/>
            <w:hideMark/>
          </w:tcPr>
          <w:p w14:paraId="5BB6BA84" w14:textId="77777777" w:rsidR="00215FAE" w:rsidRPr="00215FAE" w:rsidRDefault="00215FAE" w:rsidP="008D64B4">
            <w:pPr>
              <w:bidi w:val="0"/>
              <w:spacing w:line="276" w:lineRule="auto"/>
              <w:rPr>
                <w:rFonts w:asciiTheme="minorBidi" w:eastAsia="David" w:hAnsiTheme="minorBidi" w:cstheme="minorBidi"/>
                <w:b/>
                <w:bCs/>
                <w:caps/>
                <w:kern w:val="2"/>
                <w14:ligatures w14:val="standardContextual"/>
              </w:rPr>
            </w:pPr>
          </w:p>
        </w:tc>
      </w:tr>
      <w:tr w:rsidR="00EF2249" w14:paraId="65B6AE02" w14:textId="77777777" w:rsidTr="008D64B4">
        <w:trPr>
          <w:trHeight w:val="242"/>
        </w:trPr>
        <w:tc>
          <w:tcPr>
            <w:tcW w:w="1476" w:type="dxa"/>
            <w:tcBorders>
              <w:top w:val="single" w:sz="4" w:space="0" w:color="000000"/>
              <w:left w:val="single" w:sz="4" w:space="0" w:color="000000"/>
              <w:bottom w:val="single" w:sz="4" w:space="0" w:color="000000"/>
              <w:right w:val="single" w:sz="4" w:space="0" w:color="000000"/>
            </w:tcBorders>
            <w:hideMark/>
          </w:tcPr>
          <w:p w14:paraId="7EA7398D" w14:textId="77777777" w:rsidR="00215FAE" w:rsidRPr="00215FAE" w:rsidRDefault="00D97A7E">
            <w:pPr>
              <w:widowControl w:val="0"/>
              <w:numPr>
                <w:ilvl w:val="0"/>
                <w:numId w:val="89"/>
              </w:numPr>
              <w:autoSpaceDE w:val="0"/>
              <w:autoSpaceDN w:val="0"/>
              <w:spacing w:before="6" w:line="360" w:lineRule="auto"/>
              <w:ind w:left="450" w:right="101"/>
              <w:rPr>
                <w:rFonts w:asciiTheme="minorBidi" w:eastAsia="David" w:hAnsiTheme="minorBidi" w:cstheme="minorBidi"/>
                <w:caps/>
                <w:kern w:val="2"/>
                <w14:ligatures w14:val="standardContextual"/>
              </w:rPr>
            </w:pPr>
            <w:r w:rsidRPr="00215FAE">
              <w:rPr>
                <w:rFonts w:asciiTheme="minorBidi" w:eastAsia="David" w:hAnsiTheme="minorBidi" w:cstheme="minorBidi"/>
                <w:caps/>
                <w:spacing w:val="-5"/>
                <w:kern w:val="2"/>
                <w:rtl/>
                <w14:ligatures w14:val="standardContextual"/>
              </w:rPr>
              <w:t>עד</w:t>
            </w:r>
            <w:r w:rsidRPr="00215FAE">
              <w:rPr>
                <w:rFonts w:asciiTheme="minorBidi" w:eastAsia="David" w:hAnsiTheme="minorBidi" w:cstheme="minorBidi"/>
                <w:caps/>
                <w:spacing w:val="1"/>
                <w:kern w:val="2"/>
                <w:rtl/>
                <w14:ligatures w14:val="standardContextual"/>
              </w:rPr>
              <w:t xml:space="preserve"> </w:t>
            </w:r>
            <w:r w:rsidRPr="00215FAE">
              <w:rPr>
                <w:rFonts w:asciiTheme="minorBidi" w:eastAsia="David" w:hAnsiTheme="minorBidi" w:cstheme="minorBidi"/>
                <w:caps/>
                <w:kern w:val="2"/>
                <w14:ligatures w14:val="standardContextual"/>
              </w:rPr>
              <w:t>3.0</w:t>
            </w:r>
          </w:p>
        </w:tc>
        <w:tc>
          <w:tcPr>
            <w:tcW w:w="1472" w:type="dxa"/>
            <w:tcBorders>
              <w:top w:val="single" w:sz="4" w:space="0" w:color="000000"/>
              <w:left w:val="single" w:sz="4" w:space="0" w:color="000000"/>
              <w:bottom w:val="single" w:sz="4" w:space="0" w:color="000000"/>
              <w:right w:val="single" w:sz="4" w:space="0" w:color="000000"/>
            </w:tcBorders>
            <w:hideMark/>
          </w:tcPr>
          <w:p w14:paraId="7057D513" w14:textId="77777777" w:rsidR="00215FAE" w:rsidRPr="00215FAE" w:rsidRDefault="00D97A7E">
            <w:pPr>
              <w:widowControl w:val="0"/>
              <w:numPr>
                <w:ilvl w:val="0"/>
                <w:numId w:val="89"/>
              </w:numPr>
              <w:autoSpaceDE w:val="0"/>
              <w:autoSpaceDN w:val="0"/>
              <w:bidi w:val="0"/>
              <w:spacing w:before="6" w:line="360" w:lineRule="auto"/>
              <w:ind w:left="28" w:right="8"/>
              <w:jc w:val="center"/>
              <w:rPr>
                <w:rFonts w:asciiTheme="minorBidi" w:eastAsia="David" w:hAnsiTheme="minorBidi" w:cstheme="minorBidi"/>
                <w:caps/>
                <w:kern w:val="2"/>
                <w14:ligatures w14:val="standardContextual"/>
              </w:rPr>
            </w:pPr>
            <w:r w:rsidRPr="00215FAE">
              <w:rPr>
                <w:rFonts w:asciiTheme="minorBidi" w:eastAsia="David" w:hAnsiTheme="minorBidi" w:cstheme="minorBidi"/>
                <w:caps/>
                <w:spacing w:val="-4"/>
                <w:kern w:val="2"/>
                <w14:ligatures w14:val="standardContextual"/>
              </w:rPr>
              <w:t>4.75</w:t>
            </w:r>
          </w:p>
        </w:tc>
        <w:tc>
          <w:tcPr>
            <w:tcW w:w="1472" w:type="dxa"/>
            <w:tcBorders>
              <w:top w:val="single" w:sz="4" w:space="0" w:color="000000"/>
              <w:left w:val="single" w:sz="4" w:space="0" w:color="000000"/>
              <w:bottom w:val="single" w:sz="4" w:space="0" w:color="000000"/>
              <w:right w:val="single" w:sz="4" w:space="0" w:color="000000"/>
            </w:tcBorders>
            <w:hideMark/>
          </w:tcPr>
          <w:p w14:paraId="749627AB" w14:textId="77777777" w:rsidR="00215FAE" w:rsidRPr="00215FAE" w:rsidRDefault="00D97A7E">
            <w:pPr>
              <w:widowControl w:val="0"/>
              <w:numPr>
                <w:ilvl w:val="0"/>
                <w:numId w:val="89"/>
              </w:numPr>
              <w:autoSpaceDE w:val="0"/>
              <w:autoSpaceDN w:val="0"/>
              <w:bidi w:val="0"/>
              <w:spacing w:before="6" w:line="360" w:lineRule="auto"/>
              <w:ind w:left="28"/>
              <w:jc w:val="center"/>
              <w:rPr>
                <w:rFonts w:asciiTheme="minorBidi" w:eastAsia="David" w:hAnsiTheme="minorBidi" w:cstheme="minorBidi"/>
                <w:caps/>
                <w:kern w:val="2"/>
                <w14:ligatures w14:val="standardContextual"/>
              </w:rPr>
            </w:pPr>
            <w:r w:rsidRPr="00215FAE">
              <w:rPr>
                <w:rFonts w:asciiTheme="minorBidi" w:eastAsia="David" w:hAnsiTheme="minorBidi" w:cstheme="minorBidi"/>
                <w:caps/>
                <w:kern w:val="2"/>
                <w14:ligatures w14:val="standardContextual"/>
              </w:rPr>
              <w:t>2</w:t>
            </w:r>
            <w:r w:rsidRPr="00215FAE">
              <w:rPr>
                <w:rFonts w:asciiTheme="minorBidi" w:eastAsia="David" w:hAnsiTheme="minorBidi" w:cstheme="minorBidi"/>
                <w:caps/>
                <w:spacing w:val="2"/>
                <w:kern w:val="2"/>
                <w14:ligatures w14:val="standardContextual"/>
              </w:rPr>
              <w:t xml:space="preserve"> </w:t>
            </w:r>
            <w:r w:rsidRPr="00215FAE">
              <w:rPr>
                <w:rFonts w:asciiTheme="minorBidi" w:eastAsia="David" w:hAnsiTheme="minorBidi" w:cstheme="minorBidi"/>
                <w:caps/>
                <w:kern w:val="2"/>
                <w14:ligatures w14:val="standardContextual"/>
              </w:rPr>
              <w:t>1/2</w:t>
            </w:r>
            <w:r w:rsidRPr="00215FAE">
              <w:rPr>
                <w:rFonts w:asciiTheme="minorBidi" w:eastAsia="David" w:hAnsiTheme="minorBidi" w:cstheme="minorBidi"/>
                <w:caps/>
                <w:spacing w:val="-5"/>
                <w:kern w:val="2"/>
                <w14:ligatures w14:val="standardContextual"/>
              </w:rPr>
              <w:t xml:space="preserve"> </w:t>
            </w:r>
            <w:r w:rsidRPr="00215FAE">
              <w:rPr>
                <w:rFonts w:asciiTheme="minorBidi" w:eastAsia="David" w:hAnsiTheme="minorBidi" w:cstheme="minorBidi"/>
                <w:caps/>
                <w:kern w:val="2"/>
                <w14:ligatures w14:val="standardContextual"/>
              </w:rPr>
              <w:t>–</w:t>
            </w:r>
            <w:r w:rsidRPr="00215FAE">
              <w:rPr>
                <w:rFonts w:asciiTheme="minorBidi" w:eastAsia="David" w:hAnsiTheme="minorBidi" w:cstheme="minorBidi"/>
                <w:caps/>
                <w:spacing w:val="2"/>
                <w:kern w:val="2"/>
                <w14:ligatures w14:val="standardContextual"/>
              </w:rPr>
              <w:t xml:space="preserve"> </w:t>
            </w:r>
            <w:r w:rsidRPr="00215FAE">
              <w:rPr>
                <w:rFonts w:asciiTheme="minorBidi" w:eastAsia="David" w:hAnsiTheme="minorBidi" w:cstheme="minorBidi"/>
                <w:caps/>
                <w:spacing w:val="-10"/>
                <w:kern w:val="2"/>
                <w14:ligatures w14:val="standardContextual"/>
              </w:rPr>
              <w:t>2</w:t>
            </w:r>
          </w:p>
        </w:tc>
        <w:tc>
          <w:tcPr>
            <w:tcW w:w="1481" w:type="dxa"/>
            <w:vMerge/>
            <w:tcBorders>
              <w:top w:val="single" w:sz="4" w:space="0" w:color="000000"/>
              <w:left w:val="single" w:sz="4" w:space="0" w:color="000000"/>
              <w:bottom w:val="single" w:sz="4" w:space="0" w:color="000000"/>
              <w:right w:val="single" w:sz="4" w:space="0" w:color="000000"/>
            </w:tcBorders>
            <w:vAlign w:val="center"/>
            <w:hideMark/>
          </w:tcPr>
          <w:p w14:paraId="3F7CCF5F" w14:textId="77777777" w:rsidR="00215FAE" w:rsidRPr="00215FAE" w:rsidRDefault="00215FAE" w:rsidP="008D64B4">
            <w:pPr>
              <w:bidi w:val="0"/>
              <w:spacing w:line="276" w:lineRule="auto"/>
              <w:rPr>
                <w:rFonts w:asciiTheme="minorBidi" w:eastAsia="David" w:hAnsiTheme="minorBidi" w:cstheme="minorBidi"/>
                <w:caps/>
                <w:kern w:val="2"/>
                <w14:ligatures w14:val="standardContextual"/>
              </w:rPr>
            </w:pPr>
          </w:p>
        </w:tc>
        <w:tc>
          <w:tcPr>
            <w:tcW w:w="1475" w:type="dxa"/>
            <w:vMerge/>
            <w:tcBorders>
              <w:top w:val="single" w:sz="4" w:space="0" w:color="000000"/>
              <w:left w:val="single" w:sz="4" w:space="0" w:color="000000"/>
              <w:bottom w:val="single" w:sz="4" w:space="0" w:color="000000"/>
              <w:right w:val="single" w:sz="4" w:space="0" w:color="000000"/>
            </w:tcBorders>
            <w:vAlign w:val="center"/>
            <w:hideMark/>
          </w:tcPr>
          <w:p w14:paraId="322C39EB" w14:textId="77777777" w:rsidR="00215FAE" w:rsidRPr="00215FAE" w:rsidRDefault="00215FAE" w:rsidP="008D64B4">
            <w:pPr>
              <w:bidi w:val="0"/>
              <w:spacing w:line="276" w:lineRule="auto"/>
              <w:rPr>
                <w:rFonts w:asciiTheme="minorBidi" w:eastAsia="David" w:hAnsiTheme="minorBidi" w:cstheme="minorBidi"/>
                <w:b/>
                <w:bCs/>
                <w:caps/>
                <w:kern w:val="2"/>
                <w14:ligatures w14:val="standardContextual"/>
              </w:rPr>
            </w:pPr>
          </w:p>
        </w:tc>
      </w:tr>
      <w:tr w:rsidR="00EF2249" w14:paraId="40DE3B85" w14:textId="77777777" w:rsidTr="008D64B4">
        <w:trPr>
          <w:trHeight w:val="239"/>
        </w:trPr>
        <w:tc>
          <w:tcPr>
            <w:tcW w:w="1476" w:type="dxa"/>
            <w:tcBorders>
              <w:top w:val="single" w:sz="4" w:space="0" w:color="000000"/>
              <w:left w:val="single" w:sz="4" w:space="0" w:color="000000"/>
              <w:bottom w:val="single" w:sz="4" w:space="0" w:color="000000"/>
              <w:right w:val="single" w:sz="4" w:space="0" w:color="000000"/>
            </w:tcBorders>
            <w:hideMark/>
          </w:tcPr>
          <w:p w14:paraId="2C3E6110" w14:textId="77777777" w:rsidR="00215FAE" w:rsidRPr="00215FAE" w:rsidRDefault="00D97A7E">
            <w:pPr>
              <w:widowControl w:val="0"/>
              <w:numPr>
                <w:ilvl w:val="0"/>
                <w:numId w:val="89"/>
              </w:numPr>
              <w:autoSpaceDE w:val="0"/>
              <w:autoSpaceDN w:val="0"/>
              <w:spacing w:before="3" w:line="360" w:lineRule="auto"/>
              <w:ind w:left="450" w:right="101"/>
              <w:rPr>
                <w:rFonts w:asciiTheme="minorBidi" w:eastAsia="David" w:hAnsiTheme="minorBidi" w:cstheme="minorBidi"/>
                <w:caps/>
                <w:kern w:val="2"/>
                <w14:ligatures w14:val="standardContextual"/>
              </w:rPr>
            </w:pPr>
            <w:r w:rsidRPr="00215FAE">
              <w:rPr>
                <w:rFonts w:asciiTheme="minorBidi" w:eastAsia="David" w:hAnsiTheme="minorBidi" w:cstheme="minorBidi"/>
                <w:caps/>
                <w:spacing w:val="-5"/>
                <w:kern w:val="2"/>
                <w:rtl/>
                <w14:ligatures w14:val="standardContextual"/>
              </w:rPr>
              <w:t>עד</w:t>
            </w:r>
            <w:r w:rsidRPr="00215FAE">
              <w:rPr>
                <w:rFonts w:asciiTheme="minorBidi" w:eastAsia="David" w:hAnsiTheme="minorBidi" w:cstheme="minorBidi"/>
                <w:caps/>
                <w:spacing w:val="1"/>
                <w:kern w:val="2"/>
                <w:rtl/>
                <w14:ligatures w14:val="standardContextual"/>
              </w:rPr>
              <w:t xml:space="preserve"> </w:t>
            </w:r>
            <w:r w:rsidRPr="00215FAE">
              <w:rPr>
                <w:rFonts w:asciiTheme="minorBidi" w:eastAsia="David" w:hAnsiTheme="minorBidi" w:cstheme="minorBidi"/>
                <w:caps/>
                <w:kern w:val="2"/>
                <w14:ligatures w14:val="standardContextual"/>
              </w:rPr>
              <w:t>3.0</w:t>
            </w:r>
          </w:p>
        </w:tc>
        <w:tc>
          <w:tcPr>
            <w:tcW w:w="1472" w:type="dxa"/>
            <w:tcBorders>
              <w:top w:val="single" w:sz="4" w:space="0" w:color="000000"/>
              <w:left w:val="single" w:sz="4" w:space="0" w:color="000000"/>
              <w:bottom w:val="single" w:sz="4" w:space="0" w:color="000000"/>
              <w:right w:val="single" w:sz="4" w:space="0" w:color="000000"/>
            </w:tcBorders>
            <w:hideMark/>
          </w:tcPr>
          <w:p w14:paraId="701E7096" w14:textId="77777777" w:rsidR="00215FAE" w:rsidRPr="00215FAE" w:rsidRDefault="00D97A7E">
            <w:pPr>
              <w:widowControl w:val="0"/>
              <w:numPr>
                <w:ilvl w:val="0"/>
                <w:numId w:val="89"/>
              </w:numPr>
              <w:autoSpaceDE w:val="0"/>
              <w:autoSpaceDN w:val="0"/>
              <w:bidi w:val="0"/>
              <w:spacing w:before="3" w:line="360" w:lineRule="auto"/>
              <w:ind w:left="28" w:right="8"/>
              <w:jc w:val="center"/>
              <w:rPr>
                <w:rFonts w:asciiTheme="minorBidi" w:eastAsia="David" w:hAnsiTheme="minorBidi" w:cstheme="minorBidi"/>
                <w:caps/>
                <w:kern w:val="2"/>
                <w14:ligatures w14:val="standardContextual"/>
              </w:rPr>
            </w:pPr>
            <w:r w:rsidRPr="00215FAE">
              <w:rPr>
                <w:rFonts w:asciiTheme="minorBidi" w:eastAsia="David" w:hAnsiTheme="minorBidi" w:cstheme="minorBidi"/>
                <w:caps/>
                <w:spacing w:val="-4"/>
                <w:kern w:val="2"/>
                <w14:ligatures w14:val="standardContextual"/>
              </w:rPr>
              <w:t>6.00</w:t>
            </w:r>
          </w:p>
        </w:tc>
        <w:tc>
          <w:tcPr>
            <w:tcW w:w="1472" w:type="dxa"/>
            <w:tcBorders>
              <w:top w:val="single" w:sz="4" w:space="0" w:color="000000"/>
              <w:left w:val="single" w:sz="4" w:space="0" w:color="000000"/>
              <w:bottom w:val="single" w:sz="4" w:space="0" w:color="000000"/>
              <w:right w:val="single" w:sz="4" w:space="0" w:color="000000"/>
            </w:tcBorders>
            <w:hideMark/>
          </w:tcPr>
          <w:p w14:paraId="5AD21929" w14:textId="77777777" w:rsidR="00215FAE" w:rsidRPr="00215FAE" w:rsidRDefault="00D97A7E">
            <w:pPr>
              <w:widowControl w:val="0"/>
              <w:numPr>
                <w:ilvl w:val="0"/>
                <w:numId w:val="115"/>
              </w:numPr>
              <w:autoSpaceDE w:val="0"/>
              <w:autoSpaceDN w:val="0"/>
              <w:bidi w:val="0"/>
              <w:spacing w:before="3" w:line="360" w:lineRule="auto"/>
              <w:jc w:val="center"/>
              <w:rPr>
                <w:rFonts w:asciiTheme="minorBidi" w:eastAsia="David" w:hAnsiTheme="minorBidi" w:cstheme="minorBidi"/>
                <w:caps/>
                <w:kern w:val="2"/>
                <w14:ligatures w14:val="standardContextual"/>
              </w:rPr>
            </w:pPr>
            <w:r w:rsidRPr="00215FAE">
              <w:rPr>
                <w:rFonts w:asciiTheme="minorBidi" w:eastAsia="David" w:hAnsiTheme="minorBidi" w:cstheme="minorBidi"/>
                <w:caps/>
                <w:kern w:val="2"/>
                <w14:ligatures w14:val="standardContextual"/>
              </w:rPr>
              <w:t>–</w:t>
            </w:r>
            <w:r w:rsidRPr="00215FAE">
              <w:rPr>
                <w:rFonts w:asciiTheme="minorBidi" w:eastAsia="David" w:hAnsiTheme="minorBidi" w:cstheme="minorBidi"/>
                <w:caps/>
                <w:spacing w:val="2"/>
                <w:kern w:val="2"/>
                <w14:ligatures w14:val="standardContextual"/>
              </w:rPr>
              <w:t xml:space="preserve"> </w:t>
            </w:r>
            <w:r w:rsidRPr="00215FAE">
              <w:rPr>
                <w:rFonts w:asciiTheme="minorBidi" w:eastAsia="David" w:hAnsiTheme="minorBidi" w:cstheme="minorBidi"/>
                <w:caps/>
                <w:spacing w:val="-10"/>
                <w:kern w:val="2"/>
                <w14:ligatures w14:val="standardContextual"/>
              </w:rPr>
              <w:t>3</w:t>
            </w:r>
          </w:p>
        </w:tc>
        <w:tc>
          <w:tcPr>
            <w:tcW w:w="1481" w:type="dxa"/>
            <w:vMerge/>
            <w:tcBorders>
              <w:top w:val="single" w:sz="4" w:space="0" w:color="000000"/>
              <w:left w:val="single" w:sz="4" w:space="0" w:color="000000"/>
              <w:bottom w:val="single" w:sz="4" w:space="0" w:color="000000"/>
              <w:right w:val="single" w:sz="4" w:space="0" w:color="000000"/>
            </w:tcBorders>
            <w:vAlign w:val="center"/>
            <w:hideMark/>
          </w:tcPr>
          <w:p w14:paraId="491C1EAC" w14:textId="77777777" w:rsidR="00215FAE" w:rsidRPr="00215FAE" w:rsidRDefault="00215FAE" w:rsidP="008D64B4">
            <w:pPr>
              <w:bidi w:val="0"/>
              <w:spacing w:line="276" w:lineRule="auto"/>
              <w:rPr>
                <w:rFonts w:asciiTheme="minorBidi" w:eastAsia="David" w:hAnsiTheme="minorBidi" w:cstheme="minorBidi"/>
                <w:caps/>
                <w:kern w:val="2"/>
                <w14:ligatures w14:val="standardContextual"/>
              </w:rPr>
            </w:pPr>
          </w:p>
        </w:tc>
        <w:tc>
          <w:tcPr>
            <w:tcW w:w="1475" w:type="dxa"/>
            <w:vMerge/>
            <w:tcBorders>
              <w:top w:val="single" w:sz="4" w:space="0" w:color="000000"/>
              <w:left w:val="single" w:sz="4" w:space="0" w:color="000000"/>
              <w:bottom w:val="single" w:sz="4" w:space="0" w:color="000000"/>
              <w:right w:val="single" w:sz="4" w:space="0" w:color="000000"/>
            </w:tcBorders>
            <w:vAlign w:val="center"/>
            <w:hideMark/>
          </w:tcPr>
          <w:p w14:paraId="56D19216" w14:textId="77777777" w:rsidR="00215FAE" w:rsidRPr="00215FAE" w:rsidRDefault="00215FAE" w:rsidP="008D64B4">
            <w:pPr>
              <w:bidi w:val="0"/>
              <w:spacing w:line="276" w:lineRule="auto"/>
              <w:rPr>
                <w:rFonts w:asciiTheme="minorBidi" w:eastAsia="David" w:hAnsiTheme="minorBidi" w:cstheme="minorBidi"/>
                <w:b/>
                <w:bCs/>
                <w:caps/>
                <w:kern w:val="2"/>
                <w14:ligatures w14:val="standardContextual"/>
              </w:rPr>
            </w:pPr>
          </w:p>
        </w:tc>
      </w:tr>
    </w:tbl>
    <w:p w14:paraId="289E3BE1" w14:textId="77777777" w:rsidR="00215FAE" w:rsidRPr="00215FAE" w:rsidRDefault="00215FAE" w:rsidP="00215FAE">
      <w:pPr>
        <w:spacing w:after="120" w:line="360" w:lineRule="auto"/>
        <w:ind w:left="720"/>
        <w:rPr>
          <w:rFonts w:asciiTheme="minorBidi" w:eastAsia="Times New Roman" w:hAnsiTheme="minorBidi" w:cstheme="minorBidi"/>
          <w:caps/>
        </w:rPr>
      </w:pPr>
    </w:p>
    <w:p w14:paraId="596BE30E" w14:textId="77777777" w:rsidR="00215FAE" w:rsidRPr="00215FAE" w:rsidRDefault="00D97A7E" w:rsidP="00215FAE">
      <w:pPr>
        <w:keepNext/>
        <w:keepLines/>
        <w:spacing w:before="160" w:after="80" w:line="276" w:lineRule="auto"/>
        <w:ind w:left="-283" w:firstLine="283"/>
        <w:outlineLvl w:val="1"/>
        <w:rPr>
          <w:rFonts w:asciiTheme="minorBidi" w:eastAsia="Times New Roman" w:hAnsiTheme="minorBidi" w:cstheme="minorBidi"/>
          <w:caps/>
          <w:color w:val="0F4761"/>
          <w:kern w:val="2"/>
          <w14:ligatures w14:val="standardContextual"/>
        </w:rPr>
      </w:pPr>
      <w:bookmarkStart w:id="457" w:name="_Toc201498916"/>
      <w:r w:rsidRPr="00215FAE">
        <w:rPr>
          <w:rFonts w:asciiTheme="minorBidi" w:eastAsia="Times New Roman" w:hAnsiTheme="minorBidi" w:cstheme="minorBidi"/>
          <w:caps/>
          <w:color w:val="0F4761"/>
          <w:kern w:val="2"/>
          <w:rtl/>
          <w14:ligatures w14:val="standardContextual"/>
        </w:rPr>
        <w:t xml:space="preserve">07.03.09 צנרת </w:t>
      </w:r>
      <w:proofErr w:type="spellStart"/>
      <w:r w:rsidRPr="00215FAE">
        <w:rPr>
          <w:rFonts w:asciiTheme="minorBidi" w:eastAsia="Times New Roman" w:hAnsiTheme="minorBidi" w:cstheme="minorBidi"/>
          <w:caps/>
          <w:color w:val="0F4761"/>
          <w:kern w:val="2"/>
          <w:rtl/>
          <w14:ligatures w14:val="standardContextual"/>
        </w:rPr>
        <w:t>פוליפרופילן</w:t>
      </w:r>
      <w:proofErr w:type="spellEnd"/>
      <w:r w:rsidRPr="00215FAE">
        <w:rPr>
          <w:rFonts w:asciiTheme="minorBidi" w:eastAsia="Times New Roman" w:hAnsiTheme="minorBidi" w:cstheme="minorBidi"/>
          <w:caps/>
          <w:color w:val="0F4761"/>
          <w:kern w:val="2"/>
          <w:rtl/>
          <w14:ligatures w14:val="standardContextual"/>
        </w:rPr>
        <w:t xml:space="preserve"> (</w:t>
      </w:r>
      <w:r w:rsidRPr="00215FAE">
        <w:rPr>
          <w:rFonts w:asciiTheme="minorBidi" w:eastAsia="Times New Roman" w:hAnsiTheme="minorBidi" w:cstheme="minorBidi"/>
          <w:caps/>
          <w:color w:val="0F4761"/>
          <w:kern w:val="2"/>
          <w14:ligatures w14:val="standardContextual"/>
        </w:rPr>
        <w:t>PPR</w:t>
      </w:r>
      <w:r w:rsidRPr="00215FAE">
        <w:rPr>
          <w:rFonts w:asciiTheme="minorBidi" w:eastAsia="Times New Roman" w:hAnsiTheme="minorBidi" w:cstheme="minorBidi"/>
          <w:caps/>
          <w:color w:val="0F4761"/>
          <w:kern w:val="2"/>
          <w:rtl/>
          <w14:ligatures w14:val="standardContextual"/>
        </w:rPr>
        <w:t>)</w:t>
      </w:r>
      <w:bookmarkEnd w:id="457"/>
    </w:p>
    <w:p w14:paraId="1AF27265" w14:textId="77777777" w:rsidR="00215FAE" w:rsidRPr="00215FAE" w:rsidRDefault="00D97A7E">
      <w:pPr>
        <w:numPr>
          <w:ilvl w:val="0"/>
          <w:numId w:val="116"/>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ישמש לצנרת מים ראשית. צינור מסוג </w:t>
      </w:r>
      <w:r w:rsidRPr="00215FAE">
        <w:rPr>
          <w:rFonts w:asciiTheme="minorBidi" w:eastAsia="Times New Roman" w:hAnsiTheme="minorBidi" w:cstheme="minorBidi"/>
          <w:caps/>
        </w:rPr>
        <w:t xml:space="preserve">PPR </w:t>
      </w:r>
      <w:r w:rsidRPr="00215FAE">
        <w:rPr>
          <w:rFonts w:asciiTheme="minorBidi" w:eastAsia="Times New Roman" w:hAnsiTheme="minorBidi" w:cstheme="minorBidi"/>
          <w:caps/>
          <w:rtl/>
        </w:rPr>
        <w:t xml:space="preserve"> (</w:t>
      </w:r>
      <w:proofErr w:type="spellStart"/>
      <w:r w:rsidRPr="00215FAE">
        <w:rPr>
          <w:rFonts w:asciiTheme="minorBidi" w:eastAsia="Times New Roman" w:hAnsiTheme="minorBidi" w:cstheme="minorBidi"/>
          <w:caps/>
          <w:rtl/>
        </w:rPr>
        <w:t>פוליפרןפילן</w:t>
      </w:r>
      <w:proofErr w:type="spellEnd"/>
      <w:r w:rsidRPr="00215FAE">
        <w:rPr>
          <w:rFonts w:asciiTheme="minorBidi" w:eastAsia="Times New Roman" w:hAnsiTheme="minorBidi" w:cstheme="minorBidi"/>
          <w:caps/>
          <w:rtl/>
        </w:rPr>
        <w:t xml:space="preserve"> רנדומלי) ירוק המאושר למי שתייה.</w:t>
      </w:r>
    </w:p>
    <w:p w14:paraId="621B4C27" w14:textId="77777777" w:rsidR="00215FAE" w:rsidRPr="00215FAE" w:rsidRDefault="00D97A7E">
      <w:pPr>
        <w:numPr>
          <w:ilvl w:val="0"/>
          <w:numId w:val="116"/>
        </w:numPr>
        <w:spacing w:after="120" w:line="360" w:lineRule="auto"/>
        <w:ind w:left="1440"/>
        <w:rPr>
          <w:rFonts w:asciiTheme="minorBidi" w:eastAsia="Times New Roman" w:hAnsiTheme="minorBidi" w:cstheme="minorBidi"/>
          <w:caps/>
        </w:rPr>
      </w:pPr>
      <w:r w:rsidRPr="00215FAE">
        <w:rPr>
          <w:rFonts w:asciiTheme="minorBidi" w:eastAsia="Times New Roman" w:hAnsiTheme="minorBidi" w:cstheme="minorBidi"/>
          <w:caps/>
          <w:rtl/>
        </w:rPr>
        <w:t xml:space="preserve">צנרת </w:t>
      </w:r>
      <w:proofErr w:type="spellStart"/>
      <w:r w:rsidRPr="00215FAE">
        <w:rPr>
          <w:rFonts w:asciiTheme="minorBidi" w:eastAsia="Times New Roman" w:hAnsiTheme="minorBidi" w:cstheme="minorBidi"/>
          <w:caps/>
          <w:rtl/>
        </w:rPr>
        <w:t>פוליפרופילן</w:t>
      </w:r>
      <w:proofErr w:type="spellEnd"/>
      <w:r w:rsidRPr="00215FAE">
        <w:rPr>
          <w:rFonts w:asciiTheme="minorBidi" w:eastAsia="Times New Roman" w:hAnsiTheme="minorBidi" w:cstheme="minorBidi"/>
          <w:caps/>
          <w:rtl/>
        </w:rPr>
        <w:t xml:space="preserve">  יהיו לפי ת"י 5111.</w:t>
      </w:r>
    </w:p>
    <w:p w14:paraId="4C456E9A" w14:textId="77777777" w:rsidR="00215FAE" w:rsidRPr="00215FAE" w:rsidRDefault="00D97A7E">
      <w:pPr>
        <w:numPr>
          <w:ilvl w:val="0"/>
          <w:numId w:val="116"/>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להלן טבלה המפרטת מרחק בין החבקים ( בהנחה ששינוי הטמפרטורה בצינור נמוך) :</w:t>
      </w:r>
    </w:p>
    <w:tbl>
      <w:tblPr>
        <w:tblStyle w:val="3ff5"/>
        <w:bidiVisual/>
        <w:tblW w:w="0" w:type="auto"/>
        <w:tblInd w:w="720" w:type="dxa"/>
        <w:tblLook w:val="04A0" w:firstRow="1" w:lastRow="0" w:firstColumn="1" w:lastColumn="0" w:noHBand="0" w:noVBand="1"/>
      </w:tblPr>
      <w:tblGrid>
        <w:gridCol w:w="2313"/>
        <w:gridCol w:w="2381"/>
      </w:tblGrid>
      <w:tr w:rsidR="00EF2249" w14:paraId="76CB99D7" w14:textId="77777777" w:rsidTr="008D64B4">
        <w:tc>
          <w:tcPr>
            <w:tcW w:w="2313" w:type="dxa"/>
            <w:tcBorders>
              <w:top w:val="single" w:sz="4" w:space="0" w:color="auto"/>
              <w:left w:val="single" w:sz="4" w:space="0" w:color="auto"/>
              <w:bottom w:val="single" w:sz="4" w:space="0" w:color="auto"/>
              <w:right w:val="single" w:sz="4" w:space="0" w:color="auto"/>
            </w:tcBorders>
            <w:hideMark/>
          </w:tcPr>
          <w:p w14:paraId="1EB0DC25" w14:textId="77777777" w:rsidR="00215FAE" w:rsidRPr="00215FAE" w:rsidRDefault="00D97A7E">
            <w:pPr>
              <w:numPr>
                <w:ilvl w:val="0"/>
                <w:numId w:val="99"/>
              </w:numPr>
              <w:spacing w:line="360" w:lineRule="auto"/>
              <w:jc w:val="center"/>
              <w:rPr>
                <w:rFonts w:asciiTheme="minorBidi" w:hAnsiTheme="minorBidi" w:cstheme="minorBidi"/>
                <w:b/>
                <w:bCs/>
              </w:rPr>
            </w:pPr>
            <w:r w:rsidRPr="00215FAE">
              <w:rPr>
                <w:rFonts w:asciiTheme="minorBidi" w:eastAsia="Aptos" w:hAnsiTheme="minorBidi" w:cstheme="minorBidi"/>
                <w:b/>
                <w:bCs/>
                <w:rtl/>
              </w:rPr>
              <w:t>קוטר צנרת במ"מ</w:t>
            </w:r>
          </w:p>
        </w:tc>
        <w:tc>
          <w:tcPr>
            <w:tcW w:w="2381" w:type="dxa"/>
            <w:tcBorders>
              <w:top w:val="single" w:sz="4" w:space="0" w:color="auto"/>
              <w:left w:val="single" w:sz="4" w:space="0" w:color="auto"/>
              <w:bottom w:val="single" w:sz="4" w:space="0" w:color="auto"/>
              <w:right w:val="single" w:sz="4" w:space="0" w:color="auto"/>
            </w:tcBorders>
            <w:hideMark/>
          </w:tcPr>
          <w:p w14:paraId="01FA34E3" w14:textId="77777777" w:rsidR="00215FAE" w:rsidRPr="00215FAE" w:rsidRDefault="00D97A7E">
            <w:pPr>
              <w:numPr>
                <w:ilvl w:val="0"/>
                <w:numId w:val="99"/>
              </w:numPr>
              <w:spacing w:line="360" w:lineRule="auto"/>
              <w:jc w:val="center"/>
              <w:rPr>
                <w:rFonts w:asciiTheme="minorBidi" w:eastAsia="Aptos" w:hAnsiTheme="minorBidi" w:cstheme="minorBidi"/>
                <w:b/>
                <w:bCs/>
                <w:rtl/>
              </w:rPr>
            </w:pPr>
            <w:r w:rsidRPr="00215FAE">
              <w:rPr>
                <w:rFonts w:asciiTheme="minorBidi" w:eastAsia="Aptos" w:hAnsiTheme="minorBidi" w:cstheme="minorBidi"/>
                <w:b/>
                <w:bCs/>
                <w:rtl/>
              </w:rPr>
              <w:t>מרחק ס"מ</w:t>
            </w:r>
          </w:p>
        </w:tc>
      </w:tr>
      <w:tr w:rsidR="00EF2249" w14:paraId="34BB21E0" w14:textId="77777777" w:rsidTr="008D64B4">
        <w:tc>
          <w:tcPr>
            <w:tcW w:w="2313" w:type="dxa"/>
            <w:tcBorders>
              <w:top w:val="single" w:sz="4" w:space="0" w:color="auto"/>
              <w:left w:val="single" w:sz="4" w:space="0" w:color="auto"/>
              <w:bottom w:val="single" w:sz="4" w:space="0" w:color="auto"/>
              <w:right w:val="single" w:sz="4" w:space="0" w:color="auto"/>
            </w:tcBorders>
            <w:hideMark/>
          </w:tcPr>
          <w:p w14:paraId="7BD9C1D8"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20</w:t>
            </w:r>
          </w:p>
        </w:tc>
        <w:tc>
          <w:tcPr>
            <w:tcW w:w="2381" w:type="dxa"/>
            <w:tcBorders>
              <w:top w:val="single" w:sz="4" w:space="0" w:color="auto"/>
              <w:left w:val="single" w:sz="4" w:space="0" w:color="auto"/>
              <w:bottom w:val="single" w:sz="4" w:space="0" w:color="auto"/>
              <w:right w:val="single" w:sz="4" w:space="0" w:color="auto"/>
            </w:tcBorders>
            <w:hideMark/>
          </w:tcPr>
          <w:p w14:paraId="6BEE6C3C" w14:textId="77777777" w:rsidR="00215FAE" w:rsidRPr="00215FAE" w:rsidRDefault="00D97A7E">
            <w:pPr>
              <w:numPr>
                <w:ilvl w:val="0"/>
                <w:numId w:val="99"/>
              </w:numPr>
              <w:tabs>
                <w:tab w:val="right" w:pos="1844"/>
              </w:tabs>
              <w:spacing w:line="360" w:lineRule="auto"/>
              <w:jc w:val="center"/>
              <w:rPr>
                <w:rFonts w:asciiTheme="minorBidi" w:eastAsia="Aptos" w:hAnsiTheme="minorBidi" w:cstheme="minorBidi"/>
                <w:rtl/>
              </w:rPr>
            </w:pPr>
            <w:r w:rsidRPr="00215FAE">
              <w:rPr>
                <w:rFonts w:asciiTheme="minorBidi" w:eastAsia="Aptos" w:hAnsiTheme="minorBidi" w:cstheme="minorBidi"/>
                <w:rtl/>
              </w:rPr>
              <w:t>60</w:t>
            </w:r>
          </w:p>
        </w:tc>
      </w:tr>
      <w:tr w:rsidR="00EF2249" w14:paraId="396EE633" w14:textId="77777777" w:rsidTr="008D64B4">
        <w:tc>
          <w:tcPr>
            <w:tcW w:w="2313" w:type="dxa"/>
            <w:tcBorders>
              <w:top w:val="single" w:sz="4" w:space="0" w:color="auto"/>
              <w:left w:val="single" w:sz="4" w:space="0" w:color="auto"/>
              <w:bottom w:val="single" w:sz="4" w:space="0" w:color="auto"/>
              <w:right w:val="single" w:sz="4" w:space="0" w:color="auto"/>
            </w:tcBorders>
            <w:hideMark/>
          </w:tcPr>
          <w:p w14:paraId="0A0F4D65"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25</w:t>
            </w:r>
          </w:p>
        </w:tc>
        <w:tc>
          <w:tcPr>
            <w:tcW w:w="2381" w:type="dxa"/>
            <w:tcBorders>
              <w:top w:val="single" w:sz="4" w:space="0" w:color="auto"/>
              <w:left w:val="single" w:sz="4" w:space="0" w:color="auto"/>
              <w:bottom w:val="single" w:sz="4" w:space="0" w:color="auto"/>
              <w:right w:val="single" w:sz="4" w:space="0" w:color="auto"/>
            </w:tcBorders>
            <w:hideMark/>
          </w:tcPr>
          <w:p w14:paraId="0818C5F4"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75</w:t>
            </w:r>
          </w:p>
        </w:tc>
      </w:tr>
      <w:tr w:rsidR="00EF2249" w14:paraId="0B88437F" w14:textId="77777777" w:rsidTr="008D64B4">
        <w:tc>
          <w:tcPr>
            <w:tcW w:w="2313" w:type="dxa"/>
            <w:tcBorders>
              <w:top w:val="single" w:sz="4" w:space="0" w:color="auto"/>
              <w:left w:val="single" w:sz="4" w:space="0" w:color="auto"/>
              <w:bottom w:val="single" w:sz="4" w:space="0" w:color="auto"/>
              <w:right w:val="single" w:sz="4" w:space="0" w:color="auto"/>
            </w:tcBorders>
            <w:hideMark/>
          </w:tcPr>
          <w:p w14:paraId="6E821415"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32</w:t>
            </w:r>
          </w:p>
        </w:tc>
        <w:tc>
          <w:tcPr>
            <w:tcW w:w="2381" w:type="dxa"/>
            <w:tcBorders>
              <w:top w:val="single" w:sz="4" w:space="0" w:color="auto"/>
              <w:left w:val="single" w:sz="4" w:space="0" w:color="auto"/>
              <w:bottom w:val="single" w:sz="4" w:space="0" w:color="auto"/>
              <w:right w:val="single" w:sz="4" w:space="0" w:color="auto"/>
            </w:tcBorders>
            <w:hideMark/>
          </w:tcPr>
          <w:p w14:paraId="0F495681"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90</w:t>
            </w:r>
          </w:p>
        </w:tc>
      </w:tr>
      <w:tr w:rsidR="00EF2249" w14:paraId="172BAB99" w14:textId="77777777" w:rsidTr="008D64B4">
        <w:tc>
          <w:tcPr>
            <w:tcW w:w="2313" w:type="dxa"/>
            <w:tcBorders>
              <w:top w:val="single" w:sz="4" w:space="0" w:color="auto"/>
              <w:left w:val="single" w:sz="4" w:space="0" w:color="auto"/>
              <w:bottom w:val="single" w:sz="4" w:space="0" w:color="auto"/>
              <w:right w:val="single" w:sz="4" w:space="0" w:color="auto"/>
            </w:tcBorders>
            <w:hideMark/>
          </w:tcPr>
          <w:p w14:paraId="05920E32"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40</w:t>
            </w:r>
          </w:p>
        </w:tc>
        <w:tc>
          <w:tcPr>
            <w:tcW w:w="2381" w:type="dxa"/>
            <w:tcBorders>
              <w:top w:val="single" w:sz="4" w:space="0" w:color="auto"/>
              <w:left w:val="single" w:sz="4" w:space="0" w:color="auto"/>
              <w:bottom w:val="single" w:sz="4" w:space="0" w:color="auto"/>
              <w:right w:val="single" w:sz="4" w:space="0" w:color="auto"/>
            </w:tcBorders>
            <w:hideMark/>
          </w:tcPr>
          <w:p w14:paraId="4F374A56"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130</w:t>
            </w:r>
          </w:p>
        </w:tc>
      </w:tr>
      <w:tr w:rsidR="00EF2249" w14:paraId="1F6710E0" w14:textId="77777777" w:rsidTr="008D64B4">
        <w:tc>
          <w:tcPr>
            <w:tcW w:w="2313" w:type="dxa"/>
            <w:tcBorders>
              <w:top w:val="single" w:sz="4" w:space="0" w:color="auto"/>
              <w:left w:val="single" w:sz="4" w:space="0" w:color="auto"/>
              <w:bottom w:val="single" w:sz="4" w:space="0" w:color="auto"/>
              <w:right w:val="single" w:sz="4" w:space="0" w:color="auto"/>
            </w:tcBorders>
            <w:hideMark/>
          </w:tcPr>
          <w:p w14:paraId="0162C4B5"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50</w:t>
            </w:r>
          </w:p>
        </w:tc>
        <w:tc>
          <w:tcPr>
            <w:tcW w:w="2381" w:type="dxa"/>
            <w:tcBorders>
              <w:top w:val="single" w:sz="4" w:space="0" w:color="auto"/>
              <w:left w:val="single" w:sz="4" w:space="0" w:color="auto"/>
              <w:bottom w:val="single" w:sz="4" w:space="0" w:color="auto"/>
              <w:right w:val="single" w:sz="4" w:space="0" w:color="auto"/>
            </w:tcBorders>
            <w:hideMark/>
          </w:tcPr>
          <w:p w14:paraId="4521091A"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150</w:t>
            </w:r>
          </w:p>
        </w:tc>
      </w:tr>
      <w:tr w:rsidR="00EF2249" w14:paraId="74DE445C" w14:textId="77777777" w:rsidTr="008D64B4">
        <w:tc>
          <w:tcPr>
            <w:tcW w:w="2313" w:type="dxa"/>
            <w:tcBorders>
              <w:top w:val="single" w:sz="4" w:space="0" w:color="auto"/>
              <w:left w:val="single" w:sz="4" w:space="0" w:color="auto"/>
              <w:bottom w:val="single" w:sz="4" w:space="0" w:color="auto"/>
              <w:right w:val="single" w:sz="4" w:space="0" w:color="auto"/>
            </w:tcBorders>
            <w:hideMark/>
          </w:tcPr>
          <w:p w14:paraId="4FFF2BEE"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63</w:t>
            </w:r>
          </w:p>
        </w:tc>
        <w:tc>
          <w:tcPr>
            <w:tcW w:w="2381" w:type="dxa"/>
            <w:tcBorders>
              <w:top w:val="single" w:sz="4" w:space="0" w:color="auto"/>
              <w:left w:val="single" w:sz="4" w:space="0" w:color="auto"/>
              <w:bottom w:val="single" w:sz="4" w:space="0" w:color="auto"/>
              <w:right w:val="single" w:sz="4" w:space="0" w:color="auto"/>
            </w:tcBorders>
            <w:hideMark/>
          </w:tcPr>
          <w:p w14:paraId="0B45190A"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170</w:t>
            </w:r>
          </w:p>
        </w:tc>
      </w:tr>
      <w:tr w:rsidR="00EF2249" w14:paraId="6106DA02" w14:textId="77777777" w:rsidTr="008D64B4">
        <w:tc>
          <w:tcPr>
            <w:tcW w:w="2313" w:type="dxa"/>
            <w:tcBorders>
              <w:top w:val="single" w:sz="4" w:space="0" w:color="auto"/>
              <w:left w:val="single" w:sz="4" w:space="0" w:color="auto"/>
              <w:bottom w:val="single" w:sz="4" w:space="0" w:color="auto"/>
              <w:right w:val="single" w:sz="4" w:space="0" w:color="auto"/>
            </w:tcBorders>
            <w:hideMark/>
          </w:tcPr>
          <w:p w14:paraId="0DF17250"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75</w:t>
            </w:r>
          </w:p>
        </w:tc>
        <w:tc>
          <w:tcPr>
            <w:tcW w:w="2381" w:type="dxa"/>
            <w:tcBorders>
              <w:top w:val="single" w:sz="4" w:space="0" w:color="auto"/>
              <w:left w:val="single" w:sz="4" w:space="0" w:color="auto"/>
              <w:bottom w:val="single" w:sz="4" w:space="0" w:color="auto"/>
              <w:right w:val="single" w:sz="4" w:space="0" w:color="auto"/>
            </w:tcBorders>
            <w:hideMark/>
          </w:tcPr>
          <w:p w14:paraId="02BB2854"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180</w:t>
            </w:r>
          </w:p>
        </w:tc>
      </w:tr>
      <w:tr w:rsidR="00EF2249" w14:paraId="700FC38D" w14:textId="77777777" w:rsidTr="008D64B4">
        <w:tc>
          <w:tcPr>
            <w:tcW w:w="2313" w:type="dxa"/>
            <w:tcBorders>
              <w:top w:val="single" w:sz="4" w:space="0" w:color="auto"/>
              <w:left w:val="single" w:sz="4" w:space="0" w:color="auto"/>
              <w:bottom w:val="single" w:sz="4" w:space="0" w:color="auto"/>
              <w:right w:val="single" w:sz="4" w:space="0" w:color="auto"/>
            </w:tcBorders>
            <w:hideMark/>
          </w:tcPr>
          <w:p w14:paraId="5EE6611C"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90</w:t>
            </w:r>
          </w:p>
        </w:tc>
        <w:tc>
          <w:tcPr>
            <w:tcW w:w="2381" w:type="dxa"/>
            <w:tcBorders>
              <w:top w:val="single" w:sz="4" w:space="0" w:color="auto"/>
              <w:left w:val="single" w:sz="4" w:space="0" w:color="auto"/>
              <w:bottom w:val="single" w:sz="4" w:space="0" w:color="auto"/>
              <w:right w:val="single" w:sz="4" w:space="0" w:color="auto"/>
            </w:tcBorders>
            <w:hideMark/>
          </w:tcPr>
          <w:p w14:paraId="47284C9B"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190</w:t>
            </w:r>
          </w:p>
        </w:tc>
      </w:tr>
      <w:tr w:rsidR="00EF2249" w14:paraId="15A360BB" w14:textId="77777777" w:rsidTr="008D64B4">
        <w:tc>
          <w:tcPr>
            <w:tcW w:w="2313" w:type="dxa"/>
            <w:tcBorders>
              <w:top w:val="single" w:sz="4" w:space="0" w:color="auto"/>
              <w:left w:val="single" w:sz="4" w:space="0" w:color="auto"/>
              <w:bottom w:val="single" w:sz="4" w:space="0" w:color="auto"/>
              <w:right w:val="single" w:sz="4" w:space="0" w:color="auto"/>
            </w:tcBorders>
            <w:hideMark/>
          </w:tcPr>
          <w:p w14:paraId="27CDF1FC"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110</w:t>
            </w:r>
          </w:p>
        </w:tc>
        <w:tc>
          <w:tcPr>
            <w:tcW w:w="2381" w:type="dxa"/>
            <w:tcBorders>
              <w:top w:val="single" w:sz="4" w:space="0" w:color="auto"/>
              <w:left w:val="single" w:sz="4" w:space="0" w:color="auto"/>
              <w:bottom w:val="single" w:sz="4" w:space="0" w:color="auto"/>
              <w:right w:val="single" w:sz="4" w:space="0" w:color="auto"/>
            </w:tcBorders>
            <w:hideMark/>
          </w:tcPr>
          <w:p w14:paraId="22C90A78"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200</w:t>
            </w:r>
          </w:p>
        </w:tc>
      </w:tr>
    </w:tbl>
    <w:p w14:paraId="37C2B62F" w14:textId="77777777" w:rsidR="00215FAE" w:rsidRPr="00215FAE" w:rsidRDefault="00D97A7E" w:rsidP="00215FAE">
      <w:pPr>
        <w:bidi w:val="0"/>
        <w:spacing w:after="160" w:line="360" w:lineRule="auto"/>
        <w:rPr>
          <w:rFonts w:asciiTheme="minorBidi" w:eastAsia="Times New Roman" w:hAnsiTheme="minorBidi" w:cstheme="minorBidi"/>
          <w:caps/>
          <w:color w:val="156082"/>
          <w:kern w:val="2"/>
          <w:rtl/>
          <w14:ligatures w14:val="standardContextual"/>
        </w:rPr>
      </w:pPr>
      <w:r w:rsidRPr="00215FAE">
        <w:rPr>
          <w:rFonts w:asciiTheme="minorBidi" w:eastAsia="Aptos" w:hAnsiTheme="minorBidi" w:cstheme="minorBidi"/>
          <w:caps/>
          <w:color w:val="156082"/>
          <w:kern w:val="2"/>
          <w:rtl/>
          <w14:ligatures w14:val="standardContextual"/>
        </w:rPr>
        <w:br w:type="page"/>
      </w:r>
    </w:p>
    <w:p w14:paraId="43D3F128" w14:textId="77777777" w:rsidR="00215FAE" w:rsidRPr="00215FAE" w:rsidRDefault="00D97A7E">
      <w:pPr>
        <w:keepNext/>
        <w:keepLines/>
        <w:numPr>
          <w:ilvl w:val="0"/>
          <w:numId w:val="83"/>
        </w:numPr>
        <w:spacing w:before="360" w:after="80" w:line="360" w:lineRule="auto"/>
        <w:outlineLvl w:val="0"/>
        <w:rPr>
          <w:rFonts w:asciiTheme="minorBidi" w:eastAsia="Aptos" w:hAnsiTheme="minorBidi" w:cstheme="minorBidi"/>
          <w:caps/>
          <w:color w:val="156082"/>
          <w:rtl/>
        </w:rPr>
      </w:pPr>
      <w:bookmarkStart w:id="458" w:name="_Toc201498917"/>
      <w:r w:rsidRPr="00215FAE">
        <w:rPr>
          <w:rFonts w:asciiTheme="minorBidi" w:eastAsia="Aptos" w:hAnsiTheme="minorBidi" w:cstheme="minorBidi"/>
          <w:caps/>
          <w:color w:val="156082"/>
          <w:rtl/>
        </w:rPr>
        <w:t>07.07 מגופים שסתומים ואביזרים</w:t>
      </w:r>
      <w:bookmarkEnd w:id="458"/>
      <w:r w:rsidRPr="00215FAE">
        <w:rPr>
          <w:rFonts w:asciiTheme="minorBidi" w:eastAsia="Aptos" w:hAnsiTheme="minorBidi" w:cstheme="minorBidi"/>
          <w:caps/>
          <w:color w:val="156082"/>
          <w:rtl/>
        </w:rPr>
        <w:t xml:space="preserve"> </w:t>
      </w:r>
    </w:p>
    <w:p w14:paraId="34D75B55" w14:textId="77777777" w:rsidR="00215FAE" w:rsidRPr="00215FAE" w:rsidRDefault="00D97A7E">
      <w:pPr>
        <w:numPr>
          <w:ilvl w:val="0"/>
          <w:numId w:val="117"/>
        </w:numPr>
        <w:spacing w:after="120" w:line="360" w:lineRule="auto"/>
        <w:contextualSpacing/>
        <w:rPr>
          <w:rFonts w:asciiTheme="minorBidi" w:hAnsiTheme="minorBidi" w:cstheme="minorBidi"/>
          <w:caps/>
          <w:rtl/>
        </w:rPr>
      </w:pPr>
      <w:r w:rsidRPr="00215FAE">
        <w:rPr>
          <w:rFonts w:asciiTheme="minorBidi" w:eastAsia="Times New Roman" w:hAnsiTheme="minorBidi" w:cstheme="minorBidi"/>
          <w:caps/>
          <w:rtl/>
        </w:rPr>
        <w:t xml:space="preserve">יש להתקין אחודים </w:t>
      </w:r>
      <w:r w:rsidRPr="00215FAE">
        <w:rPr>
          <w:rFonts w:asciiTheme="minorBidi" w:eastAsia="Times New Roman" w:hAnsiTheme="minorBidi" w:cstheme="minorBidi"/>
          <w:caps/>
        </w:rPr>
        <w:t>)</w:t>
      </w:r>
      <w:proofErr w:type="spellStart"/>
      <w:r w:rsidRPr="00215FAE">
        <w:rPr>
          <w:rFonts w:asciiTheme="minorBidi" w:eastAsia="Times New Roman" w:hAnsiTheme="minorBidi" w:cstheme="minorBidi"/>
          <w:caps/>
          <w:rtl/>
        </w:rPr>
        <w:t>רקורדים</w:t>
      </w:r>
      <w:proofErr w:type="spellEnd"/>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בכל מקום </w:t>
      </w:r>
      <w:proofErr w:type="spellStart"/>
      <w:r w:rsidRPr="00215FAE">
        <w:rPr>
          <w:rFonts w:asciiTheme="minorBidi" w:eastAsia="Times New Roman" w:hAnsiTheme="minorBidi" w:cstheme="minorBidi"/>
          <w:caps/>
          <w:rtl/>
        </w:rPr>
        <w:t>שצויין</w:t>
      </w:r>
      <w:proofErr w:type="spellEnd"/>
      <w:r w:rsidRPr="00215FAE">
        <w:rPr>
          <w:rFonts w:asciiTheme="minorBidi" w:eastAsia="Times New Roman" w:hAnsiTheme="minorBidi" w:cstheme="minorBidi"/>
          <w:caps/>
          <w:rtl/>
        </w:rPr>
        <w:t xml:space="preserve"> בתוכנית</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בכל מקרה</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אחוד </w:t>
      </w:r>
      <w:r w:rsidRPr="00215FAE">
        <w:rPr>
          <w:rFonts w:asciiTheme="minorBidi" w:eastAsia="Times New Roman" w:hAnsiTheme="minorBidi" w:cstheme="minorBidi"/>
          <w:caps/>
        </w:rPr>
        <w:t>)</w:t>
      </w:r>
      <w:r w:rsidRPr="00215FAE">
        <w:rPr>
          <w:rFonts w:asciiTheme="minorBidi" w:eastAsia="Times New Roman" w:hAnsiTheme="minorBidi" w:cstheme="minorBidi"/>
          <w:caps/>
          <w:rtl/>
        </w:rPr>
        <w:t>רקורד</w:t>
      </w:r>
      <w:r w:rsidRPr="00215FAE">
        <w:rPr>
          <w:rFonts w:asciiTheme="minorBidi" w:eastAsia="Times New Roman" w:hAnsiTheme="minorBidi" w:cstheme="minorBidi"/>
          <w:caps/>
        </w:rPr>
        <w:t>(</w:t>
      </w:r>
      <w:r w:rsidRPr="00215FAE">
        <w:rPr>
          <w:rFonts w:asciiTheme="minorBidi" w:eastAsia="Times New Roman" w:hAnsiTheme="minorBidi" w:cstheme="minorBidi"/>
          <w:caps/>
          <w:rtl/>
        </w:rPr>
        <w:t xml:space="preserve"> יותקן אחרי כל שסתום בכיוון הזרימה ובחיבור למתקני כדי לאפשר פרוק השסתום, מגוף</w:t>
      </w:r>
      <w:r w:rsidRPr="00215FAE">
        <w:rPr>
          <w:rFonts w:asciiTheme="minorBidi" w:eastAsia="Times New Roman" w:hAnsiTheme="minorBidi" w:cstheme="minorBidi"/>
          <w:caps/>
        </w:rPr>
        <w:t>.</w:t>
      </w:r>
    </w:p>
    <w:p w14:paraId="44D79083" w14:textId="77777777" w:rsidR="00215FAE" w:rsidRPr="00215FAE" w:rsidRDefault="00D97A7E">
      <w:pPr>
        <w:numPr>
          <w:ilvl w:val="0"/>
          <w:numId w:val="117"/>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כל שסתום הברגה המורכב על צינור מגולוון יורכב עם רקורד קונוס מגולוון בצד אחד. כל אביזר שאינו מאוגן יהיה ניתן לפירוק ע"י התקנת הרקורד. הרקורד יותקן אחרי האביזר, בכיוון הזרימה ובינו ובין כל מכשיר שאליו הוא מחובר. </w:t>
      </w:r>
    </w:p>
    <w:p w14:paraId="1CCFDA1E" w14:textId="77777777" w:rsidR="00215FAE" w:rsidRPr="00215FAE" w:rsidRDefault="00D97A7E">
      <w:pPr>
        <w:numPr>
          <w:ilvl w:val="0"/>
          <w:numId w:val="117"/>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מגופים מסוג ברזים כדוריים מאושרים לשימוש עד קוטר "2 , מעל קוטר זה יותקנו ברזי פרפר או טריז לפי הצורך.</w:t>
      </w:r>
    </w:p>
    <w:p w14:paraId="6CEF7348" w14:textId="77777777" w:rsidR="00215FAE" w:rsidRPr="00215FAE" w:rsidRDefault="00D97A7E">
      <w:pPr>
        <w:numPr>
          <w:ilvl w:val="0"/>
          <w:numId w:val="117"/>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הרקורד ו/או זוג אוגנים נגדיים כלולים במחיר השסתום או האביזר.</w:t>
      </w:r>
    </w:p>
    <w:p w14:paraId="39268ED0" w14:textId="77777777" w:rsidR="00215FAE" w:rsidRPr="00215FAE" w:rsidRDefault="00D97A7E">
      <w:pPr>
        <w:numPr>
          <w:ilvl w:val="0"/>
          <w:numId w:val="117"/>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כל האביזרים יותקנו כך שתתאפשר להם גישה שוטפת, על הקבלן לוודא פתחי גישה משולטים בתקרות וקירות עבור אביזרים אלו.</w:t>
      </w:r>
    </w:p>
    <w:p w14:paraId="17418C92" w14:textId="77777777" w:rsidR="00215FAE" w:rsidRPr="00215FAE" w:rsidRDefault="00D97A7E">
      <w:pPr>
        <w:numPr>
          <w:ilvl w:val="0"/>
          <w:numId w:val="117"/>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התקנת </w:t>
      </w:r>
      <w:proofErr w:type="spellStart"/>
      <w:r w:rsidRPr="00215FAE">
        <w:rPr>
          <w:rFonts w:asciiTheme="minorBidi" w:eastAsia="Times New Roman" w:hAnsiTheme="minorBidi" w:cstheme="minorBidi"/>
          <w:caps/>
          <w:rtl/>
        </w:rPr>
        <w:t>מז"ח</w:t>
      </w:r>
      <w:proofErr w:type="spellEnd"/>
      <w:r w:rsidRPr="00215FAE">
        <w:rPr>
          <w:rFonts w:asciiTheme="minorBidi" w:eastAsia="Times New Roman" w:hAnsiTheme="minorBidi" w:cstheme="minorBidi"/>
          <w:caps/>
          <w:rtl/>
        </w:rPr>
        <w:t xml:space="preserve"> תעשה ע"י מתקין מוסמך.</w:t>
      </w:r>
    </w:p>
    <w:p w14:paraId="48BA69B2" w14:textId="77777777" w:rsidR="00215FAE" w:rsidRPr="00215FAE" w:rsidRDefault="00D97A7E">
      <w:pPr>
        <w:numPr>
          <w:ilvl w:val="0"/>
          <w:numId w:val="117"/>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מד המים שיסופק יהיה עם קריאה מרחוק למערכת בקרה של המרכז הרפואי.</w:t>
      </w:r>
    </w:p>
    <w:p w14:paraId="3275B565" w14:textId="77777777" w:rsidR="00215FAE" w:rsidRPr="00215FAE" w:rsidRDefault="00D97A7E">
      <w:pPr>
        <w:keepNext/>
        <w:keepLines/>
        <w:numPr>
          <w:ilvl w:val="0"/>
          <w:numId w:val="83"/>
        </w:numPr>
        <w:spacing w:before="360" w:after="80" w:line="360" w:lineRule="auto"/>
        <w:outlineLvl w:val="0"/>
        <w:rPr>
          <w:rFonts w:asciiTheme="minorBidi" w:eastAsia="Aptos" w:hAnsiTheme="minorBidi" w:cstheme="minorBidi"/>
          <w:caps/>
          <w:color w:val="156082"/>
        </w:rPr>
      </w:pPr>
      <w:bookmarkStart w:id="459" w:name="_Toc201498918"/>
      <w:r w:rsidRPr="00215FAE">
        <w:rPr>
          <w:rFonts w:asciiTheme="minorBidi" w:eastAsia="Aptos" w:hAnsiTheme="minorBidi" w:cstheme="minorBidi"/>
          <w:caps/>
          <w:color w:val="156082"/>
          <w:rtl/>
        </w:rPr>
        <w:t>07.13 עבודות עפר והנחת צנרת</w:t>
      </w:r>
      <w:bookmarkEnd w:id="459"/>
    </w:p>
    <w:p w14:paraId="68BCB476" w14:textId="77777777" w:rsidR="00215FAE" w:rsidRPr="00215FAE" w:rsidRDefault="00D97A7E">
      <w:pPr>
        <w:numPr>
          <w:ilvl w:val="0"/>
          <w:numId w:val="118"/>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עבודות הנחת צנרת בפרויקט זה כוללות התחברויות לתשתיות קיימות בלבד. </w:t>
      </w:r>
    </w:p>
    <w:p w14:paraId="2A640BBA" w14:textId="77777777" w:rsidR="00215FAE" w:rsidRPr="00215FAE" w:rsidRDefault="00D97A7E">
      <w:pPr>
        <w:numPr>
          <w:ilvl w:val="0"/>
          <w:numId w:val="118"/>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הקווים יהיו ישרים לחלוטין (הן במישור האופקי והן במישור האנכי). הכיוון ישמר בעזרת חוט מתוח או מכשיר לייזר בכיוון מקביל ובגובה קבוע מעל לרום הקרקעית. הצינור</w:t>
      </w:r>
      <w:r w:rsidRPr="00215FAE">
        <w:rPr>
          <w:rFonts w:asciiTheme="minorBidi" w:eastAsia="Times New Roman" w:hAnsiTheme="minorBidi" w:cstheme="minorBidi"/>
          <w:caps/>
        </w:rPr>
        <w:t xml:space="preserve"> </w:t>
      </w:r>
      <w:r w:rsidRPr="00215FAE">
        <w:rPr>
          <w:rFonts w:asciiTheme="minorBidi" w:eastAsia="Times New Roman" w:hAnsiTheme="minorBidi" w:cstheme="minorBidi"/>
          <w:caps/>
          <w:rtl/>
        </w:rPr>
        <w:t>והרומים יישמרו על ידי ביקורת מתמדת במאזנת.</w:t>
      </w:r>
    </w:p>
    <w:p w14:paraId="5B22B7E2" w14:textId="77777777" w:rsidR="00215FAE" w:rsidRPr="00215FAE" w:rsidRDefault="00D97A7E">
      <w:pPr>
        <w:numPr>
          <w:ilvl w:val="0"/>
          <w:numId w:val="118"/>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Pr>
        <w:t xml:space="preserve"> </w:t>
      </w:r>
      <w:r w:rsidRPr="00215FAE">
        <w:rPr>
          <w:rFonts w:asciiTheme="minorBidi" w:eastAsia="Times New Roman" w:hAnsiTheme="minorBidi" w:cstheme="minorBidi"/>
          <w:caps/>
          <w:rtl/>
        </w:rPr>
        <w:t>הרומים הסופיים ייבדקו במאזנת בשני קצוות כל קטע ובמספר נקודות ביניים</w:t>
      </w:r>
      <w:r w:rsidRPr="00215FAE">
        <w:rPr>
          <w:rFonts w:asciiTheme="minorBidi" w:eastAsia="Times New Roman" w:hAnsiTheme="minorBidi" w:cstheme="minorBidi"/>
          <w:caps/>
        </w:rPr>
        <w:t xml:space="preserve">. </w:t>
      </w:r>
      <w:r w:rsidRPr="00215FAE">
        <w:rPr>
          <w:rFonts w:asciiTheme="minorBidi" w:eastAsia="Times New Roman" w:hAnsiTheme="minorBidi" w:cstheme="minorBidi"/>
          <w:caps/>
          <w:rtl/>
        </w:rPr>
        <w:t>הסטיות המותרות מהרום המתוכנן הן 5.0 -+ס"מ בקצוות, ו-1 -+ ס"מ בנקודות הביניים. ובתנאי שישמר שיפוע המתוכנן</w:t>
      </w:r>
    </w:p>
    <w:p w14:paraId="5DF546B8" w14:textId="77777777" w:rsidR="00215FAE" w:rsidRPr="00215FAE" w:rsidRDefault="00D97A7E">
      <w:pPr>
        <w:numPr>
          <w:ilvl w:val="0"/>
          <w:numId w:val="118"/>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Pr>
        <w:t xml:space="preserve"> </w:t>
      </w:r>
      <w:r w:rsidRPr="00215FAE">
        <w:rPr>
          <w:rFonts w:asciiTheme="minorBidi" w:eastAsia="Times New Roman" w:hAnsiTheme="minorBidi" w:cstheme="minorBidi"/>
          <w:caps/>
          <w:rtl/>
        </w:rPr>
        <w:t xml:space="preserve">ישרות הקו במישור האופקי תיבדק באמצעות חוט מתוח במקביל לו. ישירות הקו במישור האנכי תיבדק במבט עין באמצעות הארת הקו בפנס. </w:t>
      </w:r>
    </w:p>
    <w:p w14:paraId="25A6F715" w14:textId="77777777" w:rsidR="00215FAE" w:rsidRPr="00215FAE" w:rsidRDefault="00D97A7E">
      <w:pPr>
        <w:numPr>
          <w:ilvl w:val="0"/>
          <w:numId w:val="118"/>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לאחר השלמת הנחת הקו והבדיקות ובאישור המפקח תכוסה התעלה</w:t>
      </w:r>
    </w:p>
    <w:p w14:paraId="1161AC3C" w14:textId="77777777" w:rsidR="00215FAE" w:rsidRPr="00215FAE" w:rsidRDefault="00D97A7E">
      <w:pPr>
        <w:numPr>
          <w:ilvl w:val="0"/>
          <w:numId w:val="118"/>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בדיקה הידראולית לקווים כל קטע וקטע, בנפרד, ייבדק הידראולית לגילוי נזילות ודליפות.</w:t>
      </w:r>
    </w:p>
    <w:p w14:paraId="6B1937D6" w14:textId="77777777" w:rsidR="00215FAE" w:rsidRPr="00215FAE" w:rsidRDefault="00215FAE" w:rsidP="00215FAE">
      <w:pPr>
        <w:spacing w:after="120" w:line="360" w:lineRule="auto"/>
        <w:ind w:left="888"/>
        <w:rPr>
          <w:rFonts w:asciiTheme="minorBidi" w:eastAsia="Times New Roman" w:hAnsiTheme="minorBidi" w:cstheme="minorBidi"/>
          <w:caps/>
          <w:rtl/>
        </w:rPr>
      </w:pPr>
    </w:p>
    <w:p w14:paraId="417FF5DE" w14:textId="77777777" w:rsidR="00215FAE" w:rsidRPr="00215FAE" w:rsidRDefault="00215FAE" w:rsidP="00215FAE">
      <w:pPr>
        <w:bidi w:val="0"/>
        <w:spacing w:after="160" w:line="360" w:lineRule="auto"/>
        <w:ind w:left="360"/>
        <w:rPr>
          <w:rFonts w:asciiTheme="minorBidi" w:eastAsia="Aptos" w:hAnsiTheme="minorBidi" w:cstheme="minorBidi"/>
          <w:b/>
          <w:bCs/>
          <w:caps/>
          <w:kern w:val="2"/>
          <w:u w:val="single"/>
          <w:rtl/>
          <w14:ligatures w14:val="standardContextual"/>
        </w:rPr>
      </w:pPr>
    </w:p>
    <w:p w14:paraId="6508197E" w14:textId="77777777" w:rsidR="00215FAE" w:rsidRPr="00215FAE" w:rsidRDefault="00D97A7E">
      <w:pPr>
        <w:keepNext/>
        <w:keepLines/>
        <w:numPr>
          <w:ilvl w:val="0"/>
          <w:numId w:val="83"/>
        </w:numPr>
        <w:spacing w:before="360" w:after="80" w:line="360" w:lineRule="auto"/>
        <w:outlineLvl w:val="0"/>
        <w:rPr>
          <w:rFonts w:asciiTheme="minorBidi" w:eastAsia="Aptos" w:hAnsiTheme="minorBidi" w:cstheme="minorBidi"/>
          <w:caps/>
          <w:color w:val="156082"/>
          <w:rtl/>
        </w:rPr>
      </w:pPr>
      <w:bookmarkStart w:id="460" w:name="_Toc201498919"/>
      <w:r w:rsidRPr="00215FAE">
        <w:rPr>
          <w:rFonts w:asciiTheme="minorBidi" w:eastAsia="Aptos" w:hAnsiTheme="minorBidi" w:cstheme="minorBidi"/>
          <w:caps/>
          <w:color w:val="156082"/>
          <w:rtl/>
        </w:rPr>
        <w:t>07.15 עבודות בטון ומעברים</w:t>
      </w:r>
      <w:bookmarkEnd w:id="460"/>
    </w:p>
    <w:p w14:paraId="02C6DA6F"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bookmarkStart w:id="461" w:name="_Toc201498920"/>
      <w:r w:rsidRPr="00215FAE">
        <w:rPr>
          <w:rFonts w:asciiTheme="minorBidi" w:eastAsia="Times New Roman" w:hAnsiTheme="minorBidi" w:cstheme="minorBidi"/>
          <w:caps/>
          <w:color w:val="0F4761"/>
          <w:kern w:val="2"/>
          <w:rtl/>
          <w14:ligatures w14:val="standardContextual"/>
        </w:rPr>
        <w:t>07.15.02 בסיסי בטון</w:t>
      </w:r>
      <w:bookmarkEnd w:id="461"/>
    </w:p>
    <w:p w14:paraId="21B677C4" w14:textId="77777777" w:rsidR="00215FAE" w:rsidRPr="00215FAE" w:rsidRDefault="00D97A7E">
      <w:pPr>
        <w:numPr>
          <w:ilvl w:val="0"/>
          <w:numId w:val="119"/>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 בסיסי בטון לציוד. הקבלן יגיש תכנית לאישור המהנדס בהתאם לציוד שיאושר בפועל. בהתאם לתוכנית זו יעבד מהנדס הבניין תכנית ביצוע לפיה יבצע קבלן הבניין את הבסיסים.</w:t>
      </w:r>
    </w:p>
    <w:p w14:paraId="701D70D2" w14:textId="77777777" w:rsidR="00215FAE" w:rsidRPr="00215FAE" w:rsidRDefault="00D97A7E">
      <w:pPr>
        <w:numPr>
          <w:ilvl w:val="0"/>
          <w:numId w:val="119"/>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באחריות הקבלן לוודא שהבסיסים תואמים את גדלי הציוד ההנחיות האקוסטיות מניעת רעידות.</w:t>
      </w:r>
    </w:p>
    <w:p w14:paraId="347E183C" w14:textId="77777777" w:rsidR="00215FAE" w:rsidRPr="00215FAE" w:rsidRDefault="00D97A7E">
      <w:pPr>
        <w:numPr>
          <w:ilvl w:val="0"/>
          <w:numId w:val="119"/>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גושי בטון לעיגון, לקיבוע קטעים, אבזרים, מגופים, שסתומים, ספחים וכד,' יותקנו בכל המקומות המצוינים בפרטים</w:t>
      </w:r>
      <w:r w:rsidRPr="00215FAE">
        <w:rPr>
          <w:rFonts w:asciiTheme="minorBidi" w:eastAsia="Times New Roman" w:hAnsiTheme="minorBidi" w:cstheme="minorBidi"/>
          <w:caps/>
        </w:rPr>
        <w:t>.</w:t>
      </w:r>
    </w:p>
    <w:p w14:paraId="647477A8" w14:textId="77777777" w:rsidR="00215FAE" w:rsidRPr="00215FAE" w:rsidRDefault="00D97A7E">
      <w:pPr>
        <w:numPr>
          <w:ilvl w:val="0"/>
          <w:numId w:val="119"/>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 העיגון והתמוך לקרקע, יבוצעו באמצעות גושי בטון ב20- לפחות, אשר </w:t>
      </w:r>
      <w:proofErr w:type="spellStart"/>
      <w:r w:rsidRPr="00215FAE">
        <w:rPr>
          <w:rFonts w:asciiTheme="minorBidi" w:eastAsia="Times New Roman" w:hAnsiTheme="minorBidi" w:cstheme="minorBidi"/>
          <w:caps/>
          <w:rtl/>
        </w:rPr>
        <w:t>יוצקו</w:t>
      </w:r>
      <w:proofErr w:type="spellEnd"/>
      <w:r w:rsidRPr="00215FAE">
        <w:rPr>
          <w:rFonts w:asciiTheme="minorBidi" w:eastAsia="Times New Roman" w:hAnsiTheme="minorBidi" w:cstheme="minorBidi"/>
          <w:caps/>
          <w:rtl/>
        </w:rPr>
        <w:t xml:space="preserve"> בקרקע כנגד קרקע לא מופרת, בתוך "כיסים" חפורים עבורם.</w:t>
      </w:r>
    </w:p>
    <w:p w14:paraId="631F5B45" w14:textId="77777777" w:rsidR="00215FAE" w:rsidRPr="00215FAE" w:rsidRDefault="00D97A7E">
      <w:pPr>
        <w:keepNext/>
        <w:keepLines/>
        <w:numPr>
          <w:ilvl w:val="0"/>
          <w:numId w:val="83"/>
        </w:numPr>
        <w:spacing w:before="360" w:after="80" w:line="360" w:lineRule="auto"/>
        <w:outlineLvl w:val="0"/>
        <w:rPr>
          <w:rFonts w:asciiTheme="minorBidi" w:eastAsia="Aptos" w:hAnsiTheme="minorBidi" w:cstheme="minorBidi"/>
          <w:caps/>
          <w:color w:val="156082"/>
        </w:rPr>
      </w:pPr>
      <w:bookmarkStart w:id="462" w:name="_Toc201498921"/>
      <w:r w:rsidRPr="00215FAE">
        <w:rPr>
          <w:rFonts w:asciiTheme="minorBidi" w:eastAsia="Aptos" w:hAnsiTheme="minorBidi" w:cstheme="minorBidi"/>
          <w:caps/>
          <w:color w:val="156082"/>
          <w:rtl/>
        </w:rPr>
        <w:t>07.16 מערכות שונות</w:t>
      </w:r>
      <w:bookmarkEnd w:id="462"/>
    </w:p>
    <w:p w14:paraId="44FD4DD8"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bookmarkStart w:id="463" w:name="_Toc201498922"/>
      <w:r w:rsidRPr="00215FAE">
        <w:rPr>
          <w:rFonts w:asciiTheme="minorBidi" w:eastAsia="Times New Roman" w:hAnsiTheme="minorBidi" w:cstheme="minorBidi"/>
          <w:caps/>
          <w:color w:val="0F4761"/>
          <w:kern w:val="2"/>
          <w:rtl/>
          <w14:ligatures w14:val="standardContextual"/>
        </w:rPr>
        <w:t>07.16.01 מאגרי מים</w:t>
      </w:r>
      <w:bookmarkEnd w:id="463"/>
    </w:p>
    <w:p w14:paraId="44A020E6" w14:textId="77777777" w:rsidR="00215FAE" w:rsidRPr="00215FAE" w:rsidRDefault="00D97A7E" w:rsidP="00215FAE">
      <w:pPr>
        <w:spacing w:after="120" w:line="360" w:lineRule="auto"/>
        <w:ind w:left="720"/>
        <w:contextualSpacing/>
        <w:rPr>
          <w:rFonts w:asciiTheme="minorBidi" w:eastAsia="Times New Roman" w:hAnsiTheme="minorBidi" w:cstheme="minorBidi"/>
          <w:caps/>
          <w:rtl/>
        </w:rPr>
      </w:pPr>
      <w:r w:rsidRPr="00215FAE">
        <w:rPr>
          <w:rFonts w:asciiTheme="minorBidi" w:eastAsia="Times New Roman" w:hAnsiTheme="minorBidi" w:cstheme="minorBidi"/>
          <w:caps/>
          <w:rtl/>
        </w:rPr>
        <w:t>בשלב התכנון מתוכננים 2 מאגרי מים כל אחד 200 מ"ק. בשיקול הקבלן יחד עם המרכז הרפואי ניתן לשנות כמויות אך בסופו של דבר נדרש שיהיה 400 מ"ק מי צריכה.</w:t>
      </w:r>
    </w:p>
    <w:p w14:paraId="4E1AF1B1" w14:textId="77777777" w:rsidR="00215FAE" w:rsidRPr="00215FAE" w:rsidRDefault="00215FAE" w:rsidP="00215FAE">
      <w:pPr>
        <w:spacing w:after="120" w:line="360" w:lineRule="auto"/>
        <w:ind w:left="720"/>
        <w:contextualSpacing/>
        <w:rPr>
          <w:rFonts w:asciiTheme="minorBidi" w:eastAsia="Times New Roman" w:hAnsiTheme="minorBidi" w:cstheme="minorBidi"/>
          <w:caps/>
          <w:rtl/>
        </w:rPr>
      </w:pPr>
    </w:p>
    <w:p w14:paraId="7AB700D8" w14:textId="77777777" w:rsidR="00215FAE" w:rsidRPr="00215FAE" w:rsidRDefault="00D97A7E">
      <w:pPr>
        <w:numPr>
          <w:ilvl w:val="0"/>
          <w:numId w:val="120"/>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חומרי מבנה המיכל:</w:t>
      </w:r>
    </w:p>
    <w:p w14:paraId="59A84DBC" w14:textId="77777777" w:rsidR="00215FAE" w:rsidRPr="00215FAE" w:rsidRDefault="00D97A7E">
      <w:pPr>
        <w:numPr>
          <w:ilvl w:val="1"/>
          <w:numId w:val="120"/>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המיכל יהיה עשוי מחומר פח מגולוון הכולל יריעה פנימית מאושרת מי שתיה.</w:t>
      </w:r>
    </w:p>
    <w:p w14:paraId="28BB1B76" w14:textId="77777777" w:rsidR="00215FAE" w:rsidRPr="00215FAE" w:rsidRDefault="00D97A7E">
      <w:pPr>
        <w:numPr>
          <w:ilvl w:val="1"/>
          <w:numId w:val="120"/>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בסיס המיכל יהיה מותאם לעומס לפי יצרן המיכל.</w:t>
      </w:r>
    </w:p>
    <w:p w14:paraId="2D194281" w14:textId="77777777" w:rsidR="00215FAE" w:rsidRPr="00215FAE" w:rsidRDefault="00D97A7E">
      <w:pPr>
        <w:numPr>
          <w:ilvl w:val="1"/>
          <w:numId w:val="120"/>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ספק המיכל </w:t>
      </w:r>
      <w:proofErr w:type="spellStart"/>
      <w:r w:rsidRPr="00215FAE">
        <w:rPr>
          <w:rFonts w:asciiTheme="minorBidi" w:eastAsia="Times New Roman" w:hAnsiTheme="minorBidi" w:cstheme="minorBidi"/>
          <w:caps/>
          <w:rtl/>
        </w:rPr>
        <w:t>מחוייב</w:t>
      </w:r>
      <w:proofErr w:type="spellEnd"/>
      <w:r w:rsidRPr="00215FAE">
        <w:rPr>
          <w:rFonts w:asciiTheme="minorBidi" w:eastAsia="Times New Roman" w:hAnsiTheme="minorBidi" w:cstheme="minorBidi"/>
          <w:caps/>
          <w:rtl/>
        </w:rPr>
        <w:t xml:space="preserve"> לבצע חישובים בהתאם לעומס המים ונפחו לטובת עובי הפח. בכל מצב עובי הפח לא יהיה פחות מ5 מ"מ.</w:t>
      </w:r>
    </w:p>
    <w:p w14:paraId="3D191107" w14:textId="77777777" w:rsidR="00215FAE" w:rsidRPr="00215FAE" w:rsidRDefault="00D97A7E">
      <w:pPr>
        <w:numPr>
          <w:ilvl w:val="1"/>
          <w:numId w:val="120"/>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בסיס המיכל יהיה מחוזק לעומסים, </w:t>
      </w:r>
      <w:proofErr w:type="spellStart"/>
      <w:r w:rsidRPr="00215FAE">
        <w:rPr>
          <w:rFonts w:asciiTheme="minorBidi" w:eastAsia="Times New Roman" w:hAnsiTheme="minorBidi" w:cstheme="minorBidi"/>
          <w:caps/>
          <w:rtl/>
        </w:rPr>
        <w:t>ססמי</w:t>
      </w:r>
      <w:proofErr w:type="spellEnd"/>
      <w:r w:rsidRPr="00215FAE">
        <w:rPr>
          <w:rFonts w:asciiTheme="minorBidi" w:eastAsia="Times New Roman" w:hAnsiTheme="minorBidi" w:cstheme="minorBidi"/>
          <w:caps/>
          <w:rtl/>
        </w:rPr>
        <w:t>, ורוחות במהירות עד 45 מטר/שניה.</w:t>
      </w:r>
    </w:p>
    <w:p w14:paraId="05AEFBEF" w14:textId="77777777" w:rsidR="00215FAE" w:rsidRPr="00215FAE" w:rsidRDefault="00D97A7E">
      <w:pPr>
        <w:numPr>
          <w:ilvl w:val="1"/>
          <w:numId w:val="120"/>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בתוך המיכל תותקן יריעה על בסיס פוליאסטר לאגירת מי שתיה הכוללת אישור מכון התקנים בהתאם.</w:t>
      </w:r>
    </w:p>
    <w:p w14:paraId="2503B0C1" w14:textId="77777777" w:rsidR="00215FAE" w:rsidRPr="00215FAE" w:rsidRDefault="00215FAE" w:rsidP="00215FAE">
      <w:pPr>
        <w:spacing w:after="120" w:line="360" w:lineRule="auto"/>
        <w:ind w:left="1608"/>
        <w:contextualSpacing/>
        <w:rPr>
          <w:rFonts w:asciiTheme="minorBidi" w:eastAsia="Times New Roman" w:hAnsiTheme="minorBidi" w:cstheme="minorBidi"/>
          <w:caps/>
        </w:rPr>
      </w:pPr>
    </w:p>
    <w:p w14:paraId="19A0A70B" w14:textId="77777777" w:rsidR="00215FAE" w:rsidRPr="00215FAE" w:rsidRDefault="00D97A7E">
      <w:pPr>
        <w:numPr>
          <w:ilvl w:val="0"/>
          <w:numId w:val="120"/>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צורת המיכל גליל אנכי עם תחתית שטוחה וגג שטוח מחוזק.</w:t>
      </w:r>
    </w:p>
    <w:p w14:paraId="43351D0C" w14:textId="77777777" w:rsidR="00215FAE" w:rsidRPr="00215FAE" w:rsidRDefault="00D97A7E">
      <w:pPr>
        <w:numPr>
          <w:ilvl w:val="0"/>
          <w:numId w:val="120"/>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תנאי תפעול בטמפ' סביבה ולחץ אטמוספרי.</w:t>
      </w:r>
    </w:p>
    <w:p w14:paraId="67A83D35" w14:textId="77777777" w:rsidR="00215FAE" w:rsidRPr="00215FAE" w:rsidRDefault="00D97A7E">
      <w:pPr>
        <w:numPr>
          <w:ilvl w:val="0"/>
          <w:numId w:val="120"/>
        </w:numPr>
        <w:spacing w:after="120" w:line="360" w:lineRule="auto"/>
        <w:contextualSpacing/>
        <w:rPr>
          <w:rFonts w:asciiTheme="minorBidi" w:eastAsia="Times New Roman" w:hAnsiTheme="minorBidi" w:cstheme="minorBidi"/>
          <w:caps/>
        </w:rPr>
      </w:pPr>
      <w:proofErr w:type="spellStart"/>
      <w:r w:rsidRPr="00215FAE">
        <w:rPr>
          <w:rFonts w:asciiTheme="minorBidi" w:eastAsia="Times New Roman" w:hAnsiTheme="minorBidi" w:cstheme="minorBidi"/>
          <w:caps/>
          <w:rtl/>
        </w:rPr>
        <w:t>המיכלים</w:t>
      </w:r>
      <w:proofErr w:type="spellEnd"/>
      <w:r w:rsidRPr="00215FAE">
        <w:rPr>
          <w:rFonts w:asciiTheme="minorBidi" w:eastAsia="Times New Roman" w:hAnsiTheme="minorBidi" w:cstheme="minorBidi"/>
          <w:caps/>
          <w:rtl/>
        </w:rPr>
        <w:t xml:space="preserve"> נדרשים לעמוד על בסיס בטון שטוח ומותאמת למשקל.</w:t>
      </w:r>
    </w:p>
    <w:p w14:paraId="3C411104" w14:textId="77777777" w:rsidR="00215FAE" w:rsidRPr="00215FAE" w:rsidRDefault="00D97A7E">
      <w:pPr>
        <w:numPr>
          <w:ilvl w:val="0"/>
          <w:numId w:val="120"/>
        </w:numPr>
        <w:spacing w:after="120" w:line="360" w:lineRule="auto"/>
        <w:contextualSpacing/>
        <w:rPr>
          <w:rFonts w:asciiTheme="minorBidi" w:eastAsia="Times New Roman" w:hAnsiTheme="minorBidi" w:cstheme="minorBidi"/>
          <w:caps/>
        </w:rPr>
      </w:pPr>
      <w:proofErr w:type="spellStart"/>
      <w:r w:rsidRPr="00215FAE">
        <w:rPr>
          <w:rFonts w:asciiTheme="minorBidi" w:eastAsia="Times New Roman" w:hAnsiTheme="minorBidi" w:cstheme="minorBidi"/>
          <w:caps/>
          <w:rtl/>
        </w:rPr>
        <w:t>המיכלים</w:t>
      </w:r>
      <w:proofErr w:type="spellEnd"/>
      <w:r w:rsidRPr="00215FAE">
        <w:rPr>
          <w:rFonts w:asciiTheme="minorBidi" w:eastAsia="Times New Roman" w:hAnsiTheme="minorBidi" w:cstheme="minorBidi"/>
          <w:caps/>
          <w:rtl/>
        </w:rPr>
        <w:t xml:space="preserve"> נדרשים לעמוד בתקנים 6101,413-2.2, 414, 5452</w:t>
      </w:r>
    </w:p>
    <w:p w14:paraId="27369C79" w14:textId="77777777" w:rsidR="00215FAE" w:rsidRPr="00215FAE" w:rsidRDefault="00D97A7E">
      <w:pPr>
        <w:numPr>
          <w:ilvl w:val="0"/>
          <w:numId w:val="120"/>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לכל מיכל יותקנו מראש הכנות עם אוגנים ואטימה מלאה שיבלטו עם צווארון כ150 מ"מ.</w:t>
      </w:r>
    </w:p>
    <w:p w14:paraId="751D9583" w14:textId="77777777" w:rsidR="00215FAE" w:rsidRPr="00215FAE" w:rsidRDefault="00D97A7E">
      <w:pPr>
        <w:numPr>
          <w:ilvl w:val="0"/>
          <w:numId w:val="120"/>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כל מיכל יסופק עם כ8 אוגנים בקטרים שונים בין "2 ל"8 כולל נשם מקבל סבא בקוטר "4.</w:t>
      </w:r>
    </w:p>
    <w:p w14:paraId="0AFDAE57" w14:textId="77777777" w:rsidR="00215FAE" w:rsidRPr="00215FAE" w:rsidRDefault="00D97A7E">
      <w:pPr>
        <w:numPr>
          <w:ilvl w:val="0"/>
          <w:numId w:val="120"/>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כל מיכל יסופק עם פתח אדם בדופן ובגג סטנדרטי בקוטר "24 כולל מכסה מאוגן ואטום.</w:t>
      </w:r>
    </w:p>
    <w:p w14:paraId="4115FAE0" w14:textId="77777777" w:rsidR="00215FAE" w:rsidRPr="00215FAE" w:rsidRDefault="00D97A7E">
      <w:pPr>
        <w:numPr>
          <w:ilvl w:val="0"/>
          <w:numId w:val="120"/>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כל מיכל יסופק עם סולם חיצוני, כלוב מגן ונעילת עלייה על הסולם.</w:t>
      </w:r>
    </w:p>
    <w:p w14:paraId="034630DB" w14:textId="77777777" w:rsidR="00215FAE" w:rsidRPr="00215FAE" w:rsidRDefault="00D97A7E">
      <w:pPr>
        <w:numPr>
          <w:ilvl w:val="0"/>
          <w:numId w:val="120"/>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אוזני הרמה כל מאגר יכללו עם טבעות עגינה.</w:t>
      </w:r>
    </w:p>
    <w:p w14:paraId="36CCEDFE" w14:textId="77777777" w:rsidR="00215FAE" w:rsidRPr="00215FAE" w:rsidRDefault="00D97A7E">
      <w:pPr>
        <w:numPr>
          <w:ilvl w:val="0"/>
          <w:numId w:val="120"/>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מערכות הפיקוד עבור גובה, מילוי מאגרים, הכלרה </w:t>
      </w:r>
      <w:proofErr w:type="spellStart"/>
      <w:r w:rsidRPr="00215FAE">
        <w:rPr>
          <w:rFonts w:asciiTheme="minorBidi" w:eastAsia="Times New Roman" w:hAnsiTheme="minorBidi" w:cstheme="minorBidi"/>
          <w:caps/>
          <w:rtl/>
        </w:rPr>
        <w:t>יספוקו</w:t>
      </w:r>
      <w:proofErr w:type="spellEnd"/>
      <w:r w:rsidRPr="00215FAE">
        <w:rPr>
          <w:rFonts w:asciiTheme="minorBidi" w:eastAsia="Times New Roman" w:hAnsiTheme="minorBidi" w:cstheme="minorBidi"/>
          <w:caps/>
          <w:rtl/>
        </w:rPr>
        <w:t xml:space="preserve"> בהתאם </w:t>
      </w:r>
      <w:proofErr w:type="spellStart"/>
      <w:r w:rsidRPr="00215FAE">
        <w:rPr>
          <w:rFonts w:asciiTheme="minorBidi" w:eastAsia="Times New Roman" w:hAnsiTheme="minorBidi" w:cstheme="minorBidi"/>
          <w:caps/>
          <w:rtl/>
        </w:rPr>
        <w:t>לסכימה</w:t>
      </w:r>
      <w:proofErr w:type="spellEnd"/>
      <w:r w:rsidRPr="00215FAE">
        <w:rPr>
          <w:rFonts w:asciiTheme="minorBidi" w:eastAsia="Times New Roman" w:hAnsiTheme="minorBidi" w:cstheme="minorBidi"/>
          <w:caps/>
          <w:rtl/>
        </w:rPr>
        <w:t xml:space="preserve"> חד-</w:t>
      </w:r>
      <w:proofErr w:type="spellStart"/>
      <w:r w:rsidRPr="00215FAE">
        <w:rPr>
          <w:rFonts w:asciiTheme="minorBidi" w:eastAsia="Times New Roman" w:hAnsiTheme="minorBidi" w:cstheme="minorBidi"/>
          <w:caps/>
          <w:rtl/>
        </w:rPr>
        <w:t>קוית</w:t>
      </w:r>
      <w:proofErr w:type="spellEnd"/>
      <w:r w:rsidRPr="00215FAE">
        <w:rPr>
          <w:rFonts w:asciiTheme="minorBidi" w:eastAsia="Times New Roman" w:hAnsiTheme="minorBidi" w:cstheme="minorBidi"/>
          <w:caps/>
          <w:rtl/>
        </w:rPr>
        <w:t xml:space="preserve"> </w:t>
      </w:r>
    </w:p>
    <w:p w14:paraId="6ED2F819" w14:textId="77777777" w:rsidR="00215FAE" w:rsidRPr="00215FAE" w:rsidRDefault="00D97A7E">
      <w:pPr>
        <w:numPr>
          <w:ilvl w:val="0"/>
          <w:numId w:val="120"/>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המיכל יגיע צבוע בגוון צבוע בתנור מותאם </w:t>
      </w:r>
      <w:r w:rsidRPr="00215FAE">
        <w:rPr>
          <w:rFonts w:asciiTheme="minorBidi" w:eastAsia="Times New Roman" w:hAnsiTheme="minorBidi" w:cstheme="minorBidi"/>
          <w:caps/>
        </w:rPr>
        <w:t>UV</w:t>
      </w:r>
      <w:r w:rsidRPr="00215FAE">
        <w:rPr>
          <w:rFonts w:asciiTheme="minorBidi" w:eastAsia="Times New Roman" w:hAnsiTheme="minorBidi" w:cstheme="minorBidi"/>
          <w:caps/>
          <w:rtl/>
        </w:rPr>
        <w:t xml:space="preserve"> ומזגי אויר- צבע המיכל יחליט המזמין.</w:t>
      </w:r>
    </w:p>
    <w:p w14:paraId="2E84CB39" w14:textId="77777777" w:rsidR="00215FAE" w:rsidRPr="00215FAE" w:rsidRDefault="00215FAE" w:rsidP="00215FAE">
      <w:pPr>
        <w:spacing w:after="120" w:line="360" w:lineRule="auto"/>
        <w:ind w:left="720"/>
        <w:contextualSpacing/>
        <w:rPr>
          <w:rFonts w:asciiTheme="minorBidi" w:eastAsia="Times New Roman" w:hAnsiTheme="minorBidi" w:cstheme="minorBidi"/>
          <w:caps/>
        </w:rPr>
      </w:pPr>
    </w:p>
    <w:p w14:paraId="3775122A"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14:ligatures w14:val="standardContextual"/>
        </w:rPr>
      </w:pPr>
      <w:bookmarkStart w:id="464" w:name="_Toc201498923"/>
      <w:r w:rsidRPr="00215FAE">
        <w:rPr>
          <w:rFonts w:asciiTheme="minorBidi" w:eastAsia="Times New Roman" w:hAnsiTheme="minorBidi" w:cstheme="minorBidi"/>
          <w:caps/>
          <w:color w:val="0F4761"/>
          <w:kern w:val="2"/>
          <w:rtl/>
          <w14:ligatures w14:val="standardContextual"/>
        </w:rPr>
        <w:t>07.16.05 מערכות חשמל</w:t>
      </w:r>
      <w:bookmarkEnd w:id="464"/>
    </w:p>
    <w:p w14:paraId="2146A189"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מערכות החשמל המשרתות את מתקני אינסטלציה תתאמנה לדרישות פרק 08 -במפרט הכללי למתקני חשמל , למפרט המיוחד של פרויקט זה בנושא חשמל, לתקנים המתאימים, לחוקים ולתקנות.</w:t>
      </w:r>
    </w:p>
    <w:p w14:paraId="2DAFDB2A"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להלן רשימה של לוחות החשמל (לא מוגבל לרשימה):</w:t>
      </w:r>
    </w:p>
    <w:p w14:paraId="4E779E4B"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לוח חשמל למאגרי מים</w:t>
      </w:r>
    </w:p>
    <w:p w14:paraId="5E007A63"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הקבלן יספק וירכיב את כל מערכות החשמל הקשורות לאינסטלציה החל מהמקום בו נגמרת עבודת קבלן החשמל, לאמור החל מחיבור כבלי ההזנה אל לוח האינסטלציה. קבלן החשמל יניח כבלי הזנה עד ללוחות האינסטלציה. החבורים הסופיים אל הלוח יעשו על ידי הקבלן.</w:t>
      </w:r>
    </w:p>
    <w:p w14:paraId="53640B52"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עבודות הקבלן יכללו בין השאר אספקת והרכבת הלוח וההתחברות אליו, חווט בין הלוח לציוד אותו מזין כנדרש, קווי זרם אל המנועים והציוד והתחברות אליהם (אלא אם נאמר במפורש להלן שהדבר יעשה ע"י קבלן אחר), קווי פקוד ובקרה והתחברויות ובדיקות חברת החשמל.</w:t>
      </w:r>
    </w:p>
    <w:p w14:paraId="40131D15"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עם קבלת העבודה על הקבלן להכין את תוואי החווט, המעברים, השרוולים, הצינורות, הפתחים, השקעים וכו' הדרושים לשם העברת כבלים, קופסאות הסתעפות בתאום עם שאר המערכות במבנה. האינסטלציה החשמלית תותקן גלויה על הקירות </w:t>
      </w:r>
      <w:proofErr w:type="spellStart"/>
      <w:r w:rsidRPr="00215FAE">
        <w:rPr>
          <w:rFonts w:asciiTheme="minorBidi" w:eastAsia="Times New Roman" w:hAnsiTheme="minorBidi" w:cstheme="minorBidi"/>
          <w:caps/>
          <w:rtl/>
        </w:rPr>
        <w:t>הכל</w:t>
      </w:r>
      <w:proofErr w:type="spellEnd"/>
      <w:r w:rsidRPr="00215FAE">
        <w:rPr>
          <w:rFonts w:asciiTheme="minorBidi" w:eastAsia="Times New Roman" w:hAnsiTheme="minorBidi" w:cstheme="minorBidi"/>
          <w:caps/>
          <w:rtl/>
        </w:rPr>
        <w:t xml:space="preserve"> בהתאם לאישורו של המפקח ולסידור שאר מערכות </w:t>
      </w:r>
      <w:proofErr w:type="spellStart"/>
      <w:r w:rsidRPr="00215FAE">
        <w:rPr>
          <w:rFonts w:asciiTheme="minorBidi" w:eastAsia="Times New Roman" w:hAnsiTheme="minorBidi" w:cstheme="minorBidi"/>
          <w:caps/>
          <w:rtl/>
        </w:rPr>
        <w:t>החשמל.הקבלן</w:t>
      </w:r>
      <w:proofErr w:type="spellEnd"/>
      <w:r w:rsidRPr="00215FAE">
        <w:rPr>
          <w:rFonts w:asciiTheme="minorBidi" w:eastAsia="Times New Roman" w:hAnsiTheme="minorBidi" w:cstheme="minorBidi"/>
          <w:caps/>
          <w:rtl/>
        </w:rPr>
        <w:t xml:space="preserve"> אחראי להתקנת כל הצינורות הדרושים.</w:t>
      </w:r>
    </w:p>
    <w:p w14:paraId="384F95BB" w14:textId="77777777" w:rsidR="00215FAE" w:rsidRPr="00215FAE" w:rsidRDefault="00215FAE" w:rsidP="00215FAE">
      <w:pPr>
        <w:spacing w:after="120" w:line="360" w:lineRule="auto"/>
        <w:ind w:left="720"/>
        <w:contextualSpacing/>
        <w:rPr>
          <w:rFonts w:asciiTheme="minorBidi" w:eastAsia="Times New Roman" w:hAnsiTheme="minorBidi" w:cstheme="minorBidi"/>
          <w:caps/>
        </w:rPr>
      </w:pPr>
    </w:p>
    <w:p w14:paraId="602FFE60"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מובילים מוליכים וכבלים </w:t>
      </w:r>
    </w:p>
    <w:p w14:paraId="2C3E81BE"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קווי הכוח מהלוח  למנועים יעברו על גבי מגשים מתאימים ובתוך צינורות מתכתיים.. החבור למנוע יהיה מוגן ע"י צינור מתכתי גמיש. או צינור שרשורי גמיש.</w:t>
      </w:r>
    </w:p>
    <w:p w14:paraId="750419D5"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הכבלים במתקן החשמל יהיו מנחושת </w:t>
      </w:r>
      <w:r w:rsidRPr="00215FAE">
        <w:rPr>
          <w:rFonts w:asciiTheme="minorBidi" w:eastAsia="Times New Roman" w:hAnsiTheme="minorBidi" w:cstheme="minorBidi"/>
          <w:caps/>
        </w:rPr>
        <w:t xml:space="preserve">XLPE-CU  </w:t>
      </w:r>
      <w:r w:rsidRPr="00215FAE">
        <w:rPr>
          <w:rFonts w:asciiTheme="minorBidi" w:eastAsia="Times New Roman" w:hAnsiTheme="minorBidi" w:cstheme="minorBidi"/>
          <w:caps/>
          <w:rtl/>
        </w:rPr>
        <w:t xml:space="preserve"> . לפי תקן גרמני 1000 וולט עם בדוד על כל גיד. </w:t>
      </w:r>
    </w:p>
    <w:p w14:paraId="395FE8FB"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הכבלים מחוץ למבנה יונחו בתוך תעלות פח מגולוון, עם מכסה פח אטום וחריצי </w:t>
      </w:r>
      <w:proofErr w:type="spellStart"/>
      <w:r w:rsidRPr="00215FAE">
        <w:rPr>
          <w:rFonts w:asciiTheme="minorBidi" w:eastAsia="Times New Roman" w:hAnsiTheme="minorBidi" w:cstheme="minorBidi"/>
          <w:caps/>
          <w:rtl/>
        </w:rPr>
        <w:t>אורור</w:t>
      </w:r>
      <w:proofErr w:type="spellEnd"/>
      <w:r w:rsidRPr="00215FAE">
        <w:rPr>
          <w:rFonts w:asciiTheme="minorBidi" w:eastAsia="Times New Roman" w:hAnsiTheme="minorBidi" w:cstheme="minorBidi"/>
          <w:caps/>
          <w:rtl/>
        </w:rPr>
        <w:t>.</w:t>
      </w:r>
    </w:p>
    <w:p w14:paraId="2F79AE8A"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כבלים במותקנים בתוך הרצפות יונחו בצינורות מגולוונים מכוסים בבטון.</w:t>
      </w:r>
    </w:p>
    <w:p w14:paraId="6A29B74D"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הבידוד יהיה בצבעים שונים בהתאם לתפקידיהם ובכפיפות לדרישות התקן הישראלי העדכני וזאת על מנת לאפשר הבחנה נוחה ביניהם. מוליכים אשר חתכם קטן מ- 25 ממ"ר יחוברו באמצעות מהדקים בגודל תקני. אל קצות המוליכים שחתכם שווה או גדול מ- 25 ממ"ר יש להלחים נעלי כבל מתאימות אשר יחוברו על ידי ברגיי פליז עם דסקיות קפיציות אל פסי צבירה שישבו על מבודדי חרסינה.</w:t>
      </w:r>
    </w:p>
    <w:p w14:paraId="5D69F6A3"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כבלים חסיני אש יהיו מדגם </w:t>
      </w:r>
      <w:r w:rsidRPr="00215FAE">
        <w:rPr>
          <w:rFonts w:asciiTheme="minorBidi" w:eastAsia="Times New Roman" w:hAnsiTheme="minorBidi" w:cstheme="minorBidi"/>
          <w:caps/>
        </w:rPr>
        <w:t>NHXHX</w:t>
      </w:r>
      <w:r w:rsidRPr="00215FAE">
        <w:rPr>
          <w:rFonts w:asciiTheme="minorBidi" w:eastAsia="Times New Roman" w:hAnsiTheme="minorBidi" w:cstheme="minorBidi"/>
          <w:caps/>
          <w:rtl/>
        </w:rPr>
        <w:t xml:space="preserve"> מותאמים לפעול בטמפרטורה של </w:t>
      </w:r>
      <w:r w:rsidRPr="00215FAE">
        <w:rPr>
          <w:rFonts w:asciiTheme="minorBidi" w:eastAsia="Times New Roman" w:hAnsiTheme="minorBidi" w:cstheme="minorBidi"/>
          <w:caps/>
        </w:rPr>
        <w:t xml:space="preserve">800 </w:t>
      </w:r>
      <w:r w:rsidRPr="00215FAE">
        <w:rPr>
          <w:rFonts w:ascii="Technic" w:eastAsia="Times New Roman" w:hAnsi="Technic" w:cstheme="minorBidi"/>
          <w:caps/>
        </w:rPr>
        <w:sym w:font="Technic" w:char="F0B0"/>
      </w:r>
      <w:r w:rsidRPr="00215FAE">
        <w:rPr>
          <w:rFonts w:asciiTheme="minorBidi" w:eastAsia="Times New Roman" w:hAnsiTheme="minorBidi" w:cstheme="minorBidi"/>
          <w:caps/>
        </w:rPr>
        <w:t>C</w:t>
      </w:r>
      <w:r w:rsidRPr="00215FAE">
        <w:rPr>
          <w:rFonts w:asciiTheme="minorBidi" w:eastAsia="Times New Roman" w:hAnsiTheme="minorBidi" w:cstheme="minorBidi"/>
          <w:caps/>
          <w:rtl/>
        </w:rPr>
        <w:t xml:space="preserve"> מסוג </w:t>
      </w:r>
      <w:r w:rsidRPr="00215FAE">
        <w:rPr>
          <w:rFonts w:asciiTheme="minorBidi" w:eastAsia="Times New Roman" w:hAnsiTheme="minorBidi" w:cstheme="minorBidi"/>
          <w:caps/>
        </w:rPr>
        <w:t>E90</w:t>
      </w:r>
      <w:r w:rsidRPr="00215FAE">
        <w:rPr>
          <w:rFonts w:asciiTheme="minorBidi" w:eastAsia="Times New Roman" w:hAnsiTheme="minorBidi" w:cstheme="minorBidi"/>
          <w:caps/>
          <w:rtl/>
        </w:rPr>
        <w:t>.</w:t>
      </w:r>
    </w:p>
    <w:p w14:paraId="4527BA1C"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הכבלים יהיו בהתאם לתקן הישראלי ובעל אישור תקינה 0266</w:t>
      </w:r>
      <w:r w:rsidRPr="00215FAE">
        <w:rPr>
          <w:rFonts w:asciiTheme="minorBidi" w:eastAsia="Times New Roman" w:hAnsiTheme="minorBidi" w:cstheme="minorBidi"/>
          <w:caps/>
        </w:rPr>
        <w:t>VDE</w:t>
      </w:r>
      <w:r w:rsidRPr="00215FAE">
        <w:rPr>
          <w:rFonts w:asciiTheme="minorBidi" w:eastAsia="Times New Roman" w:hAnsiTheme="minorBidi" w:cstheme="minorBidi"/>
          <w:caps/>
          <w:rtl/>
        </w:rPr>
        <w:t xml:space="preserve">. כבלים חסיני אש יהיו נתונים בתעלות (מגשי) פח עם מכסים עמידות באש למשך זמן זהה לעמידות הכבל. תעלות הכבלים יחוזקו אל קירות ותקרות ע"י </w:t>
      </w:r>
      <w:proofErr w:type="spellStart"/>
      <w:r w:rsidRPr="00215FAE">
        <w:rPr>
          <w:rFonts w:asciiTheme="minorBidi" w:eastAsia="Times New Roman" w:hAnsiTheme="minorBidi" w:cstheme="minorBidi"/>
          <w:caps/>
          <w:rtl/>
        </w:rPr>
        <w:t>אוגני</w:t>
      </w:r>
      <w:proofErr w:type="spellEnd"/>
      <w:r w:rsidRPr="00215FAE">
        <w:rPr>
          <w:rFonts w:asciiTheme="minorBidi" w:eastAsia="Times New Roman" w:hAnsiTheme="minorBidi" w:cstheme="minorBidi"/>
          <w:caps/>
          <w:rtl/>
        </w:rPr>
        <w:t xml:space="preserve"> בטון מתכתיים ולא ע"י דיבלים מפלסטיק.</w:t>
      </w:r>
    </w:p>
    <w:p w14:paraId="201B976B"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לוחות חשמל של מערכות האינסטלציה</w:t>
      </w:r>
    </w:p>
    <w:p w14:paraId="5D8CB624"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הלוחות יתאימו לתקן 61438. יותקנו לוחות חשמל כוח פיקוד עבור הזנת משאבות אשר יוזנו בהזנת זרם </w:t>
      </w:r>
      <w:proofErr w:type="spellStart"/>
      <w:r w:rsidRPr="00215FAE">
        <w:rPr>
          <w:rFonts w:asciiTheme="minorBidi" w:eastAsia="Times New Roman" w:hAnsiTheme="minorBidi" w:cstheme="minorBidi"/>
          <w:caps/>
          <w:rtl/>
        </w:rPr>
        <w:t>ח"ח</w:t>
      </w:r>
      <w:proofErr w:type="spellEnd"/>
      <w:r w:rsidRPr="00215FAE">
        <w:rPr>
          <w:rFonts w:asciiTheme="minorBidi" w:eastAsia="Times New Roman" w:hAnsiTheme="minorBidi" w:cstheme="minorBidi"/>
          <w:caps/>
          <w:rtl/>
        </w:rPr>
        <w:t>.</w:t>
      </w:r>
      <w:r w:rsidRPr="00215FAE">
        <w:rPr>
          <w:rFonts w:asciiTheme="minorBidi" w:eastAsia="Times New Roman" w:hAnsiTheme="minorBidi" w:cstheme="minorBidi"/>
          <w:caps/>
          <w:rtl/>
        </w:rPr>
        <w:br/>
        <w:t xml:space="preserve">הלוחות יהיו </w:t>
      </w:r>
      <w:proofErr w:type="spellStart"/>
      <w:r w:rsidRPr="00215FAE">
        <w:rPr>
          <w:rFonts w:asciiTheme="minorBidi" w:eastAsia="Times New Roman" w:hAnsiTheme="minorBidi" w:cstheme="minorBidi"/>
          <w:caps/>
          <w:rtl/>
        </w:rPr>
        <w:t>יעודיים</w:t>
      </w:r>
      <w:proofErr w:type="spellEnd"/>
      <w:r w:rsidRPr="00215FAE">
        <w:rPr>
          <w:rFonts w:asciiTheme="minorBidi" w:eastAsia="Times New Roman" w:hAnsiTheme="minorBidi" w:cstheme="minorBidi"/>
          <w:caps/>
          <w:rtl/>
        </w:rPr>
        <w:t xml:space="preserve"> עבור כל מערכת למינה וכל לוח איננו משרת מערכת אחרת. </w:t>
      </w:r>
    </w:p>
    <w:p w14:paraId="7A346DD9"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הלוחות יהיו מותאמים להתקנה חיצונית ויכללו גם תאורה ושקעי שירות – חד ותלת פאזיים.</w:t>
      </w:r>
    </w:p>
    <w:p w14:paraId="486717D1"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כל הציוד צריך להיות מותאם לעבודה בטמפרטורות סביבה מכסימליות </w:t>
      </w:r>
      <w:r w:rsidRPr="00215FAE">
        <w:rPr>
          <w:rFonts w:asciiTheme="minorBidi" w:eastAsia="Times New Roman" w:hAnsiTheme="minorBidi" w:cstheme="minorBidi"/>
          <w:caps/>
        </w:rPr>
        <w:t>+45</w:t>
      </w:r>
      <w:r w:rsidRPr="00215FAE">
        <w:rPr>
          <w:rFonts w:asciiTheme="minorBidi" w:eastAsia="Times New Roman" w:hAnsiTheme="minorBidi" w:cstheme="minorBidi"/>
          <w:caps/>
        </w:rPr>
        <w:fldChar w:fldCharType="begin"/>
      </w:r>
      <w:r w:rsidRPr="00215FAE">
        <w:rPr>
          <w:rFonts w:asciiTheme="minorBidi" w:eastAsia="Times New Roman" w:hAnsiTheme="minorBidi" w:cstheme="minorBidi"/>
          <w:caps/>
        </w:rPr>
        <w:instrText>SYMBOL 176 \f "Times New Roman Euro"</w:instrText>
      </w:r>
      <w:r w:rsidRPr="00215FAE">
        <w:rPr>
          <w:rFonts w:asciiTheme="minorBidi" w:eastAsia="Times New Roman" w:hAnsiTheme="minorBidi" w:cstheme="minorBidi"/>
          <w:caps/>
        </w:rPr>
        <w:fldChar w:fldCharType="end"/>
      </w:r>
      <w:r w:rsidRPr="00215FAE">
        <w:rPr>
          <w:rFonts w:asciiTheme="minorBidi" w:eastAsia="Times New Roman" w:hAnsiTheme="minorBidi" w:cstheme="minorBidi"/>
          <w:caps/>
        </w:rPr>
        <w:t>C</w:t>
      </w:r>
      <w:r w:rsidRPr="00215FAE">
        <w:rPr>
          <w:rFonts w:asciiTheme="minorBidi" w:eastAsia="Times New Roman" w:hAnsiTheme="minorBidi" w:cstheme="minorBidi"/>
          <w:caps/>
          <w:rtl/>
        </w:rPr>
        <w:t xml:space="preserve"> ומינימלית </w:t>
      </w:r>
      <w:r w:rsidRPr="00215FAE">
        <w:rPr>
          <w:rFonts w:asciiTheme="minorBidi" w:eastAsia="Times New Roman" w:hAnsiTheme="minorBidi" w:cstheme="minorBidi"/>
          <w:caps/>
        </w:rPr>
        <w:t>0</w:t>
      </w:r>
      <w:r w:rsidRPr="00215FAE">
        <w:rPr>
          <w:rFonts w:asciiTheme="minorBidi" w:eastAsia="Times New Roman" w:hAnsiTheme="minorBidi" w:cstheme="minorBidi"/>
          <w:caps/>
        </w:rPr>
        <w:fldChar w:fldCharType="begin"/>
      </w:r>
      <w:r w:rsidRPr="00215FAE">
        <w:rPr>
          <w:rFonts w:asciiTheme="minorBidi" w:eastAsia="Times New Roman" w:hAnsiTheme="minorBidi" w:cstheme="minorBidi"/>
          <w:caps/>
        </w:rPr>
        <w:instrText>SYMBOL 176 \f "Times New Roman Euro"</w:instrText>
      </w:r>
      <w:r w:rsidRPr="00215FAE">
        <w:rPr>
          <w:rFonts w:asciiTheme="minorBidi" w:eastAsia="Times New Roman" w:hAnsiTheme="minorBidi" w:cstheme="minorBidi"/>
          <w:caps/>
        </w:rPr>
        <w:fldChar w:fldCharType="end"/>
      </w:r>
      <w:r w:rsidRPr="00215FAE">
        <w:rPr>
          <w:rFonts w:asciiTheme="minorBidi" w:eastAsia="Times New Roman" w:hAnsiTheme="minorBidi" w:cstheme="minorBidi"/>
          <w:caps/>
        </w:rPr>
        <w:t>C</w:t>
      </w:r>
      <w:r w:rsidRPr="00215FAE">
        <w:rPr>
          <w:rFonts w:asciiTheme="minorBidi" w:eastAsia="Times New Roman" w:hAnsiTheme="minorBidi" w:cstheme="minorBidi"/>
          <w:caps/>
          <w:rtl/>
        </w:rPr>
        <w:t>, אלא אם נאמר אחרת.</w:t>
      </w:r>
      <w:r w:rsidRPr="00215FAE">
        <w:rPr>
          <w:rFonts w:asciiTheme="minorBidi" w:eastAsia="Times New Roman" w:hAnsiTheme="minorBidi" w:cstheme="minorBidi"/>
          <w:caps/>
          <w:rtl/>
        </w:rPr>
        <w:tab/>
      </w:r>
    </w:p>
    <w:p w14:paraId="36097BAD"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כל הציוד מיועד למתח 10% </w:t>
      </w:r>
      <w:r w:rsidRPr="00215FAE">
        <w:rPr>
          <w:rFonts w:asciiTheme="minorBidi" w:eastAsia="Times New Roman" w:hAnsiTheme="minorBidi" w:cstheme="minorBidi"/>
          <w:caps/>
          <w:rtl/>
        </w:rPr>
        <w:fldChar w:fldCharType="begin"/>
      </w:r>
      <w:r w:rsidRPr="00215FAE">
        <w:rPr>
          <w:rFonts w:asciiTheme="minorBidi" w:eastAsia="Times New Roman" w:hAnsiTheme="minorBidi" w:cstheme="minorBidi"/>
          <w:caps/>
        </w:rPr>
        <w:instrText>SYMBOL 177 \f "Times New Roman Euro"</w:instrText>
      </w:r>
      <w:r w:rsidRPr="00215FAE">
        <w:rPr>
          <w:rFonts w:asciiTheme="minorBidi" w:eastAsia="Times New Roman" w:hAnsiTheme="minorBidi" w:cstheme="minorBidi"/>
          <w:caps/>
          <w:rtl/>
        </w:rPr>
        <w:fldChar w:fldCharType="end"/>
      </w:r>
      <w:r w:rsidRPr="00215FAE">
        <w:rPr>
          <w:rFonts w:asciiTheme="minorBidi" w:eastAsia="Times New Roman" w:hAnsiTheme="minorBidi" w:cstheme="minorBidi"/>
          <w:caps/>
          <w:rtl/>
        </w:rPr>
        <w:t xml:space="preserve"> 400 וולט, 3 פאזות ואפס, 50 תדירויות לשנייה (אפס מוארק), אלא אם מצוין אחרת. ציוד חד פאזי, אם יאושר, יתאים למתח 10% </w:t>
      </w:r>
      <w:r w:rsidRPr="00215FAE">
        <w:rPr>
          <w:rFonts w:asciiTheme="minorBidi" w:eastAsia="Times New Roman" w:hAnsiTheme="minorBidi" w:cstheme="minorBidi"/>
          <w:caps/>
          <w:rtl/>
        </w:rPr>
        <w:fldChar w:fldCharType="begin"/>
      </w:r>
      <w:r w:rsidRPr="00215FAE">
        <w:rPr>
          <w:rFonts w:asciiTheme="minorBidi" w:eastAsia="Times New Roman" w:hAnsiTheme="minorBidi" w:cstheme="minorBidi"/>
          <w:caps/>
        </w:rPr>
        <w:instrText>SYMBOL 177 \f "Times New Roman Euro"</w:instrText>
      </w:r>
      <w:r w:rsidRPr="00215FAE">
        <w:rPr>
          <w:rFonts w:asciiTheme="minorBidi" w:eastAsia="Times New Roman" w:hAnsiTheme="minorBidi" w:cstheme="minorBidi"/>
          <w:caps/>
          <w:rtl/>
        </w:rPr>
        <w:fldChar w:fldCharType="end"/>
      </w:r>
      <w:r w:rsidRPr="00215FAE">
        <w:rPr>
          <w:rFonts w:asciiTheme="minorBidi" w:eastAsia="Times New Roman" w:hAnsiTheme="minorBidi" w:cstheme="minorBidi"/>
          <w:caps/>
          <w:rtl/>
        </w:rPr>
        <w:t> 230 וולט.</w:t>
      </w:r>
    </w:p>
    <w:p w14:paraId="24DA7204"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כל הלוחות יצוידו בממסרי חוסר מתח וחוסר פאזה, שינתקו את מעגלי הפקוד המתאימים במקרה זה ויפעילו התראה פנימית וחיצונית.</w:t>
      </w:r>
    </w:p>
    <w:p w14:paraId="6B54D8F2"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השלמת הציוד</w:t>
      </w:r>
    </w:p>
    <w:p w14:paraId="31139F6C"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כל לוח יהיה מושלם ומוכן להפעלה כולל כל הסימון וכו' ומורכב ומחובר במקומו. יש לקחת בחשבון בתוך מחירי הלוחות השלמה כזו אפילו אם כל הציוד הפנימי לא פורט.</w:t>
      </w:r>
    </w:p>
    <w:p w14:paraId="58D7AE1A"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תוכניות לאישור</w:t>
      </w:r>
    </w:p>
    <w:p w14:paraId="653EFA4D"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התרשימים שבתוכניות באים לציין את מיקום הלוחות בצורה עקרונית בלבד. </w:t>
      </w:r>
      <w:proofErr w:type="spellStart"/>
      <w:r w:rsidRPr="00215FAE">
        <w:rPr>
          <w:rFonts w:asciiTheme="minorBidi" w:eastAsia="Times New Roman" w:hAnsiTheme="minorBidi" w:cstheme="minorBidi"/>
          <w:caps/>
          <w:rtl/>
        </w:rPr>
        <w:t>התכניות</w:t>
      </w:r>
      <w:proofErr w:type="spellEnd"/>
      <w:r w:rsidRPr="00215FAE">
        <w:rPr>
          <w:rFonts w:asciiTheme="minorBidi" w:eastAsia="Times New Roman" w:hAnsiTheme="minorBidi" w:cstheme="minorBidi"/>
          <w:caps/>
          <w:rtl/>
        </w:rPr>
        <w:t xml:space="preserve"> המפורטות, עם ציון התוצרת של כ"א מהאלמנטים המורכבים עליהם, יעובדו על ידי הקבלן ויוגשו לאישורו של המפקח לפני התחלת ביצוע העבודה. הלוחות יצטרכו להתאים מבחינת החיבור והציוד לשאר הלוחות בבניין.</w:t>
      </w:r>
    </w:p>
    <w:p w14:paraId="3C155A87"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לצורך זה ימסרו גם לבדיקת מתכנן החשמל ולאישורו. רק לאחר שאותן </w:t>
      </w:r>
      <w:proofErr w:type="spellStart"/>
      <w:r w:rsidRPr="00215FAE">
        <w:rPr>
          <w:rFonts w:asciiTheme="minorBidi" w:eastAsia="Times New Roman" w:hAnsiTheme="minorBidi" w:cstheme="minorBidi"/>
          <w:caps/>
          <w:rtl/>
        </w:rPr>
        <w:t>תכניות</w:t>
      </w:r>
      <w:proofErr w:type="spellEnd"/>
      <w:r w:rsidRPr="00215FAE">
        <w:rPr>
          <w:rFonts w:asciiTheme="minorBidi" w:eastAsia="Times New Roman" w:hAnsiTheme="minorBidi" w:cstheme="minorBidi"/>
          <w:caps/>
          <w:rtl/>
        </w:rPr>
        <w:t xml:space="preserve"> אושרו על ידו וע"י המפקח - תוך הכנסת שינויים ותיקונים, באם ידרשו - רשאי הקבלן להתחיל בביצוע הלוחות.</w:t>
      </w:r>
    </w:p>
    <w:p w14:paraId="1A3EBEDE"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תוכניות היצור של הלוח יהיו  ממוחשבות, בק"מ 1:20. </w:t>
      </w:r>
    </w:p>
    <w:p w14:paraId="742D0B9C"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תוכניות הביצוע של סכמות החשמל יהיו ללא קנה מידה אבל בגודל ברור מספיק לפי דרישת מהנדס מכבי והמתכנן.</w:t>
      </w:r>
    </w:p>
    <w:p w14:paraId="7F234C04"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אוורור הלוחות</w:t>
      </w:r>
    </w:p>
    <w:p w14:paraId="08282879"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מבנה הלוחות יכלול חריצי אוורור במספר ובשטח מספיק. </w:t>
      </w:r>
    </w:p>
    <w:p w14:paraId="07A5568B"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בתאי הקבלים ובמקומות בהם אין מספיק חריצים יש להתקין גם מאוורר להוצאת האוויר החם. כלול במחיר הלוח, גם אם לא נדרשו מלכתחילה.</w:t>
      </w:r>
    </w:p>
    <w:p w14:paraId="6CF5C8E4"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הרכבת סכמות</w:t>
      </w:r>
    </w:p>
    <w:p w14:paraId="2C28CE16"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כל לוח יכלול סכמה מדויקת בתוך כיס מיועד לכך בדופן הפנימית של הדלת. הסכימה תהיה מעודכנת "כמבוצע".</w:t>
      </w:r>
    </w:p>
    <w:p w14:paraId="3476F431"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שלוט</w:t>
      </w:r>
    </w:p>
    <w:p w14:paraId="5282B93E"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על הקבלן לדאוג לשלוט נכון של כל המעגלים ולהתאים את כל השלטים למצב המתקן המושלם. בחזית הלוח ובתוכו יהיו שלטים מלוחות </w:t>
      </w:r>
      <w:proofErr w:type="spellStart"/>
      <w:r w:rsidRPr="00215FAE">
        <w:rPr>
          <w:rFonts w:asciiTheme="minorBidi" w:eastAsia="Times New Roman" w:hAnsiTheme="minorBidi" w:cstheme="minorBidi"/>
          <w:caps/>
          <w:rtl/>
        </w:rPr>
        <w:t>סנדביץ</w:t>
      </w:r>
      <w:proofErr w:type="spellEnd"/>
      <w:r w:rsidRPr="00215FAE">
        <w:rPr>
          <w:rFonts w:asciiTheme="minorBidi" w:eastAsia="Times New Roman" w:hAnsiTheme="minorBidi" w:cstheme="minorBidi"/>
          <w:caps/>
          <w:rtl/>
        </w:rPr>
        <w:t xml:space="preserve"> פלסטיים (שחור-לבן-שחור) מוברגים ומסודרים בצורה כזאת שהזיהוי של כל הרכיבים יהיו חד-משמעי גם לאחר פרוק מכסי מגן. השלטים יורכבו אחר הצביעה השנייה של הלוח.</w:t>
      </w:r>
    </w:p>
    <w:p w14:paraId="7C095743"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מספור</w:t>
      </w:r>
    </w:p>
    <w:p w14:paraId="0D659A15"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כל גיד וכל הדק יהיו ממוספרים. הגיד ע"י שרוול ממוספר וההדק ע"י מדבקה ברת קיימא.</w:t>
      </w:r>
    </w:p>
    <w:p w14:paraId="0DD4CB1C"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התאמה במקום</w:t>
      </w:r>
    </w:p>
    <w:p w14:paraId="37809C7B"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על הקבלן לבדוק את מקום הרכבת הלוח. כ"כ עליו להבטיח את התאמת הלוחות </w:t>
      </w:r>
      <w:proofErr w:type="spellStart"/>
      <w:r w:rsidRPr="00215FAE">
        <w:rPr>
          <w:rFonts w:asciiTheme="minorBidi" w:eastAsia="Times New Roman" w:hAnsiTheme="minorBidi" w:cstheme="minorBidi"/>
          <w:caps/>
          <w:rtl/>
        </w:rPr>
        <w:t>לבנין</w:t>
      </w:r>
      <w:proofErr w:type="spellEnd"/>
      <w:r w:rsidRPr="00215FAE">
        <w:rPr>
          <w:rFonts w:asciiTheme="minorBidi" w:eastAsia="Times New Roman" w:hAnsiTheme="minorBidi" w:cstheme="minorBidi"/>
          <w:caps/>
          <w:rtl/>
        </w:rPr>
        <w:t xml:space="preserve"> ולמקום הרכבתם, מבחינת המידות, השינוע למקום וכווני </w:t>
      </w:r>
      <w:proofErr w:type="spellStart"/>
      <w:r w:rsidRPr="00215FAE">
        <w:rPr>
          <w:rFonts w:asciiTheme="minorBidi" w:eastAsia="Times New Roman" w:hAnsiTheme="minorBidi" w:cstheme="minorBidi"/>
          <w:caps/>
          <w:rtl/>
        </w:rPr>
        <w:t>ההזנות</w:t>
      </w:r>
      <w:proofErr w:type="spellEnd"/>
      <w:r w:rsidRPr="00215FAE">
        <w:rPr>
          <w:rFonts w:asciiTheme="minorBidi" w:eastAsia="Times New Roman" w:hAnsiTheme="minorBidi" w:cstheme="minorBidi"/>
          <w:caps/>
          <w:rtl/>
        </w:rPr>
        <w:t xml:space="preserve"> אל ומהלוח. מפסק הכוח הראשי חייב להיות בצד נוח לגישה.</w:t>
      </w:r>
    </w:p>
    <w:p w14:paraId="5BFFF412"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יחוברו ע"י כבלים עם סיכוך מאורק.</w:t>
      </w:r>
    </w:p>
    <w:p w14:paraId="05434B22"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proofErr w:type="spellStart"/>
      <w:r w:rsidRPr="00215FAE">
        <w:rPr>
          <w:rFonts w:asciiTheme="minorBidi" w:eastAsia="Times New Roman" w:hAnsiTheme="minorBidi" w:cstheme="minorBidi"/>
          <w:caps/>
          <w:rtl/>
        </w:rPr>
        <w:t>תאור</w:t>
      </w:r>
      <w:proofErr w:type="spellEnd"/>
      <w:r w:rsidRPr="00215FAE">
        <w:rPr>
          <w:rFonts w:asciiTheme="minorBidi" w:eastAsia="Times New Roman" w:hAnsiTheme="minorBidi" w:cstheme="minorBidi"/>
          <w:caps/>
          <w:rtl/>
        </w:rPr>
        <w:t xml:space="preserve"> העבודה והציוד הם כלליים. הקבלן יבדוק בסעיפי המפרט הבאים להלן ובפרק בסעיף פקוד והפעלה חשמליים </w:t>
      </w:r>
      <w:proofErr w:type="spellStart"/>
      <w:r w:rsidRPr="00215FAE">
        <w:rPr>
          <w:rFonts w:asciiTheme="minorBidi" w:eastAsia="Times New Roman" w:hAnsiTheme="minorBidi" w:cstheme="minorBidi"/>
          <w:caps/>
          <w:rtl/>
        </w:rPr>
        <w:t>ובתכניות</w:t>
      </w:r>
      <w:proofErr w:type="spellEnd"/>
      <w:r w:rsidRPr="00215FAE">
        <w:rPr>
          <w:rFonts w:asciiTheme="minorBidi" w:eastAsia="Times New Roman" w:hAnsiTheme="minorBidi" w:cstheme="minorBidi"/>
          <w:caps/>
          <w:rtl/>
        </w:rPr>
        <w:t xml:space="preserve"> איזה מתוך הציוד המתואר למעלה נדרש לבצוע עבודה זו. הקבלן רשאי להציע ציוד שווה ערך כמפורט לעיל אך חייב להיות מכוסה בתקציבו למקרה שיידרש לספק דווקא את הציוד המפורט לעיל.</w:t>
      </w:r>
      <w:r w:rsidRPr="00215FAE">
        <w:rPr>
          <w:rFonts w:asciiTheme="minorBidi" w:eastAsia="Times New Roman" w:hAnsiTheme="minorBidi" w:cstheme="minorBidi"/>
          <w:caps/>
          <w:rtl/>
        </w:rPr>
        <w:tab/>
        <w:t>כל ציוד הבקרה והפיקוד יותקן בתא נפרד בלוח החשמל וינקטו אמצעי סיכוך למניעת הפרעות אלקטרומגנטיות לפעולה הבקרה.</w:t>
      </w:r>
    </w:p>
    <w:p w14:paraId="01A5FCBF"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בדיקת הלוח</w:t>
      </w:r>
    </w:p>
    <w:p w14:paraId="57DDD100"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הלוח </w:t>
      </w:r>
      <w:proofErr w:type="spellStart"/>
      <w:r w:rsidRPr="00215FAE">
        <w:rPr>
          <w:rFonts w:asciiTheme="minorBidi" w:eastAsia="Times New Roman" w:hAnsiTheme="minorBidi" w:cstheme="minorBidi"/>
          <w:caps/>
          <w:rtl/>
        </w:rPr>
        <w:t>יבדק</w:t>
      </w:r>
      <w:proofErr w:type="spellEnd"/>
      <w:r w:rsidRPr="00215FAE">
        <w:rPr>
          <w:rFonts w:asciiTheme="minorBidi" w:eastAsia="Times New Roman" w:hAnsiTheme="minorBidi" w:cstheme="minorBidi"/>
          <w:caps/>
          <w:rtl/>
        </w:rPr>
        <w:t xml:space="preserve"> במפעל היצרן, להתאמתו לסכמת החשמל ולמבנה.</w:t>
      </w:r>
    </w:p>
    <w:p w14:paraId="73A7CDE1"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כחלק מעלות הלוח גם עלות בודק חשמל סוג 3 לאישורו</w:t>
      </w:r>
    </w:p>
    <w:p w14:paraId="07923717" w14:textId="77777777" w:rsidR="00215FAE" w:rsidRPr="00215FAE" w:rsidRDefault="00D97A7E">
      <w:pPr>
        <w:numPr>
          <w:ilvl w:val="0"/>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לוח חשמל עבור מאגרי המים:</w:t>
      </w:r>
    </w:p>
    <w:p w14:paraId="0F5814B2"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הלוח יציג התרעות גובה כל מאגר – רציפה.</w:t>
      </w:r>
    </w:p>
    <w:p w14:paraId="411EB200"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מצב פעולה כל משאבה- ידני, מושבת, אוטומט.</w:t>
      </w:r>
    </w:p>
    <w:p w14:paraId="519F92D3"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כל משאבה תעבוד עם משנה תדר שלה.</w:t>
      </w:r>
    </w:p>
    <w:p w14:paraId="71D086E9" w14:textId="77777777" w:rsidR="00215FAE" w:rsidRPr="00215FAE" w:rsidRDefault="00D97A7E">
      <w:pPr>
        <w:numPr>
          <w:ilvl w:val="1"/>
          <w:numId w:val="121"/>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יוצג בלוח לחץ אספקה ותקלות.</w:t>
      </w:r>
    </w:p>
    <w:p w14:paraId="67D485D0"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bookmarkStart w:id="465" w:name="_Toc201498924"/>
      <w:r w:rsidRPr="00215FAE">
        <w:rPr>
          <w:rFonts w:asciiTheme="minorBidi" w:eastAsia="Times New Roman" w:hAnsiTheme="minorBidi" w:cstheme="minorBidi"/>
          <w:caps/>
          <w:color w:val="0F4761"/>
          <w:kern w:val="2"/>
          <w:rtl/>
          <w14:ligatures w14:val="standardContextual"/>
        </w:rPr>
        <w:t>07.16.06 מערכת בקרה</w:t>
      </w:r>
      <w:bookmarkEnd w:id="465"/>
    </w:p>
    <w:p w14:paraId="5F1E6F6D" w14:textId="77777777" w:rsidR="00215FAE" w:rsidRPr="00215FAE" w:rsidRDefault="00D97A7E">
      <w:pPr>
        <w:numPr>
          <w:ilvl w:val="0"/>
          <w:numId w:val="122"/>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מערכות האינסטלציה יבוקרו ע"י מערכת בקרה אשר תחובר לבקרת המבנה</w:t>
      </w:r>
    </w:p>
    <w:p w14:paraId="2DA593E5" w14:textId="77777777" w:rsidR="00215FAE" w:rsidRPr="00215FAE" w:rsidRDefault="00D97A7E">
      <w:pPr>
        <w:numPr>
          <w:ilvl w:val="0"/>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המערכת תתוכנן ע"י מתכנן אינסטלציה, לרבות כתיבת </w:t>
      </w:r>
      <w:proofErr w:type="spellStart"/>
      <w:r w:rsidRPr="00215FAE">
        <w:rPr>
          <w:rFonts w:asciiTheme="minorBidi" w:eastAsia="Times New Roman" w:hAnsiTheme="minorBidi" w:cstheme="minorBidi"/>
          <w:caps/>
          <w:rtl/>
        </w:rPr>
        <w:t>תפ"מ</w:t>
      </w:r>
      <w:proofErr w:type="spellEnd"/>
      <w:r w:rsidRPr="00215FAE">
        <w:rPr>
          <w:rFonts w:asciiTheme="minorBidi" w:eastAsia="Times New Roman" w:hAnsiTheme="minorBidi" w:cstheme="minorBidi"/>
          <w:caps/>
          <w:rtl/>
        </w:rPr>
        <w:t xml:space="preserve"> למערכת,  ותסופק בשלמותה ע"י קבלן אינסטלציה</w:t>
      </w:r>
    </w:p>
    <w:p w14:paraId="4427963A" w14:textId="77777777" w:rsidR="00215FAE" w:rsidRPr="00215FAE" w:rsidRDefault="00D97A7E">
      <w:pPr>
        <w:numPr>
          <w:ilvl w:val="0"/>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קבלן בקרת המבנה יספק בקרים מסוג </w:t>
      </w:r>
      <w:r w:rsidRPr="00215FAE">
        <w:rPr>
          <w:rFonts w:asciiTheme="minorBidi" w:eastAsia="Times New Roman" w:hAnsiTheme="minorBidi" w:cstheme="minorBidi"/>
          <w:caps/>
        </w:rPr>
        <w:t>DDC</w:t>
      </w:r>
      <w:r w:rsidRPr="00215FAE">
        <w:rPr>
          <w:rFonts w:asciiTheme="minorBidi" w:eastAsia="Times New Roman" w:hAnsiTheme="minorBidi" w:cstheme="minorBidi"/>
          <w:caps/>
          <w:rtl/>
        </w:rPr>
        <w:t xml:space="preserve"> העובדים בפרוטוקול </w:t>
      </w:r>
      <w:r w:rsidRPr="00215FAE">
        <w:rPr>
          <w:rFonts w:asciiTheme="minorBidi" w:eastAsia="Times New Roman" w:hAnsiTheme="minorBidi" w:cstheme="minorBidi"/>
          <w:caps/>
        </w:rPr>
        <w:t>BACNET</w:t>
      </w:r>
      <w:r w:rsidRPr="00215FAE">
        <w:rPr>
          <w:rFonts w:asciiTheme="minorBidi" w:eastAsia="Times New Roman" w:hAnsiTheme="minorBidi" w:cstheme="minorBidi"/>
          <w:caps/>
          <w:rtl/>
        </w:rPr>
        <w:t xml:space="preserve"> לקבלן האינסטלציה , הבקרים יותקנו על ידי קבלן אינסטלציה בלוחות החשמל הייעודיים לאינסטלציה  </w:t>
      </w:r>
      <w:proofErr w:type="spellStart"/>
      <w:r w:rsidRPr="00215FAE">
        <w:rPr>
          <w:rFonts w:asciiTheme="minorBidi" w:eastAsia="Times New Roman" w:hAnsiTheme="minorBidi" w:cstheme="minorBidi"/>
          <w:caps/>
          <w:rtl/>
        </w:rPr>
        <w:t>יחווטו</w:t>
      </w:r>
      <w:proofErr w:type="spellEnd"/>
      <w:r w:rsidRPr="00215FAE">
        <w:rPr>
          <w:rFonts w:asciiTheme="minorBidi" w:eastAsia="Times New Roman" w:hAnsiTheme="minorBidi" w:cstheme="minorBidi"/>
          <w:caps/>
          <w:rtl/>
        </w:rPr>
        <w:t xml:space="preserve"> על ידי יצרן הלוחות כולל הכנת מהדקים בלוח לפי הנחיות קבלן בקרת המבנה</w:t>
      </w:r>
    </w:p>
    <w:p w14:paraId="3DBB0756" w14:textId="77777777" w:rsidR="00215FAE" w:rsidRPr="00215FAE" w:rsidRDefault="00D97A7E">
      <w:pPr>
        <w:numPr>
          <w:ilvl w:val="0"/>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על קבלן אינסטלציה לתאם את העבודות עם קבלן בקרת המבנה, קבלן בקרת המבנה יעביר תרשים מלא של הבקרים וכרטיסי ההרחבה לקבלן אינסטלציה.</w:t>
      </w:r>
    </w:p>
    <w:p w14:paraId="4B154708" w14:textId="77777777" w:rsidR="00215FAE" w:rsidRPr="00215FAE" w:rsidRDefault="00D97A7E">
      <w:pPr>
        <w:numPr>
          <w:ilvl w:val="0"/>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 קבלן אינסטלציה יכין  </w:t>
      </w:r>
      <w:proofErr w:type="spellStart"/>
      <w:r w:rsidRPr="00215FAE">
        <w:rPr>
          <w:rFonts w:asciiTheme="minorBidi" w:eastAsia="Times New Roman" w:hAnsiTheme="minorBidi" w:cstheme="minorBidi"/>
          <w:caps/>
          <w:rtl/>
        </w:rPr>
        <w:t>סכימות</w:t>
      </w:r>
      <w:proofErr w:type="spellEnd"/>
      <w:r w:rsidRPr="00215FAE">
        <w:rPr>
          <w:rFonts w:asciiTheme="minorBidi" w:eastAsia="Times New Roman" w:hAnsiTheme="minorBidi" w:cstheme="minorBidi"/>
          <w:caps/>
          <w:rtl/>
        </w:rPr>
        <w:t xml:space="preserve"> מים </w:t>
      </w:r>
      <w:proofErr w:type="spellStart"/>
      <w:r w:rsidRPr="00215FAE">
        <w:rPr>
          <w:rFonts w:asciiTheme="minorBidi" w:eastAsia="Times New Roman" w:hAnsiTheme="minorBidi" w:cstheme="minorBidi"/>
          <w:caps/>
          <w:rtl/>
        </w:rPr>
        <w:t>באוטוקאד</w:t>
      </w:r>
      <w:proofErr w:type="spellEnd"/>
      <w:r w:rsidRPr="00215FAE">
        <w:rPr>
          <w:rFonts w:asciiTheme="minorBidi" w:eastAsia="Times New Roman" w:hAnsiTheme="minorBidi" w:cstheme="minorBidi"/>
          <w:caps/>
          <w:rtl/>
        </w:rPr>
        <w:t xml:space="preserve"> בהתאם לצורך תפעול מלא של מערכת האינסטלציה ויעביר לקבלן בקרת המבנה  , קבלן בקרת המבנה יציג את </w:t>
      </w:r>
      <w:proofErr w:type="spellStart"/>
      <w:r w:rsidRPr="00215FAE">
        <w:rPr>
          <w:rFonts w:asciiTheme="minorBidi" w:eastAsia="Times New Roman" w:hAnsiTheme="minorBidi" w:cstheme="minorBidi"/>
          <w:caps/>
          <w:rtl/>
        </w:rPr>
        <w:t>הסכימות</w:t>
      </w:r>
      <w:proofErr w:type="spellEnd"/>
      <w:r w:rsidRPr="00215FAE">
        <w:rPr>
          <w:rFonts w:asciiTheme="minorBidi" w:eastAsia="Times New Roman" w:hAnsiTheme="minorBidi" w:cstheme="minorBidi"/>
          <w:caps/>
          <w:rtl/>
        </w:rPr>
        <w:t xml:space="preserve"> על גבי מסכים במערכת </w:t>
      </w:r>
      <w:r w:rsidRPr="00215FAE">
        <w:rPr>
          <w:rFonts w:asciiTheme="minorBidi" w:eastAsia="Times New Roman" w:hAnsiTheme="minorBidi" w:cstheme="minorBidi"/>
          <w:caps/>
        </w:rPr>
        <w:t>HMI</w:t>
      </w:r>
      <w:r w:rsidRPr="00215FAE">
        <w:rPr>
          <w:rFonts w:asciiTheme="minorBidi" w:eastAsia="Times New Roman" w:hAnsiTheme="minorBidi" w:cstheme="minorBidi"/>
          <w:caps/>
          <w:rtl/>
        </w:rPr>
        <w:t xml:space="preserve"> , המסכים ייבדקו ויאושרו על ידי קבלן אינסטלציה ויועץ האינסטלציה.</w:t>
      </w:r>
    </w:p>
    <w:p w14:paraId="0A52E11D" w14:textId="77777777" w:rsidR="00215FAE" w:rsidRPr="00215FAE" w:rsidRDefault="00D97A7E">
      <w:pPr>
        <w:numPr>
          <w:ilvl w:val="0"/>
          <w:numId w:val="122"/>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למען הסרת ספק, אחריות מערכת האינסטלציה ותפקודה הינה באחריות קבלן האינסטלציה.</w:t>
      </w:r>
    </w:p>
    <w:p w14:paraId="2892DBE5" w14:textId="77777777" w:rsidR="00215FAE" w:rsidRPr="00215FAE" w:rsidRDefault="00D97A7E">
      <w:pPr>
        <w:numPr>
          <w:ilvl w:val="0"/>
          <w:numId w:val="122"/>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כלל המערכות יהיו בבקרה מלאה כולל התרעות וחיווי. </w:t>
      </w:r>
    </w:p>
    <w:p w14:paraId="250AA92C" w14:textId="77777777" w:rsidR="00215FAE" w:rsidRPr="00215FAE" w:rsidRDefault="00D97A7E">
      <w:pPr>
        <w:numPr>
          <w:ilvl w:val="0"/>
          <w:numId w:val="122"/>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מערכת בקרת האינסטלציה תתוכנן כך שתבוצע תאימות מלאה עם מערכת בקרת מבנה. </w:t>
      </w:r>
    </w:p>
    <w:p w14:paraId="2508D3AE" w14:textId="77777777" w:rsidR="00215FAE" w:rsidRPr="00215FAE" w:rsidRDefault="00D97A7E">
      <w:pPr>
        <w:numPr>
          <w:ilvl w:val="0"/>
          <w:numId w:val="122"/>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מערכת בקרת מבנה תציג התרעות וחיווים. המערכת תתבסס על ציוד שיתאים למטרה זו ויאושר ע"י יועץ  אינסטלציה ויועץ בקרת מבנה יחד עם זאת במטרה לקבל תאימות מלאה למערכת בקרה הכללית.</w:t>
      </w:r>
    </w:p>
    <w:p w14:paraId="5EAD73C1" w14:textId="77777777" w:rsidR="00215FAE" w:rsidRPr="00215FAE" w:rsidRDefault="00D97A7E">
      <w:pPr>
        <w:numPr>
          <w:ilvl w:val="0"/>
          <w:numId w:val="122"/>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קבלן האינסטלציה יכתוב </w:t>
      </w:r>
      <w:proofErr w:type="spellStart"/>
      <w:r w:rsidRPr="00215FAE">
        <w:rPr>
          <w:rFonts w:asciiTheme="minorBidi" w:eastAsia="Times New Roman" w:hAnsiTheme="minorBidi" w:cstheme="minorBidi"/>
          <w:caps/>
          <w:rtl/>
        </w:rPr>
        <w:t>תפ"מ</w:t>
      </w:r>
      <w:proofErr w:type="spellEnd"/>
      <w:r w:rsidRPr="00215FAE">
        <w:rPr>
          <w:rFonts w:asciiTheme="minorBidi" w:eastAsia="Times New Roman" w:hAnsiTheme="minorBidi" w:cstheme="minorBidi"/>
          <w:caps/>
          <w:rtl/>
        </w:rPr>
        <w:t xml:space="preserve"> למערכת וזו תסופק בשלמותה ע"י קבלן אינסטלציה.</w:t>
      </w:r>
    </w:p>
    <w:p w14:paraId="3F3EA022" w14:textId="77777777" w:rsidR="00215FAE" w:rsidRPr="00215FAE" w:rsidRDefault="00D97A7E">
      <w:pPr>
        <w:numPr>
          <w:ilvl w:val="0"/>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יותקנו בקרים זהים במערכת האינסטלציה ובמערכת בקרת המבנה בהתאם להנחיות יועץ בקרת מבנה.</w:t>
      </w:r>
    </w:p>
    <w:p w14:paraId="60921D34" w14:textId="77777777" w:rsidR="00215FAE" w:rsidRPr="00215FAE" w:rsidRDefault="00D97A7E">
      <w:pPr>
        <w:numPr>
          <w:ilvl w:val="0"/>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קבלן האינסטלציה יחבר את מערכת הבקרה שתחת אחריותו אל מרכז בקרת המבנה בתקשורת </w:t>
      </w:r>
      <w:r w:rsidRPr="00215FAE">
        <w:rPr>
          <w:rFonts w:asciiTheme="minorBidi" w:eastAsia="Times New Roman" w:hAnsiTheme="minorBidi" w:cstheme="minorBidi"/>
          <w:caps/>
        </w:rPr>
        <w:t>BACnet IP</w:t>
      </w:r>
      <w:r w:rsidRPr="00215FAE">
        <w:rPr>
          <w:rFonts w:asciiTheme="minorBidi" w:eastAsia="Times New Roman" w:hAnsiTheme="minorBidi" w:cstheme="minorBidi"/>
          <w:caps/>
          <w:rtl/>
        </w:rPr>
        <w:t xml:space="preserve"> כפי שנדרש בסטנדרט מכבי שירותי בריאות.</w:t>
      </w:r>
    </w:p>
    <w:p w14:paraId="60774076" w14:textId="77777777" w:rsidR="00215FAE" w:rsidRPr="00215FAE" w:rsidRDefault="00D97A7E">
      <w:pPr>
        <w:numPr>
          <w:ilvl w:val="0"/>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בקרת האינסטלציה תתאים למרכז הבקרה הכולל מחשב מרכזי ותוכנת </w:t>
      </w:r>
      <w:r w:rsidRPr="00215FAE">
        <w:rPr>
          <w:rFonts w:asciiTheme="minorBidi" w:eastAsia="Times New Roman" w:hAnsiTheme="minorBidi" w:cstheme="minorBidi"/>
          <w:caps/>
        </w:rPr>
        <w:t>HMI</w:t>
      </w:r>
      <w:r w:rsidRPr="00215FAE">
        <w:rPr>
          <w:rFonts w:asciiTheme="minorBidi" w:eastAsia="Times New Roman" w:hAnsiTheme="minorBidi" w:cstheme="minorBidi"/>
          <w:caps/>
          <w:rtl/>
        </w:rPr>
        <w:t xml:space="preserve"> מסוג</w:t>
      </w:r>
      <w:r w:rsidRPr="00215FAE">
        <w:rPr>
          <w:rFonts w:asciiTheme="minorBidi" w:eastAsia="Times New Roman" w:hAnsiTheme="minorBidi" w:cstheme="minorBidi"/>
          <w:caps/>
          <w:rtl/>
        </w:rPr>
        <w:tab/>
        <w:t xml:space="preserve"> </w:t>
      </w:r>
      <w:r w:rsidRPr="00215FAE">
        <w:rPr>
          <w:rFonts w:asciiTheme="minorBidi" w:eastAsia="Times New Roman" w:hAnsiTheme="minorBidi" w:cstheme="minorBidi"/>
          <w:caps/>
        </w:rPr>
        <w:t>CONTROL MAESTRO</w:t>
      </w:r>
      <w:r w:rsidRPr="00215FAE">
        <w:rPr>
          <w:rFonts w:asciiTheme="minorBidi" w:eastAsia="Times New Roman" w:hAnsiTheme="minorBidi" w:cstheme="minorBidi"/>
          <w:caps/>
          <w:rtl/>
        </w:rPr>
        <w:t xml:space="preserve"> המאפשרת קישור לבקרים המבוזרים באתר והמערכות הנלוות.</w:t>
      </w:r>
    </w:p>
    <w:p w14:paraId="59F0D046" w14:textId="77777777" w:rsidR="00215FAE" w:rsidRPr="00215FAE" w:rsidRDefault="00D97A7E">
      <w:pPr>
        <w:numPr>
          <w:ilvl w:val="0"/>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מערכת האינסטלציה תאסוף נתונים מהציוד המבוקר באמצעות ממשק תקשורת </w:t>
      </w:r>
      <w:r w:rsidRPr="00215FAE">
        <w:rPr>
          <w:rFonts w:asciiTheme="minorBidi" w:eastAsia="Times New Roman" w:hAnsiTheme="minorBidi" w:cstheme="minorBidi"/>
          <w:caps/>
        </w:rPr>
        <w:t>MODBUS</w:t>
      </w:r>
      <w:r w:rsidRPr="00215FAE">
        <w:rPr>
          <w:rFonts w:asciiTheme="minorBidi" w:eastAsia="Times New Roman" w:hAnsiTheme="minorBidi" w:cstheme="minorBidi"/>
          <w:caps/>
          <w:rtl/>
        </w:rPr>
        <w:t xml:space="preserve"> או </w:t>
      </w:r>
      <w:r w:rsidRPr="00215FAE">
        <w:rPr>
          <w:rFonts w:asciiTheme="minorBidi" w:eastAsia="Times New Roman" w:hAnsiTheme="minorBidi" w:cstheme="minorBidi"/>
          <w:caps/>
        </w:rPr>
        <w:t>BACnet</w:t>
      </w:r>
      <w:r w:rsidRPr="00215FAE">
        <w:rPr>
          <w:rFonts w:asciiTheme="minorBidi" w:eastAsia="Times New Roman" w:hAnsiTheme="minorBidi" w:cstheme="minorBidi"/>
          <w:caps/>
          <w:rtl/>
        </w:rPr>
        <w:t>, אשר יסופק ע"י קבלן האינסטלציה.</w:t>
      </w:r>
    </w:p>
    <w:p w14:paraId="0672EC5E" w14:textId="77777777" w:rsidR="00215FAE" w:rsidRPr="00215FAE" w:rsidRDefault="00D97A7E">
      <w:pPr>
        <w:numPr>
          <w:ilvl w:val="0"/>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המערכת תציג בקרה, פרמטרים ונתוני עזר בלוחות האינסטלציה כפי שמפורט להלן:</w:t>
      </w:r>
    </w:p>
    <w:p w14:paraId="01E28AF3" w14:textId="77777777" w:rsidR="00215FAE" w:rsidRPr="00215FAE" w:rsidRDefault="00D97A7E">
      <w:pPr>
        <w:numPr>
          <w:ilvl w:val="1"/>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 חיווי על תקלה במפסקי זרם ראשיים.</w:t>
      </w:r>
    </w:p>
    <w:p w14:paraId="6AF9339D" w14:textId="77777777" w:rsidR="00215FAE" w:rsidRPr="00215FAE" w:rsidRDefault="00D97A7E">
      <w:pPr>
        <w:numPr>
          <w:ilvl w:val="1"/>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מצב מפסקי זרם ראשיים.</w:t>
      </w:r>
    </w:p>
    <w:p w14:paraId="753DF5BC" w14:textId="77777777" w:rsidR="00215FAE" w:rsidRPr="00215FAE" w:rsidRDefault="00D97A7E">
      <w:pPr>
        <w:numPr>
          <w:ilvl w:val="1"/>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קבלת חיווים ממשאבות המתקבלות בתקשורת.</w:t>
      </w:r>
    </w:p>
    <w:p w14:paraId="65092D33" w14:textId="77777777" w:rsidR="00215FAE" w:rsidRPr="00215FAE" w:rsidRDefault="00D97A7E">
      <w:pPr>
        <w:numPr>
          <w:ilvl w:val="1"/>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מתח, זרם, תדירות, הספק, אנרגיה, הרמוניות ע"י רב מודד</w:t>
      </w:r>
    </w:p>
    <w:p w14:paraId="2C17D9C4" w14:textId="77777777" w:rsidR="00215FAE" w:rsidRPr="00215FAE" w:rsidRDefault="00D97A7E">
      <w:pPr>
        <w:numPr>
          <w:ilvl w:val="1"/>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התרעות גובה מאגרי מים</w:t>
      </w:r>
    </w:p>
    <w:p w14:paraId="2A09FEAF" w14:textId="77777777" w:rsidR="00215FAE" w:rsidRPr="00215FAE" w:rsidRDefault="00D97A7E">
      <w:pPr>
        <w:numPr>
          <w:ilvl w:val="1"/>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טמפ' אספקה</w:t>
      </w:r>
    </w:p>
    <w:p w14:paraId="5C7C482E" w14:textId="77777777" w:rsidR="00215FAE" w:rsidRPr="00215FAE" w:rsidRDefault="00D97A7E">
      <w:pPr>
        <w:numPr>
          <w:ilvl w:val="1"/>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לחץ צנרת</w:t>
      </w:r>
    </w:p>
    <w:p w14:paraId="26E9E6ED" w14:textId="77777777" w:rsidR="00215FAE" w:rsidRPr="00215FAE" w:rsidRDefault="00D97A7E">
      <w:pPr>
        <w:numPr>
          <w:ilvl w:val="1"/>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רמת כלור</w:t>
      </w:r>
    </w:p>
    <w:p w14:paraId="764CE03F" w14:textId="77777777" w:rsidR="00215FAE" w:rsidRPr="00215FAE" w:rsidRDefault="00D97A7E">
      <w:pPr>
        <w:numPr>
          <w:ilvl w:val="1"/>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ספיקה</w:t>
      </w:r>
    </w:p>
    <w:p w14:paraId="7E43BC08" w14:textId="77777777" w:rsidR="00215FAE" w:rsidRPr="00215FAE" w:rsidRDefault="00D97A7E">
      <w:pPr>
        <w:numPr>
          <w:ilvl w:val="1"/>
          <w:numId w:val="122"/>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מידע נוסף כפי שיתברר לאחר אספקת הציוד.</w:t>
      </w:r>
    </w:p>
    <w:p w14:paraId="07917586" w14:textId="77777777" w:rsidR="00215FAE" w:rsidRPr="00215FAE" w:rsidRDefault="00D97A7E" w:rsidP="00215FAE">
      <w:pPr>
        <w:bidi w:val="0"/>
        <w:spacing w:after="160" w:line="360" w:lineRule="auto"/>
        <w:rPr>
          <w:rFonts w:asciiTheme="minorBidi" w:eastAsia="Times New Roman" w:hAnsiTheme="minorBidi" w:cstheme="minorBidi"/>
          <w:caps/>
        </w:rPr>
      </w:pPr>
      <w:r w:rsidRPr="00215FAE">
        <w:rPr>
          <w:rFonts w:asciiTheme="minorBidi" w:eastAsia="Times New Roman" w:hAnsiTheme="minorBidi" w:cstheme="minorBidi"/>
          <w:caps/>
          <w:rtl/>
        </w:rPr>
        <w:br w:type="page"/>
      </w:r>
    </w:p>
    <w:p w14:paraId="72563778" w14:textId="77777777" w:rsidR="00215FAE" w:rsidRPr="00215FAE" w:rsidRDefault="00D97A7E">
      <w:pPr>
        <w:keepNext/>
        <w:keepLines/>
        <w:numPr>
          <w:ilvl w:val="0"/>
          <w:numId w:val="83"/>
        </w:numPr>
        <w:spacing w:before="360" w:after="80" w:line="360" w:lineRule="auto"/>
        <w:outlineLvl w:val="0"/>
        <w:rPr>
          <w:rFonts w:asciiTheme="minorBidi" w:eastAsia="Aptos" w:hAnsiTheme="minorBidi" w:cstheme="minorBidi"/>
          <w:caps/>
          <w:color w:val="156082"/>
          <w:rtl/>
        </w:rPr>
      </w:pPr>
      <w:bookmarkStart w:id="466" w:name="_Toc201498925"/>
      <w:r w:rsidRPr="00215FAE">
        <w:rPr>
          <w:rFonts w:asciiTheme="minorBidi" w:eastAsia="Aptos" w:hAnsiTheme="minorBidi" w:cstheme="minorBidi"/>
          <w:caps/>
          <w:color w:val="156082"/>
          <w:rtl/>
        </w:rPr>
        <w:t>07.17 צביעה ושילוט</w:t>
      </w:r>
      <w:bookmarkEnd w:id="466"/>
    </w:p>
    <w:p w14:paraId="709AF3B9"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bookmarkStart w:id="467" w:name="_Toc201498926"/>
      <w:r w:rsidRPr="00215FAE">
        <w:rPr>
          <w:rFonts w:asciiTheme="minorBidi" w:eastAsia="Times New Roman" w:hAnsiTheme="minorBidi" w:cstheme="minorBidi"/>
          <w:caps/>
          <w:color w:val="0F4761"/>
          <w:kern w:val="2"/>
          <w:rtl/>
          <w14:ligatures w14:val="standardContextual"/>
        </w:rPr>
        <w:t>07.17.01 כללי</w:t>
      </w:r>
      <w:bookmarkEnd w:id="467"/>
    </w:p>
    <w:p w14:paraId="0384E73D" w14:textId="77777777" w:rsidR="00215FAE" w:rsidRPr="00215FAE" w:rsidRDefault="00D97A7E">
      <w:pPr>
        <w:numPr>
          <w:ilvl w:val="0"/>
          <w:numId w:val="123"/>
        </w:numPr>
        <w:spacing w:after="120" w:line="360" w:lineRule="auto"/>
        <w:contextualSpacing/>
        <w:rPr>
          <w:rFonts w:asciiTheme="minorBidi" w:eastAsia="Times New Roman" w:hAnsiTheme="minorBidi" w:cstheme="minorBidi"/>
          <w:caps/>
          <w:rtl/>
        </w:rPr>
      </w:pPr>
      <w:r w:rsidRPr="00215FAE">
        <w:rPr>
          <w:rFonts w:asciiTheme="minorBidi" w:hAnsiTheme="minorBidi" w:cstheme="minorBidi"/>
          <w:caps/>
          <w:rtl/>
        </w:rPr>
        <w:t xml:space="preserve"> </w:t>
      </w:r>
      <w:r w:rsidRPr="00215FAE">
        <w:rPr>
          <w:rFonts w:asciiTheme="minorBidi" w:eastAsia="Times New Roman" w:hAnsiTheme="minorBidi" w:cstheme="minorBidi"/>
          <w:caps/>
          <w:rtl/>
        </w:rPr>
        <w:t xml:space="preserve">על הקבלן לספק ולהרכיב שלטים לזיהוי הציוד, הברזים, הצינורות, וכן לשרטט (לכתוב) על כל צינור את תפקידו ואת כיוון הזרימה. את השילוט והסימנים על הצנרת יש לעשות לאחר הצבע הסופי, בכל החדרים, </w:t>
      </w:r>
      <w:proofErr w:type="spellStart"/>
      <w:r w:rsidRPr="00215FAE">
        <w:rPr>
          <w:rFonts w:asciiTheme="minorBidi" w:eastAsia="Times New Roman" w:hAnsiTheme="minorBidi" w:cstheme="minorBidi"/>
          <w:caps/>
          <w:rtl/>
        </w:rPr>
        <w:t>השכטים</w:t>
      </w:r>
      <w:proofErr w:type="spellEnd"/>
      <w:r w:rsidRPr="00215FAE">
        <w:rPr>
          <w:rFonts w:asciiTheme="minorBidi" w:eastAsia="Times New Roman" w:hAnsiTheme="minorBidi" w:cstheme="minorBidi"/>
          <w:caps/>
          <w:rtl/>
        </w:rPr>
        <w:t>, בתוך ומחוץ לבניין. מיקום השלטים והסימונים יהיה במקומה נוחים לקריאה. צבע השלטים יהיה בהתאם לצבע הצינורות, הברזים או הציוד, או לפי דרישות המפקח</w:t>
      </w:r>
    </w:p>
    <w:p w14:paraId="1CA7B959" w14:textId="77777777" w:rsidR="00215FAE" w:rsidRPr="00215FAE" w:rsidRDefault="00D97A7E">
      <w:pPr>
        <w:numPr>
          <w:ilvl w:val="0"/>
          <w:numId w:val="123"/>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הצבע הינו כלול במחיר הצנרת/ספחים. במידה ולא הוגדר אחרת יש לספק צבע גם מעל תקרה בהתאם לנוהל</w:t>
      </w:r>
      <w:r w:rsidRPr="00215FAE">
        <w:rPr>
          <w:rFonts w:asciiTheme="minorBidi" w:eastAsia="Times New Roman" w:hAnsiTheme="minorBidi" w:cstheme="minorBidi"/>
          <w:caps/>
        </w:rPr>
        <w:t xml:space="preserve"> L-70 </w:t>
      </w:r>
      <w:r w:rsidRPr="00215FAE">
        <w:rPr>
          <w:rFonts w:asciiTheme="minorBidi" w:eastAsia="Times New Roman" w:hAnsiTheme="minorBidi" w:cstheme="minorBidi"/>
          <w:caps/>
          <w:rtl/>
        </w:rPr>
        <w:t>של משרד הבריאות</w:t>
      </w:r>
    </w:p>
    <w:p w14:paraId="697E48EC" w14:textId="77777777" w:rsidR="00215FAE" w:rsidRPr="00215FAE" w:rsidRDefault="00D97A7E">
      <w:pPr>
        <w:numPr>
          <w:ilvl w:val="0"/>
          <w:numId w:val="123"/>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השלטים והחיצים לצינורות יהיו מסרט פלסטי מודבק לצינור. צבע שלט או חץ ואותיות יהיה בהתאם לטבלת הצבעים ולפי הדרישה. השלטים לציוד ולברזים יהיו מברזל מגולוון בעובי 3 מ"מ יצבעו בהתאם למפרט, או מחומר פלסטי בהתאם לאישור המפקח.</w:t>
      </w:r>
    </w:p>
    <w:p w14:paraId="2CC06B6A" w14:textId="77777777" w:rsidR="00215FAE" w:rsidRPr="00215FAE" w:rsidRDefault="00D97A7E">
      <w:pPr>
        <w:numPr>
          <w:ilvl w:val="0"/>
          <w:numId w:val="123"/>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עבודות צבע וזיהוי כלולות במחירי היחידה של הצינורות, ברזים, </w:t>
      </w:r>
      <w:proofErr w:type="spellStart"/>
      <w:r w:rsidRPr="00215FAE">
        <w:rPr>
          <w:rFonts w:asciiTheme="minorBidi" w:eastAsia="Times New Roman" w:hAnsiTheme="minorBidi" w:cstheme="minorBidi"/>
          <w:caps/>
          <w:rtl/>
        </w:rPr>
        <w:t>מיכלים</w:t>
      </w:r>
      <w:proofErr w:type="spellEnd"/>
      <w:r w:rsidRPr="00215FAE">
        <w:rPr>
          <w:rFonts w:asciiTheme="minorBidi" w:eastAsia="Times New Roman" w:hAnsiTheme="minorBidi" w:cstheme="minorBidi"/>
          <w:caps/>
          <w:rtl/>
        </w:rPr>
        <w:t xml:space="preserve">, הציוד </w:t>
      </w:r>
      <w:proofErr w:type="spellStart"/>
      <w:r w:rsidRPr="00215FAE">
        <w:rPr>
          <w:rFonts w:asciiTheme="minorBidi" w:eastAsia="Times New Roman" w:hAnsiTheme="minorBidi" w:cstheme="minorBidi"/>
          <w:caps/>
          <w:rtl/>
        </w:rPr>
        <w:t>וכו</w:t>
      </w:r>
      <w:proofErr w:type="spellEnd"/>
      <w:r w:rsidRPr="00215FAE">
        <w:rPr>
          <w:rFonts w:asciiTheme="minorBidi" w:eastAsia="Times New Roman" w:hAnsiTheme="minorBidi" w:cstheme="minorBidi"/>
          <w:caps/>
          <w:rtl/>
        </w:rPr>
        <w:t>'. לא תשולם תוספת כלשהי בגין הנ"ל ככל הנדרש בפרויקט</w:t>
      </w:r>
      <w:r w:rsidRPr="00215FAE">
        <w:rPr>
          <w:rFonts w:asciiTheme="minorBidi" w:eastAsia="Times New Roman" w:hAnsiTheme="minorBidi" w:cstheme="minorBidi"/>
          <w:caps/>
        </w:rPr>
        <w:t>.</w:t>
      </w:r>
    </w:p>
    <w:p w14:paraId="6CE587A3"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14:ligatures w14:val="standardContextual"/>
        </w:rPr>
      </w:pPr>
      <w:bookmarkStart w:id="468" w:name="_Toc201498927"/>
      <w:r w:rsidRPr="00215FAE">
        <w:rPr>
          <w:rFonts w:asciiTheme="minorBidi" w:eastAsia="Times New Roman" w:hAnsiTheme="minorBidi" w:cstheme="minorBidi"/>
          <w:caps/>
          <w:color w:val="0F4761"/>
          <w:kern w:val="2"/>
          <w:rtl/>
          <w14:ligatures w14:val="standardContextual"/>
        </w:rPr>
        <w:t>07.17.01 צביעת צנרת</w:t>
      </w:r>
      <w:bookmarkEnd w:id="468"/>
    </w:p>
    <w:p w14:paraId="3C917904" w14:textId="77777777" w:rsidR="00215FAE" w:rsidRPr="00215FAE" w:rsidRDefault="00D97A7E">
      <w:pPr>
        <w:numPr>
          <w:ilvl w:val="0"/>
          <w:numId w:val="124"/>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צביעת הצנרת תתבצע בהתאם לתקנים ולמפורט בפרק 11 במפרט הכללי.</w:t>
      </w:r>
    </w:p>
    <w:p w14:paraId="33DC7196" w14:textId="77777777" w:rsidR="00215FAE" w:rsidRPr="00215FAE" w:rsidRDefault="00D97A7E">
      <w:pPr>
        <w:numPr>
          <w:ilvl w:val="0"/>
          <w:numId w:val="124"/>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כל הצנרת תצבע בצבעים מובחנים לשם זיהוי.</w:t>
      </w:r>
    </w:p>
    <w:p w14:paraId="2AFE46E2" w14:textId="77777777" w:rsidR="00215FAE" w:rsidRPr="00215FAE" w:rsidRDefault="00D97A7E">
      <w:pPr>
        <w:numPr>
          <w:ilvl w:val="0"/>
          <w:numId w:val="124"/>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צבע צנרות מכל הסוגים דורש אישור המזמין.</w:t>
      </w:r>
    </w:p>
    <w:p w14:paraId="77F21933" w14:textId="77777777" w:rsidR="00215FAE" w:rsidRPr="00215FAE" w:rsidRDefault="00D97A7E">
      <w:pPr>
        <w:numPr>
          <w:ilvl w:val="0"/>
          <w:numId w:val="124"/>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גוונים קרובים לא יבחרו עבור מערכות קרובות.</w:t>
      </w:r>
    </w:p>
    <w:p w14:paraId="1DBDB636" w14:textId="77777777" w:rsidR="00215FAE" w:rsidRPr="00215FAE" w:rsidRDefault="00D97A7E">
      <w:pPr>
        <w:numPr>
          <w:ilvl w:val="0"/>
          <w:numId w:val="124"/>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הצנרת </w:t>
      </w:r>
      <w:proofErr w:type="spellStart"/>
      <w:r w:rsidRPr="00215FAE">
        <w:rPr>
          <w:rFonts w:asciiTheme="minorBidi" w:eastAsia="Times New Roman" w:hAnsiTheme="minorBidi" w:cstheme="minorBidi"/>
          <w:caps/>
          <w:rtl/>
        </w:rPr>
        <w:t>תשולט</w:t>
      </w:r>
      <w:proofErr w:type="spellEnd"/>
      <w:r w:rsidRPr="00215FAE">
        <w:rPr>
          <w:rFonts w:asciiTheme="minorBidi" w:eastAsia="Times New Roman" w:hAnsiTheme="minorBidi" w:cstheme="minorBidi"/>
          <w:caps/>
          <w:rtl/>
        </w:rPr>
        <w:t xml:space="preserve"> באמצעות מדבקות עם שמות המערכות וחצים עם  כיווני הזרימה</w:t>
      </w:r>
    </w:p>
    <w:p w14:paraId="1203F2B0" w14:textId="77777777" w:rsidR="00215FAE" w:rsidRPr="00215FAE" w:rsidRDefault="00D97A7E">
      <w:pPr>
        <w:numPr>
          <w:ilvl w:val="0"/>
          <w:numId w:val="124"/>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גווני המערכות יהין לפי תקן </w:t>
      </w:r>
      <w:r w:rsidRPr="00215FAE">
        <w:rPr>
          <w:rFonts w:asciiTheme="minorBidi" w:eastAsia="Times New Roman" w:hAnsiTheme="minorBidi" w:cstheme="minorBidi"/>
          <w:caps/>
        </w:rPr>
        <w:t xml:space="preserve">L-70 </w:t>
      </w:r>
      <w:r w:rsidRPr="00215FAE">
        <w:rPr>
          <w:rFonts w:asciiTheme="minorBidi" w:eastAsia="Times New Roman" w:hAnsiTheme="minorBidi" w:cstheme="minorBidi"/>
          <w:caps/>
          <w:rtl/>
        </w:rPr>
        <w:t xml:space="preserve"> ו </w:t>
      </w:r>
      <w:r w:rsidRPr="00215FAE">
        <w:rPr>
          <w:rFonts w:asciiTheme="minorBidi" w:eastAsia="Times New Roman" w:hAnsiTheme="minorBidi" w:cstheme="minorBidi"/>
          <w:caps/>
        </w:rPr>
        <w:t xml:space="preserve">G01 </w:t>
      </w:r>
      <w:r w:rsidRPr="00215FAE">
        <w:rPr>
          <w:rFonts w:asciiTheme="minorBidi" w:eastAsia="Times New Roman" w:hAnsiTheme="minorBidi" w:cstheme="minorBidi"/>
          <w:caps/>
          <w:rtl/>
        </w:rPr>
        <w:t xml:space="preserve"> עבור גזים ככל האפשר.</w:t>
      </w:r>
    </w:p>
    <w:p w14:paraId="3C81FED6" w14:textId="77777777" w:rsidR="00215FAE" w:rsidRPr="00215FAE" w:rsidRDefault="00D97A7E">
      <w:pPr>
        <w:numPr>
          <w:ilvl w:val="0"/>
          <w:numId w:val="124"/>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סימון הצנרת יתבצע באמצעות צבע ראשי וטבעת זיהוי</w:t>
      </w:r>
    </w:p>
    <w:p w14:paraId="621A3AB9" w14:textId="77777777" w:rsidR="00215FAE" w:rsidRPr="00215FAE" w:rsidRDefault="00D97A7E">
      <w:pPr>
        <w:numPr>
          <w:ilvl w:val="0"/>
          <w:numId w:val="124"/>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מרחקי טבעת הזיהוי יהיו לפי תקן </w:t>
      </w:r>
      <w:r w:rsidRPr="00215FAE">
        <w:rPr>
          <w:rFonts w:asciiTheme="minorBidi" w:eastAsia="Times New Roman" w:hAnsiTheme="minorBidi" w:cstheme="minorBidi"/>
          <w:caps/>
        </w:rPr>
        <w:t>L-70</w:t>
      </w:r>
      <w:r w:rsidRPr="00215FAE">
        <w:rPr>
          <w:rFonts w:asciiTheme="minorBidi" w:eastAsia="Times New Roman" w:hAnsiTheme="minorBidi" w:cstheme="minorBidi"/>
          <w:caps/>
          <w:rtl/>
        </w:rPr>
        <w:t xml:space="preserve"> ו </w:t>
      </w:r>
      <w:r w:rsidRPr="00215FAE">
        <w:rPr>
          <w:rFonts w:asciiTheme="minorBidi" w:eastAsia="Times New Roman" w:hAnsiTheme="minorBidi" w:cstheme="minorBidi"/>
          <w:caps/>
        </w:rPr>
        <w:t xml:space="preserve">G01 </w:t>
      </w:r>
      <w:r w:rsidRPr="00215FAE">
        <w:rPr>
          <w:rFonts w:asciiTheme="minorBidi" w:eastAsia="Times New Roman" w:hAnsiTheme="minorBidi" w:cstheme="minorBidi"/>
          <w:caps/>
          <w:rtl/>
        </w:rPr>
        <w:t xml:space="preserve"> עבור גזים.</w:t>
      </w:r>
    </w:p>
    <w:p w14:paraId="234BA306" w14:textId="77777777" w:rsidR="00215FAE" w:rsidRPr="00215FAE" w:rsidRDefault="00D97A7E">
      <w:pPr>
        <w:numPr>
          <w:ilvl w:val="0"/>
          <w:numId w:val="124"/>
        </w:numPr>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להלן טבלת הצבעים המומלצת לפי מערכות: </w:t>
      </w:r>
    </w:p>
    <w:tbl>
      <w:tblPr>
        <w:tblStyle w:val="3ff5"/>
        <w:bidiVisual/>
        <w:tblW w:w="0" w:type="auto"/>
        <w:tblInd w:w="116" w:type="dxa"/>
        <w:tblLook w:val="04A0" w:firstRow="1" w:lastRow="0" w:firstColumn="1" w:lastColumn="0" w:noHBand="0" w:noVBand="1"/>
      </w:tblPr>
      <w:tblGrid>
        <w:gridCol w:w="2670"/>
        <w:gridCol w:w="1726"/>
        <w:gridCol w:w="1736"/>
        <w:gridCol w:w="2022"/>
      </w:tblGrid>
      <w:tr w:rsidR="00EF2249" w14:paraId="2EF782A4" w14:textId="77777777" w:rsidTr="008D64B4">
        <w:tc>
          <w:tcPr>
            <w:tcW w:w="2798" w:type="dxa"/>
            <w:tcBorders>
              <w:top w:val="single" w:sz="4" w:space="0" w:color="auto"/>
              <w:left w:val="single" w:sz="4" w:space="0" w:color="auto"/>
              <w:bottom w:val="single" w:sz="4" w:space="0" w:color="auto"/>
              <w:right w:val="single" w:sz="4" w:space="0" w:color="auto"/>
            </w:tcBorders>
            <w:hideMark/>
          </w:tcPr>
          <w:p w14:paraId="27B9F286" w14:textId="77777777" w:rsidR="00215FAE" w:rsidRPr="00215FAE" w:rsidRDefault="00D97A7E">
            <w:pPr>
              <w:numPr>
                <w:ilvl w:val="0"/>
                <w:numId w:val="99"/>
              </w:numPr>
              <w:spacing w:line="360" w:lineRule="auto"/>
              <w:jc w:val="center"/>
              <w:rPr>
                <w:rFonts w:asciiTheme="minorBidi" w:hAnsiTheme="minorBidi" w:cstheme="minorBidi"/>
                <w:b/>
                <w:bCs/>
                <w:rtl/>
              </w:rPr>
            </w:pPr>
            <w:r w:rsidRPr="00215FAE">
              <w:rPr>
                <w:rFonts w:asciiTheme="minorBidi" w:eastAsia="Aptos" w:hAnsiTheme="minorBidi" w:cstheme="minorBidi"/>
                <w:b/>
                <w:bCs/>
                <w:rtl/>
              </w:rPr>
              <w:t>סוג מערכת</w:t>
            </w:r>
          </w:p>
        </w:tc>
        <w:tc>
          <w:tcPr>
            <w:tcW w:w="1767" w:type="dxa"/>
            <w:tcBorders>
              <w:top w:val="single" w:sz="4" w:space="0" w:color="auto"/>
              <w:left w:val="single" w:sz="4" w:space="0" w:color="auto"/>
              <w:bottom w:val="single" w:sz="4" w:space="0" w:color="auto"/>
              <w:right w:val="single" w:sz="4" w:space="0" w:color="auto"/>
            </w:tcBorders>
            <w:hideMark/>
          </w:tcPr>
          <w:p w14:paraId="2399D440" w14:textId="77777777" w:rsidR="00215FAE" w:rsidRPr="00215FAE" w:rsidRDefault="00D97A7E">
            <w:pPr>
              <w:numPr>
                <w:ilvl w:val="0"/>
                <w:numId w:val="99"/>
              </w:numPr>
              <w:spacing w:line="360" w:lineRule="auto"/>
              <w:jc w:val="center"/>
              <w:rPr>
                <w:rFonts w:asciiTheme="minorBidi" w:eastAsia="Aptos" w:hAnsiTheme="minorBidi" w:cstheme="minorBidi"/>
                <w:b/>
                <w:bCs/>
                <w:rtl/>
              </w:rPr>
            </w:pPr>
            <w:r w:rsidRPr="00215FAE">
              <w:rPr>
                <w:rFonts w:asciiTheme="minorBidi" w:eastAsia="Aptos" w:hAnsiTheme="minorBidi" w:cstheme="minorBidi"/>
                <w:b/>
                <w:bCs/>
                <w:rtl/>
              </w:rPr>
              <w:t>צבע ראשי</w:t>
            </w:r>
          </w:p>
        </w:tc>
        <w:tc>
          <w:tcPr>
            <w:tcW w:w="1771" w:type="dxa"/>
            <w:tcBorders>
              <w:top w:val="single" w:sz="4" w:space="0" w:color="auto"/>
              <w:left w:val="single" w:sz="4" w:space="0" w:color="auto"/>
              <w:bottom w:val="single" w:sz="4" w:space="0" w:color="auto"/>
              <w:right w:val="single" w:sz="4" w:space="0" w:color="auto"/>
            </w:tcBorders>
            <w:hideMark/>
          </w:tcPr>
          <w:p w14:paraId="5F705F5C" w14:textId="77777777" w:rsidR="00215FAE" w:rsidRPr="00215FAE" w:rsidRDefault="00D97A7E">
            <w:pPr>
              <w:numPr>
                <w:ilvl w:val="0"/>
                <w:numId w:val="99"/>
              </w:numPr>
              <w:spacing w:line="360" w:lineRule="auto"/>
              <w:jc w:val="center"/>
              <w:rPr>
                <w:rFonts w:asciiTheme="minorBidi" w:eastAsia="Aptos" w:hAnsiTheme="minorBidi" w:cstheme="minorBidi"/>
                <w:b/>
                <w:bCs/>
                <w:rtl/>
              </w:rPr>
            </w:pPr>
            <w:r w:rsidRPr="00215FAE">
              <w:rPr>
                <w:rFonts w:asciiTheme="minorBidi" w:eastAsia="Aptos" w:hAnsiTheme="minorBidi" w:cstheme="minorBidi"/>
                <w:b/>
                <w:bCs/>
                <w:rtl/>
              </w:rPr>
              <w:t>צבע טבעת זיהוי</w:t>
            </w:r>
          </w:p>
        </w:tc>
        <w:tc>
          <w:tcPr>
            <w:tcW w:w="2076" w:type="dxa"/>
            <w:tcBorders>
              <w:top w:val="single" w:sz="4" w:space="0" w:color="auto"/>
              <w:left w:val="single" w:sz="4" w:space="0" w:color="auto"/>
              <w:bottom w:val="single" w:sz="4" w:space="0" w:color="auto"/>
              <w:right w:val="single" w:sz="4" w:space="0" w:color="auto"/>
            </w:tcBorders>
            <w:hideMark/>
          </w:tcPr>
          <w:p w14:paraId="75072A87" w14:textId="77777777" w:rsidR="00215FAE" w:rsidRPr="00215FAE" w:rsidRDefault="00D97A7E">
            <w:pPr>
              <w:numPr>
                <w:ilvl w:val="0"/>
                <w:numId w:val="99"/>
              </w:numPr>
              <w:spacing w:line="360" w:lineRule="auto"/>
              <w:jc w:val="center"/>
              <w:rPr>
                <w:rFonts w:asciiTheme="minorBidi" w:eastAsia="Aptos" w:hAnsiTheme="minorBidi" w:cstheme="minorBidi"/>
                <w:b/>
                <w:bCs/>
                <w:rtl/>
              </w:rPr>
            </w:pPr>
            <w:r w:rsidRPr="00215FAE">
              <w:rPr>
                <w:rFonts w:asciiTheme="minorBidi" w:eastAsia="Aptos" w:hAnsiTheme="minorBidi" w:cstheme="minorBidi"/>
                <w:b/>
                <w:bCs/>
                <w:rtl/>
              </w:rPr>
              <w:t>כיתוב בטבעת זיהוי</w:t>
            </w:r>
          </w:p>
        </w:tc>
      </w:tr>
      <w:tr w:rsidR="00EF2249" w14:paraId="1BAAD4F7" w14:textId="77777777" w:rsidTr="008D64B4">
        <w:tc>
          <w:tcPr>
            <w:tcW w:w="2798" w:type="dxa"/>
            <w:tcBorders>
              <w:top w:val="single" w:sz="4" w:space="0" w:color="auto"/>
              <w:left w:val="single" w:sz="4" w:space="0" w:color="auto"/>
              <w:bottom w:val="single" w:sz="4" w:space="0" w:color="auto"/>
              <w:right w:val="single" w:sz="4" w:space="0" w:color="auto"/>
            </w:tcBorders>
            <w:hideMark/>
          </w:tcPr>
          <w:p w14:paraId="685BA252"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מים לצריכה</w:t>
            </w:r>
          </w:p>
        </w:tc>
        <w:tc>
          <w:tcPr>
            <w:tcW w:w="1767" w:type="dxa"/>
            <w:tcBorders>
              <w:top w:val="single" w:sz="4" w:space="0" w:color="auto"/>
              <w:left w:val="single" w:sz="4" w:space="0" w:color="auto"/>
              <w:bottom w:val="single" w:sz="4" w:space="0" w:color="auto"/>
              <w:right w:val="single" w:sz="4" w:space="0" w:color="auto"/>
            </w:tcBorders>
            <w:hideMark/>
          </w:tcPr>
          <w:p w14:paraId="1E6F0E57"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כחול</w:t>
            </w:r>
          </w:p>
        </w:tc>
        <w:tc>
          <w:tcPr>
            <w:tcW w:w="1771" w:type="dxa"/>
            <w:tcBorders>
              <w:top w:val="single" w:sz="4" w:space="0" w:color="auto"/>
              <w:left w:val="single" w:sz="4" w:space="0" w:color="auto"/>
              <w:bottom w:val="single" w:sz="4" w:space="0" w:color="auto"/>
              <w:right w:val="single" w:sz="4" w:space="0" w:color="auto"/>
            </w:tcBorders>
            <w:hideMark/>
          </w:tcPr>
          <w:p w14:paraId="2585DE53"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tl/>
              </w:rPr>
              <w:t>לבן</w:t>
            </w:r>
          </w:p>
        </w:tc>
        <w:tc>
          <w:tcPr>
            <w:tcW w:w="2076" w:type="dxa"/>
            <w:tcBorders>
              <w:top w:val="single" w:sz="4" w:space="0" w:color="auto"/>
              <w:left w:val="single" w:sz="4" w:space="0" w:color="auto"/>
              <w:bottom w:val="single" w:sz="4" w:space="0" w:color="auto"/>
              <w:right w:val="single" w:sz="4" w:space="0" w:color="auto"/>
            </w:tcBorders>
            <w:hideMark/>
          </w:tcPr>
          <w:p w14:paraId="1BAECAE8" w14:textId="77777777" w:rsidR="00215FAE" w:rsidRPr="00215FAE" w:rsidRDefault="00D97A7E">
            <w:pPr>
              <w:numPr>
                <w:ilvl w:val="0"/>
                <w:numId w:val="99"/>
              </w:numPr>
              <w:spacing w:line="360" w:lineRule="auto"/>
              <w:jc w:val="center"/>
              <w:rPr>
                <w:rFonts w:asciiTheme="minorBidi" w:eastAsia="Aptos" w:hAnsiTheme="minorBidi" w:cstheme="minorBidi"/>
                <w:rtl/>
              </w:rPr>
            </w:pPr>
            <w:r w:rsidRPr="00215FAE">
              <w:rPr>
                <w:rFonts w:asciiTheme="minorBidi" w:eastAsia="Aptos" w:hAnsiTheme="minorBidi" w:cstheme="minorBidi"/>
              </w:rPr>
              <w:t>CW</w:t>
            </w:r>
          </w:p>
        </w:tc>
      </w:tr>
    </w:tbl>
    <w:p w14:paraId="03B8C16E"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r w:rsidRPr="00215FAE">
        <w:rPr>
          <w:rFonts w:asciiTheme="minorBidi" w:eastAsia="Times New Roman" w:hAnsiTheme="minorBidi" w:cstheme="minorBidi"/>
          <w:caps/>
          <w:color w:val="0F4761"/>
          <w:kern w:val="2"/>
          <w:rtl/>
          <w14:ligatures w14:val="standardContextual"/>
        </w:rPr>
        <w:t xml:space="preserve"> </w:t>
      </w:r>
      <w:bookmarkStart w:id="469" w:name="_Toc201498928"/>
      <w:r w:rsidRPr="00215FAE">
        <w:rPr>
          <w:rFonts w:asciiTheme="minorBidi" w:eastAsia="Times New Roman" w:hAnsiTheme="minorBidi" w:cstheme="minorBidi"/>
          <w:caps/>
          <w:color w:val="0F4761"/>
          <w:kern w:val="2"/>
          <w:rtl/>
          <w14:ligatures w14:val="standardContextual"/>
        </w:rPr>
        <w:t>07.17.02 זיהוי ושילוט</w:t>
      </w:r>
      <w:bookmarkEnd w:id="469"/>
    </w:p>
    <w:p w14:paraId="61E14731" w14:textId="77777777" w:rsidR="00215FAE" w:rsidRPr="00215FAE" w:rsidRDefault="00D97A7E">
      <w:pPr>
        <w:numPr>
          <w:ilvl w:val="0"/>
          <w:numId w:val="125"/>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שלטי זיהוי (מים קרים וכיבוי אש) וחיצים לצינורות יורכבו במרחקים של 6 מ' מינימום בקו ישר, אחד אחרי כל זווית או הסתעפות ומינימום אחד בכל חדר או חלל. השלטים יהיו מחוזקים היטב לצינורות ע"י מהדקים.</w:t>
      </w:r>
    </w:p>
    <w:p w14:paraId="1A74FF6A" w14:textId="77777777" w:rsidR="00215FAE" w:rsidRPr="00215FAE" w:rsidRDefault="00D97A7E">
      <w:pPr>
        <w:numPr>
          <w:ilvl w:val="0"/>
          <w:numId w:val="125"/>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לכל ברז יסופק ויורכב שלט זיהוי עם מספר הברז המתאים למספר אותו ברז בסכמה.</w:t>
      </w:r>
    </w:p>
    <w:p w14:paraId="15774C78" w14:textId="77777777" w:rsidR="00215FAE" w:rsidRPr="00215FAE" w:rsidRDefault="00D97A7E">
      <w:pPr>
        <w:numPr>
          <w:ilvl w:val="0"/>
          <w:numId w:val="125"/>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השלט יהיה במידות 5</w:t>
      </w:r>
      <w:r w:rsidRPr="00215FAE">
        <w:rPr>
          <w:rFonts w:asciiTheme="minorBidi" w:eastAsia="Times New Roman" w:hAnsiTheme="minorBidi" w:cstheme="minorBidi"/>
          <w:caps/>
        </w:rPr>
        <w:t>X</w:t>
      </w:r>
      <w:r w:rsidRPr="00215FAE">
        <w:rPr>
          <w:rFonts w:asciiTheme="minorBidi" w:eastAsia="Times New Roman" w:hAnsiTheme="minorBidi" w:cstheme="minorBidi"/>
          <w:caps/>
          <w:rtl/>
        </w:rPr>
        <w:t>5 ס"מ עם סגירה, בקווי כיבוי אש יהיו עגולים בקוטר 7 ס"מ עם מספרים בגובה 5 ס"מ. השלטים יהיו מחוזקים היטב לברזים.</w:t>
      </w:r>
    </w:p>
    <w:p w14:paraId="1CBD4B99" w14:textId="77777777" w:rsidR="00215FAE" w:rsidRPr="00215FAE" w:rsidRDefault="00D97A7E">
      <w:pPr>
        <w:numPr>
          <w:ilvl w:val="0"/>
          <w:numId w:val="125"/>
        </w:numPr>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במקרים מסוימים בהתאם לאישור המפקח, תורשה תלית השלט לברז ע"י שרשרת פליז.</w:t>
      </w:r>
    </w:p>
    <w:p w14:paraId="2509E24F" w14:textId="77777777" w:rsidR="00215FAE" w:rsidRPr="00215FAE" w:rsidRDefault="00D97A7E">
      <w:pPr>
        <w:keepNext/>
        <w:keepLines/>
        <w:numPr>
          <w:ilvl w:val="0"/>
          <w:numId w:val="83"/>
        </w:numPr>
        <w:spacing w:before="360" w:after="80" w:line="360" w:lineRule="auto"/>
        <w:outlineLvl w:val="0"/>
        <w:rPr>
          <w:rFonts w:asciiTheme="minorBidi" w:eastAsia="Aptos" w:hAnsiTheme="minorBidi" w:cstheme="minorBidi"/>
          <w:caps/>
          <w:color w:val="156082"/>
          <w:rtl/>
        </w:rPr>
      </w:pPr>
      <w:bookmarkStart w:id="470" w:name="_Toc201498929"/>
      <w:r w:rsidRPr="00215FAE">
        <w:rPr>
          <w:rFonts w:asciiTheme="minorBidi" w:eastAsia="Aptos" w:hAnsiTheme="minorBidi" w:cstheme="minorBidi"/>
          <w:caps/>
          <w:color w:val="156082"/>
          <w:rtl/>
        </w:rPr>
        <w:t>07.18 בדיקת איכות – בדיקת לחץ</w:t>
      </w:r>
      <w:bookmarkEnd w:id="470"/>
    </w:p>
    <w:p w14:paraId="073BAD3F"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bookmarkStart w:id="471" w:name="_Toc201498930"/>
      <w:r w:rsidRPr="00215FAE">
        <w:rPr>
          <w:rFonts w:asciiTheme="minorBidi" w:eastAsia="Times New Roman" w:hAnsiTheme="minorBidi" w:cstheme="minorBidi"/>
          <w:caps/>
          <w:color w:val="0F4761"/>
          <w:kern w:val="2"/>
          <w:rtl/>
          <w14:ligatures w14:val="standardContextual"/>
        </w:rPr>
        <w:t>07.18.01 בדיקת לחץ בצנרת מים</w:t>
      </w:r>
      <w:bookmarkEnd w:id="471"/>
    </w:p>
    <w:p w14:paraId="1771F460" w14:textId="77777777" w:rsidR="00215FAE" w:rsidRPr="00215FAE" w:rsidRDefault="00D97A7E">
      <w:pPr>
        <w:numPr>
          <w:ilvl w:val="0"/>
          <w:numId w:val="126"/>
        </w:numPr>
        <w:tabs>
          <w:tab w:val="left" w:pos="850"/>
        </w:tabs>
        <w:spacing w:after="12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בדיקת המערכות השונות במתקני התברואה לפי  1205 חלק 6 וכאמור להלן.</w:t>
      </w:r>
    </w:p>
    <w:p w14:paraId="09B8B9FB" w14:textId="77777777" w:rsidR="00215FAE" w:rsidRPr="00215FAE" w:rsidRDefault="00D97A7E">
      <w:pPr>
        <w:numPr>
          <w:ilvl w:val="1"/>
          <w:numId w:val="126"/>
        </w:numPr>
        <w:tabs>
          <w:tab w:val="left" w:pos="850"/>
        </w:tabs>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בדיקת אטימות ולחץ של המערכות תבוצע במצב גלוי, לפני </w:t>
      </w:r>
      <w:proofErr w:type="spellStart"/>
      <w:r w:rsidRPr="00215FAE">
        <w:rPr>
          <w:rFonts w:asciiTheme="minorBidi" w:eastAsia="Times New Roman" w:hAnsiTheme="minorBidi" w:cstheme="minorBidi"/>
          <w:caps/>
          <w:rtl/>
        </w:rPr>
        <w:t>כיסויין</w:t>
      </w:r>
      <w:proofErr w:type="spellEnd"/>
      <w:r w:rsidRPr="00215FAE">
        <w:rPr>
          <w:rFonts w:asciiTheme="minorBidi" w:eastAsia="Times New Roman" w:hAnsiTheme="minorBidi" w:cstheme="minorBidi"/>
          <w:caps/>
          <w:rtl/>
        </w:rPr>
        <w:t xml:space="preserve"> או עטיפתן בבטון או בחומר אחר.</w:t>
      </w:r>
    </w:p>
    <w:p w14:paraId="0EC38104" w14:textId="77777777" w:rsidR="00215FAE" w:rsidRPr="00215FAE" w:rsidRDefault="00D97A7E">
      <w:pPr>
        <w:numPr>
          <w:ilvl w:val="1"/>
          <w:numId w:val="126"/>
        </w:numPr>
        <w:tabs>
          <w:tab w:val="left" w:pos="850"/>
        </w:tabs>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קטע מערכת שלא עמד בבדיקות יתוקן או יוחלף. הבדיקות ייעשו שוב עד שקטע זה יעמוד בכל דרישות הבדיקות.</w:t>
      </w:r>
    </w:p>
    <w:p w14:paraId="7D393E15" w14:textId="77777777" w:rsidR="00215FAE" w:rsidRPr="00215FAE" w:rsidRDefault="00D97A7E">
      <w:pPr>
        <w:numPr>
          <w:ilvl w:val="0"/>
          <w:numId w:val="126"/>
        </w:numPr>
        <w:tabs>
          <w:tab w:val="left" w:pos="850"/>
        </w:tabs>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בדיקת מערכות אספקת מים תבוצע כלהלן:</w:t>
      </w:r>
    </w:p>
    <w:p w14:paraId="180F9E59" w14:textId="77777777" w:rsidR="00215FAE" w:rsidRPr="00215FAE" w:rsidRDefault="00D97A7E">
      <w:pPr>
        <w:numPr>
          <w:ilvl w:val="1"/>
          <w:numId w:val="126"/>
        </w:numPr>
        <w:tabs>
          <w:tab w:val="left" w:pos="850"/>
        </w:tabs>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יש לוודא שקטע המערכת הנבדק שטוף ונקי מכל פסולת בתוך הצינורות;</w:t>
      </w:r>
    </w:p>
    <w:p w14:paraId="2A3A7368" w14:textId="77777777" w:rsidR="00215FAE" w:rsidRPr="00215FAE" w:rsidRDefault="00D97A7E">
      <w:pPr>
        <w:numPr>
          <w:ilvl w:val="1"/>
          <w:numId w:val="126"/>
        </w:numPr>
        <w:tabs>
          <w:tab w:val="left" w:pos="850"/>
        </w:tabs>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 אבזרים, מגופים, שסתומים וכד,' העלולים להיפגע כתוצאה מבדיקת האטימות והלחץ, ינותקו זמנית מהקטעים הנבדקים, למשך זמן ביצוע הבדיקות;</w:t>
      </w:r>
    </w:p>
    <w:p w14:paraId="1F6A23AA" w14:textId="77777777" w:rsidR="00215FAE" w:rsidRPr="00215FAE" w:rsidRDefault="00D97A7E">
      <w:pPr>
        <w:numPr>
          <w:ilvl w:val="1"/>
          <w:numId w:val="126"/>
        </w:numPr>
        <w:tabs>
          <w:tab w:val="left" w:pos="850"/>
        </w:tabs>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 יש לוודא הוצאת כל האוויר מהקטע הנבדק ע"י מילוי במי שתיה;</w:t>
      </w:r>
    </w:p>
    <w:p w14:paraId="45E70427" w14:textId="77777777" w:rsidR="00215FAE" w:rsidRPr="00215FAE" w:rsidRDefault="00D97A7E">
      <w:pPr>
        <w:numPr>
          <w:ilvl w:val="1"/>
          <w:numId w:val="126"/>
        </w:numPr>
        <w:tabs>
          <w:tab w:val="left" w:pos="850"/>
        </w:tabs>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 לחץ המים בקטע הנבדק יועלה בהדרגה, עד להשגת לחץ הבדיקה. לחץ הבדיקה לא יהיה נמוך מלחץ העבודה המירבי כפול ,1.5 אך לא נמוך מ12.0- בר;</w:t>
      </w:r>
    </w:p>
    <w:p w14:paraId="4A972C60" w14:textId="77777777" w:rsidR="00215FAE" w:rsidRPr="00215FAE" w:rsidRDefault="00D97A7E">
      <w:pPr>
        <w:numPr>
          <w:ilvl w:val="1"/>
          <w:numId w:val="126"/>
        </w:numPr>
        <w:tabs>
          <w:tab w:val="left" w:pos="850"/>
        </w:tabs>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 טמפרטורת המים המשמשים לבדיקה לא תהיה גדולה או קטנה מטמפרטורת הסביבה ב;10°</w:t>
      </w:r>
      <w:r w:rsidRPr="00215FAE">
        <w:rPr>
          <w:rFonts w:asciiTheme="minorBidi" w:eastAsia="Times New Roman" w:hAnsiTheme="minorBidi" w:cstheme="minorBidi"/>
          <w:caps/>
        </w:rPr>
        <w:t>C</w:t>
      </w:r>
      <w:r w:rsidRPr="00215FAE">
        <w:rPr>
          <w:rFonts w:asciiTheme="minorBidi" w:eastAsia="Times New Roman" w:hAnsiTheme="minorBidi" w:cstheme="minorBidi"/>
          <w:caps/>
          <w:rtl/>
        </w:rPr>
        <w:t>-</w:t>
      </w:r>
    </w:p>
    <w:p w14:paraId="248E4168" w14:textId="77777777" w:rsidR="00215FAE" w:rsidRPr="00215FAE" w:rsidRDefault="00D97A7E">
      <w:pPr>
        <w:numPr>
          <w:ilvl w:val="0"/>
          <w:numId w:val="126"/>
        </w:numPr>
        <w:tabs>
          <w:tab w:val="left" w:pos="850"/>
        </w:tabs>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משך זמן הבדיקה:</w:t>
      </w:r>
    </w:p>
    <w:p w14:paraId="00700728" w14:textId="77777777" w:rsidR="00215FAE" w:rsidRPr="00215FAE" w:rsidRDefault="00D97A7E">
      <w:pPr>
        <w:numPr>
          <w:ilvl w:val="1"/>
          <w:numId w:val="126"/>
        </w:numPr>
        <w:tabs>
          <w:tab w:val="left" w:pos="850"/>
        </w:tabs>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לצנרת פלדה ונחושת - 60 דקות לפחות</w:t>
      </w:r>
    </w:p>
    <w:p w14:paraId="64CF2ADF" w14:textId="77777777" w:rsidR="00215FAE" w:rsidRPr="00215FAE" w:rsidRDefault="00D97A7E">
      <w:pPr>
        <w:numPr>
          <w:ilvl w:val="1"/>
          <w:numId w:val="126"/>
        </w:numPr>
        <w:tabs>
          <w:tab w:val="left" w:pos="850"/>
        </w:tabs>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פלסטיק - 120 דקות לפחות.</w:t>
      </w:r>
    </w:p>
    <w:p w14:paraId="7AACA6B1" w14:textId="77777777" w:rsidR="00215FAE" w:rsidRPr="00215FAE" w:rsidRDefault="00D97A7E">
      <w:pPr>
        <w:numPr>
          <w:ilvl w:val="0"/>
          <w:numId w:val="126"/>
        </w:numPr>
        <w:tabs>
          <w:tab w:val="left" w:pos="850"/>
        </w:tabs>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 בצנרת מתכתית לא תהיה ירידת לחץ כל שהיא. </w:t>
      </w:r>
    </w:p>
    <w:p w14:paraId="4C83DF5E" w14:textId="77777777" w:rsidR="00215FAE" w:rsidRPr="00215FAE" w:rsidRDefault="00D97A7E">
      <w:pPr>
        <w:numPr>
          <w:ilvl w:val="0"/>
          <w:numId w:val="126"/>
        </w:numPr>
        <w:tabs>
          <w:tab w:val="left" w:pos="850"/>
        </w:tabs>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בצנרת פלסטיק לא תהיה ירידת לחץ גדולה מ0.6- בר;</w:t>
      </w:r>
    </w:p>
    <w:p w14:paraId="7A1CF7C8" w14:textId="77777777" w:rsidR="00215FAE" w:rsidRPr="00215FAE" w:rsidRDefault="00D97A7E">
      <w:pPr>
        <w:numPr>
          <w:ilvl w:val="0"/>
          <w:numId w:val="126"/>
        </w:numPr>
        <w:tabs>
          <w:tab w:val="left" w:pos="850"/>
        </w:tabs>
        <w:spacing w:after="12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 אם לא נאמר אחרת, לאחר הבדיקות הנ"ל, יש להשאיר את המערכת שנבדקה תחת לחץ של 2 בר, עד לחיבור קבוע למערכת אספקת המים.</w:t>
      </w:r>
    </w:p>
    <w:p w14:paraId="445A9D4E" w14:textId="77777777" w:rsidR="00215FAE" w:rsidRPr="00215FAE" w:rsidRDefault="00D97A7E">
      <w:pPr>
        <w:keepNext/>
        <w:keepLines/>
        <w:numPr>
          <w:ilvl w:val="0"/>
          <w:numId w:val="83"/>
        </w:numPr>
        <w:spacing w:before="360" w:after="80" w:line="360" w:lineRule="auto"/>
        <w:outlineLvl w:val="0"/>
        <w:rPr>
          <w:rFonts w:asciiTheme="minorBidi" w:eastAsia="Aptos" w:hAnsiTheme="minorBidi" w:cstheme="minorBidi"/>
          <w:caps/>
          <w:color w:val="156082"/>
        </w:rPr>
      </w:pPr>
      <w:bookmarkStart w:id="472" w:name="_Toc201498931"/>
      <w:r w:rsidRPr="00215FAE">
        <w:rPr>
          <w:rFonts w:asciiTheme="minorBidi" w:eastAsia="Aptos" w:hAnsiTheme="minorBidi" w:cstheme="minorBidi"/>
          <w:caps/>
          <w:color w:val="156082"/>
          <w:rtl/>
        </w:rPr>
        <w:t>07.19 שטיפה ניקוי וחיטוי מערכות אספקת מי שתיה</w:t>
      </w:r>
      <w:bookmarkEnd w:id="472"/>
    </w:p>
    <w:p w14:paraId="635197AB" w14:textId="77777777" w:rsidR="00215FAE" w:rsidRPr="00215FAE" w:rsidRDefault="00D97A7E">
      <w:pPr>
        <w:numPr>
          <w:ilvl w:val="0"/>
          <w:numId w:val="127"/>
        </w:numPr>
        <w:spacing w:after="120" w:line="360" w:lineRule="auto"/>
        <w:rPr>
          <w:rFonts w:asciiTheme="minorBidi" w:eastAsia="Times New Roman" w:hAnsiTheme="minorBidi" w:cstheme="minorBidi"/>
          <w:caps/>
          <w:rtl/>
        </w:rPr>
      </w:pPr>
      <w:r w:rsidRPr="00215FAE">
        <w:rPr>
          <w:rFonts w:asciiTheme="minorBidi" w:eastAsia="Times New Roman" w:hAnsiTheme="minorBidi" w:cstheme="minorBidi"/>
          <w:caps/>
          <w:rtl/>
        </w:rPr>
        <w:t>עם סיום התקנת המערכת להספקת מי שתייה, ולפני הפעלתה על הקבלן לבצע את חיטוייה.</w:t>
      </w:r>
    </w:p>
    <w:p w14:paraId="4C346F42" w14:textId="77777777" w:rsidR="00215FAE" w:rsidRPr="00215FAE" w:rsidRDefault="00D97A7E">
      <w:pPr>
        <w:numPr>
          <w:ilvl w:val="0"/>
          <w:numId w:val="127"/>
        </w:numPr>
        <w:spacing w:after="120" w:line="360" w:lineRule="auto"/>
        <w:rPr>
          <w:rFonts w:asciiTheme="minorBidi" w:eastAsia="Times New Roman" w:hAnsiTheme="minorBidi" w:cstheme="minorBidi"/>
          <w:caps/>
          <w:rtl/>
        </w:rPr>
      </w:pPr>
      <w:r w:rsidRPr="00215FAE">
        <w:rPr>
          <w:rFonts w:asciiTheme="minorBidi" w:eastAsia="Times New Roman" w:hAnsiTheme="minorBidi" w:cstheme="minorBidi"/>
          <w:caps/>
          <w:rtl/>
        </w:rPr>
        <w:t>החיטוי יבוצע באמצעות חברה מאושרת ע"י המהנדס בעלת ניסיון לפחות 5 שנים של עבודה בפרויקטים דומים בגודל ובמהות לפרויקט הנדון.</w:t>
      </w:r>
    </w:p>
    <w:p w14:paraId="129D25A6" w14:textId="77777777" w:rsidR="00215FAE" w:rsidRPr="00215FAE" w:rsidRDefault="00D97A7E">
      <w:pPr>
        <w:numPr>
          <w:ilvl w:val="0"/>
          <w:numId w:val="127"/>
        </w:numPr>
        <w:spacing w:after="120" w:line="360" w:lineRule="auto"/>
        <w:rPr>
          <w:rFonts w:asciiTheme="minorBidi" w:eastAsia="Times New Roman" w:hAnsiTheme="minorBidi" w:cstheme="minorBidi"/>
          <w:caps/>
          <w:rtl/>
        </w:rPr>
      </w:pPr>
      <w:r w:rsidRPr="00215FAE">
        <w:rPr>
          <w:rFonts w:asciiTheme="minorBidi" w:eastAsia="Times New Roman" w:hAnsiTheme="minorBidi" w:cstheme="minorBidi"/>
          <w:caps/>
          <w:rtl/>
        </w:rPr>
        <w:t xml:space="preserve">המערכת או חלק ממנה, תמולא בתמיסה המכילה 50 חלקים למיליון </w:t>
      </w:r>
      <w:proofErr w:type="spellStart"/>
      <w:r w:rsidRPr="00215FAE">
        <w:rPr>
          <w:rFonts w:asciiTheme="minorBidi" w:eastAsia="Times New Roman" w:hAnsiTheme="minorBidi" w:cstheme="minorBidi"/>
          <w:caps/>
          <w:rtl/>
        </w:rPr>
        <w:t>כלורין</w:t>
      </w:r>
      <w:proofErr w:type="spellEnd"/>
      <w:r w:rsidRPr="00215FAE">
        <w:rPr>
          <w:rFonts w:asciiTheme="minorBidi" w:eastAsia="Times New Roman" w:hAnsiTheme="minorBidi" w:cstheme="minorBidi"/>
          <w:caps/>
          <w:rtl/>
        </w:rPr>
        <w:t xml:space="preserve"> פעיל למשך 6 שעות.</w:t>
      </w:r>
    </w:p>
    <w:p w14:paraId="31BA0FA5" w14:textId="77777777" w:rsidR="00215FAE" w:rsidRPr="00215FAE" w:rsidRDefault="00D97A7E">
      <w:pPr>
        <w:numPr>
          <w:ilvl w:val="0"/>
          <w:numId w:val="127"/>
        </w:numPr>
        <w:spacing w:after="120" w:line="360" w:lineRule="auto"/>
        <w:rPr>
          <w:rFonts w:asciiTheme="minorBidi" w:eastAsia="Times New Roman" w:hAnsiTheme="minorBidi" w:cstheme="minorBidi"/>
          <w:caps/>
          <w:rtl/>
        </w:rPr>
      </w:pPr>
      <w:r w:rsidRPr="00215FAE">
        <w:rPr>
          <w:rFonts w:asciiTheme="minorBidi" w:eastAsia="Times New Roman" w:hAnsiTheme="minorBidi" w:cstheme="minorBidi"/>
          <w:caps/>
          <w:rtl/>
        </w:rPr>
        <w:t>בתום פעולת החיטוי תישטף המערכת היטב על כל רכיביה.</w:t>
      </w:r>
    </w:p>
    <w:p w14:paraId="49F70B93" w14:textId="77777777" w:rsidR="00215FAE" w:rsidRPr="00215FAE" w:rsidRDefault="00D97A7E">
      <w:pPr>
        <w:numPr>
          <w:ilvl w:val="0"/>
          <w:numId w:val="127"/>
        </w:numPr>
        <w:spacing w:after="120" w:line="360" w:lineRule="auto"/>
        <w:rPr>
          <w:rFonts w:asciiTheme="minorBidi" w:eastAsia="Times New Roman" w:hAnsiTheme="minorBidi" w:cstheme="minorBidi"/>
          <w:caps/>
          <w:rtl/>
        </w:rPr>
      </w:pPr>
      <w:r w:rsidRPr="00215FAE">
        <w:rPr>
          <w:rFonts w:asciiTheme="minorBidi" w:eastAsia="Times New Roman" w:hAnsiTheme="minorBidi" w:cstheme="minorBidi"/>
          <w:caps/>
          <w:rtl/>
        </w:rPr>
        <w:t>פעולות החיטוי כלולות במחיר הצינורות, ולא תשולם עבורן תוספת כלשהי.</w:t>
      </w:r>
    </w:p>
    <w:p w14:paraId="2583F00E" w14:textId="77777777" w:rsidR="00215FAE" w:rsidRPr="00215FAE" w:rsidRDefault="00D97A7E">
      <w:pPr>
        <w:numPr>
          <w:ilvl w:val="0"/>
          <w:numId w:val="127"/>
        </w:numPr>
        <w:spacing w:after="120" w:line="360" w:lineRule="auto"/>
        <w:rPr>
          <w:rFonts w:asciiTheme="minorBidi" w:eastAsia="Times New Roman" w:hAnsiTheme="minorBidi" w:cstheme="minorBidi"/>
          <w:caps/>
          <w:rtl/>
        </w:rPr>
      </w:pPr>
      <w:r w:rsidRPr="00215FAE">
        <w:rPr>
          <w:rFonts w:asciiTheme="minorBidi" w:eastAsia="Times New Roman" w:hAnsiTheme="minorBidi" w:cstheme="minorBidi"/>
          <w:caps/>
          <w:rtl/>
        </w:rPr>
        <w:t>החיטוי יהיה ביידוע מנהל הפרויקט והמהנדס. אישור החיטוי יסופק ע"י חברה מאושרת וכמו-כן בדיקות סופיות לאחר שטיפה.</w:t>
      </w:r>
    </w:p>
    <w:p w14:paraId="519D00E8" w14:textId="77777777" w:rsidR="00215FAE" w:rsidRPr="00215FAE" w:rsidRDefault="00D97A7E" w:rsidP="00215FAE">
      <w:pPr>
        <w:bidi w:val="0"/>
        <w:spacing w:after="160" w:line="360" w:lineRule="auto"/>
        <w:rPr>
          <w:rFonts w:asciiTheme="minorBidi" w:eastAsia="Aptos" w:hAnsiTheme="minorBidi" w:cstheme="minorBidi"/>
          <w:caps/>
          <w:kern w:val="2"/>
          <w:rtl/>
          <w14:ligatures w14:val="standardContextual"/>
        </w:rPr>
      </w:pPr>
      <w:r w:rsidRPr="00215FAE">
        <w:rPr>
          <w:rFonts w:asciiTheme="minorBidi" w:eastAsia="Aptos" w:hAnsiTheme="minorBidi" w:cstheme="minorBidi"/>
          <w:caps/>
          <w:rtl/>
        </w:rPr>
        <w:br w:type="page"/>
      </w:r>
    </w:p>
    <w:p w14:paraId="0F38AA7D" w14:textId="77777777" w:rsidR="00215FAE" w:rsidRPr="00215FAE" w:rsidRDefault="00D97A7E">
      <w:pPr>
        <w:keepNext/>
        <w:keepLines/>
        <w:numPr>
          <w:ilvl w:val="0"/>
          <w:numId w:val="83"/>
        </w:numPr>
        <w:spacing w:before="360" w:after="80" w:line="360" w:lineRule="auto"/>
        <w:outlineLvl w:val="0"/>
        <w:rPr>
          <w:rFonts w:asciiTheme="minorBidi" w:eastAsia="Aptos" w:hAnsiTheme="minorBidi" w:cstheme="minorBidi"/>
          <w:caps/>
          <w:color w:val="156082"/>
          <w:rtl/>
        </w:rPr>
      </w:pPr>
      <w:bookmarkStart w:id="473" w:name="_Toc201498932"/>
      <w:r w:rsidRPr="00215FAE">
        <w:rPr>
          <w:rFonts w:asciiTheme="minorBidi" w:eastAsia="Aptos" w:hAnsiTheme="minorBidi" w:cstheme="minorBidi"/>
          <w:caps/>
          <w:color w:val="156082"/>
          <w:rtl/>
        </w:rPr>
        <w:t>07.00 אופני מדידה וכתב הכמויות</w:t>
      </w:r>
      <w:bookmarkEnd w:id="473"/>
    </w:p>
    <w:p w14:paraId="0BF12799"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bookmarkStart w:id="474" w:name="_Toc201498933"/>
      <w:r w:rsidRPr="00215FAE">
        <w:rPr>
          <w:rFonts w:asciiTheme="minorBidi" w:eastAsia="Times New Roman" w:hAnsiTheme="minorBidi" w:cstheme="minorBidi"/>
          <w:caps/>
          <w:color w:val="0F4761"/>
          <w:kern w:val="2"/>
          <w:rtl/>
          <w14:ligatures w14:val="standardContextual"/>
        </w:rPr>
        <w:t>07.00.01 כתב הכמויות</w:t>
      </w:r>
      <w:bookmarkEnd w:id="474"/>
    </w:p>
    <w:p w14:paraId="3D88D62C" w14:textId="77777777" w:rsidR="00215FAE" w:rsidRPr="00215FAE" w:rsidRDefault="00D97A7E">
      <w:pPr>
        <w:numPr>
          <w:ilvl w:val="0"/>
          <w:numId w:val="128"/>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כתב הכמויות מחולק לשני מבנים- מעטפת ופנים. להחלטת הלקוח ולפי שיקולו לפצל את הכתב  כמויות ללא שיקול והחלטת הקבלן</w:t>
      </w:r>
      <w:r w:rsidRPr="00215FAE">
        <w:rPr>
          <w:rFonts w:asciiTheme="minorBidi" w:eastAsia="Times New Roman" w:hAnsiTheme="minorBidi" w:cstheme="minorBidi"/>
          <w:caps/>
        </w:rPr>
        <w:t>.</w:t>
      </w:r>
    </w:p>
    <w:p w14:paraId="458D3BA9" w14:textId="77777777" w:rsidR="00215FAE" w:rsidRPr="00215FAE" w:rsidRDefault="00D97A7E">
      <w:pPr>
        <w:numPr>
          <w:ilvl w:val="0"/>
          <w:numId w:val="128"/>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על הקבלן להתחשב בעת הצגת המחירים בכל התנאים המפורטים בחוזה על כל מסמכיו. המחירים המוצגים ייחשבו ככוללים את ערך כל ההוצאות הכרוכות במילוי התנאים הנזכרים באותם מסמכים על כל פרטיהם. אי הבנת  תנאי כלשהוא, או אי התחשבות בו, לא תהווה עילה וסיבה מספקת לשינוי המחיר הנקוב בכתבי הכמויות ו/או כעילה לתשלום נוסף מכל סוג שהוא</w:t>
      </w:r>
      <w:r w:rsidRPr="00215FAE">
        <w:rPr>
          <w:rFonts w:asciiTheme="minorBidi" w:eastAsia="Times New Roman" w:hAnsiTheme="minorBidi" w:cstheme="minorBidi"/>
          <w:caps/>
        </w:rPr>
        <w:t xml:space="preserve">.  </w:t>
      </w:r>
    </w:p>
    <w:p w14:paraId="5636AEE4" w14:textId="77777777" w:rsidR="00215FAE" w:rsidRPr="00215FAE" w:rsidRDefault="00D97A7E">
      <w:pPr>
        <w:numPr>
          <w:ilvl w:val="0"/>
          <w:numId w:val="128"/>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תיאורי העבודות בסעיפים השונים בכתבי הכמויות הם  תמציתיים בלבד ואינם ממצים את כל התחייבויות הספק אשר  תוארו בגוף המפרט, בתוכניות ובחוזה</w:t>
      </w:r>
      <w:r w:rsidRPr="00215FAE">
        <w:rPr>
          <w:rFonts w:asciiTheme="minorBidi" w:eastAsia="Times New Roman" w:hAnsiTheme="minorBidi" w:cstheme="minorBidi"/>
          <w:caps/>
        </w:rPr>
        <w:t xml:space="preserve">. </w:t>
      </w:r>
    </w:p>
    <w:p w14:paraId="0AE03B45" w14:textId="77777777" w:rsidR="00215FAE" w:rsidRPr="00215FAE" w:rsidRDefault="00D97A7E">
      <w:pPr>
        <w:numPr>
          <w:ilvl w:val="0"/>
          <w:numId w:val="128"/>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מחירי היחידה המוצבים בסעיפי כתב הכמויות ייחשבו ככוללים אך לא מוגבלים לערך העבודות כמפורט:</w:t>
      </w:r>
      <w:r w:rsidRPr="00215FAE">
        <w:rPr>
          <w:rFonts w:asciiTheme="minorBidi" w:eastAsia="Times New Roman" w:hAnsiTheme="minorBidi" w:cstheme="minorBidi"/>
          <w:caps/>
        </w:rPr>
        <w:t xml:space="preserve"> </w:t>
      </w:r>
    </w:p>
    <w:p w14:paraId="574E82C2" w14:textId="77777777" w:rsidR="00215FAE" w:rsidRPr="00215FAE" w:rsidRDefault="00D97A7E">
      <w:pPr>
        <w:numPr>
          <w:ilvl w:val="1"/>
          <w:numId w:val="128"/>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Pr>
        <w:t xml:space="preserve">  </w:t>
      </w:r>
      <w:r w:rsidRPr="00215FAE">
        <w:rPr>
          <w:rFonts w:asciiTheme="minorBidi" w:eastAsia="Times New Roman" w:hAnsiTheme="minorBidi" w:cstheme="minorBidi"/>
          <w:caps/>
          <w:rtl/>
        </w:rPr>
        <w:t>עלות כל החומרים (ובכלל זה מוצרים לסוגיהם וחומרי עזר הנכללים בעבודה ושאינם נכללים בה), אספקתם, הפחת שלהם והמיסים החלים עליהם</w:t>
      </w:r>
      <w:r w:rsidRPr="00215FAE">
        <w:rPr>
          <w:rFonts w:asciiTheme="minorBidi" w:eastAsia="Times New Roman" w:hAnsiTheme="minorBidi" w:cstheme="minorBidi"/>
          <w:caps/>
        </w:rPr>
        <w:t xml:space="preserve">.   </w:t>
      </w:r>
    </w:p>
    <w:p w14:paraId="79FB2B42" w14:textId="77777777" w:rsidR="00215FAE" w:rsidRPr="00215FAE" w:rsidRDefault="00D97A7E">
      <w:pPr>
        <w:numPr>
          <w:ilvl w:val="1"/>
          <w:numId w:val="128"/>
        </w:numPr>
        <w:spacing w:after="160" w:line="360" w:lineRule="auto"/>
        <w:contextualSpacing/>
        <w:rPr>
          <w:rFonts w:asciiTheme="minorBidi" w:eastAsia="Times New Roman" w:hAnsiTheme="minorBidi" w:cstheme="minorBidi"/>
          <w:caps/>
          <w:rtl/>
        </w:rPr>
      </w:pPr>
      <w:r w:rsidRPr="00215FAE">
        <w:rPr>
          <w:rFonts w:asciiTheme="minorBidi" w:eastAsia="Times New Roman" w:hAnsiTheme="minorBidi" w:cstheme="minorBidi"/>
          <w:caps/>
          <w:rtl/>
        </w:rPr>
        <w:t xml:space="preserve">עלות כל שכר העבודה הדרושה לשם ביצוע בהתאם לתנאי החוזה, כולל כל העבודות המתוארות בתוכניות ובסעיפים המתאימים של המפרט, לרבות עבודות שתיאורן לא מצא את ביטויו במסמכים המצורפים, אבל הן דרושות לביצוע עבודה מושלמת וגמורה, ובכללן עבודות לוואי, כגון: עבודות צביעה, חיבורים למיניהם, חציבת חורים בקירות וסתימתם בגמר העבודה, תיקון נזקים ופגמים </w:t>
      </w:r>
      <w:proofErr w:type="spellStart"/>
      <w:r w:rsidRPr="00215FAE">
        <w:rPr>
          <w:rFonts w:asciiTheme="minorBidi" w:eastAsia="Times New Roman" w:hAnsiTheme="minorBidi" w:cstheme="minorBidi"/>
          <w:caps/>
          <w:rtl/>
        </w:rPr>
        <w:t>וכו</w:t>
      </w:r>
      <w:proofErr w:type="spellEnd"/>
      <w:r w:rsidRPr="00215FAE">
        <w:rPr>
          <w:rFonts w:asciiTheme="minorBidi" w:eastAsia="Times New Roman" w:hAnsiTheme="minorBidi" w:cstheme="minorBidi"/>
          <w:caps/>
        </w:rPr>
        <w:t xml:space="preserve">'. </w:t>
      </w:r>
    </w:p>
    <w:p w14:paraId="33B77A90" w14:textId="77777777" w:rsidR="00215FAE" w:rsidRPr="00215FAE" w:rsidRDefault="00D97A7E">
      <w:pPr>
        <w:numPr>
          <w:ilvl w:val="1"/>
          <w:numId w:val="128"/>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עלות כל אביזרי הקביעה וחומרי עזר כגון: </w:t>
      </w:r>
      <w:proofErr w:type="spellStart"/>
      <w:r w:rsidRPr="00215FAE">
        <w:rPr>
          <w:rFonts w:asciiTheme="minorBidi" w:eastAsia="Times New Roman" w:hAnsiTheme="minorBidi" w:cstheme="minorBidi"/>
          <w:caps/>
          <w:rtl/>
        </w:rPr>
        <w:t>קונזולים</w:t>
      </w:r>
      <w:proofErr w:type="spellEnd"/>
      <w:r w:rsidRPr="00215FAE">
        <w:rPr>
          <w:rFonts w:asciiTheme="minorBidi" w:eastAsia="Times New Roman" w:hAnsiTheme="minorBidi" w:cstheme="minorBidi"/>
          <w:caps/>
          <w:rtl/>
        </w:rPr>
        <w:t>, סולמות, תליות, ברגים, מסמרים, חומרי בניה, חומרי ריתוך, חומרי איטום, חומרי צביעה וכד</w:t>
      </w:r>
      <w:r w:rsidRPr="00215FAE">
        <w:rPr>
          <w:rFonts w:asciiTheme="minorBidi" w:eastAsia="Times New Roman" w:hAnsiTheme="minorBidi" w:cstheme="minorBidi"/>
          <w:caps/>
        </w:rPr>
        <w:t>’.</w:t>
      </w:r>
    </w:p>
    <w:p w14:paraId="20E5BC42" w14:textId="77777777" w:rsidR="00215FAE" w:rsidRPr="00215FAE" w:rsidRDefault="00D97A7E">
      <w:pPr>
        <w:numPr>
          <w:ilvl w:val="1"/>
          <w:numId w:val="128"/>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 xml:space="preserve">עלות השימוש בציוד, כלי עבודה, מכשירים, מכונות, סולמות, פיגומים, דרכים זמניות </w:t>
      </w:r>
      <w:proofErr w:type="spellStart"/>
      <w:r w:rsidRPr="00215FAE">
        <w:rPr>
          <w:rFonts w:asciiTheme="minorBidi" w:eastAsia="Times New Roman" w:hAnsiTheme="minorBidi" w:cstheme="minorBidi"/>
          <w:caps/>
          <w:rtl/>
        </w:rPr>
        <w:t>וכו</w:t>
      </w:r>
      <w:proofErr w:type="spellEnd"/>
      <w:r w:rsidRPr="00215FAE">
        <w:rPr>
          <w:rFonts w:asciiTheme="minorBidi" w:eastAsia="Times New Roman" w:hAnsiTheme="minorBidi" w:cstheme="minorBidi"/>
          <w:caps/>
          <w:rtl/>
        </w:rPr>
        <w:t>’.</w:t>
      </w:r>
    </w:p>
    <w:p w14:paraId="2873F091" w14:textId="77777777" w:rsidR="00215FAE" w:rsidRPr="00215FAE" w:rsidRDefault="00D97A7E">
      <w:pPr>
        <w:numPr>
          <w:ilvl w:val="1"/>
          <w:numId w:val="128"/>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הוצאות הגנה על העבודות, העובדים וצד שלישי בפני נזקים תופעות טבע.</w:t>
      </w:r>
    </w:p>
    <w:p w14:paraId="02E0B42F" w14:textId="77777777" w:rsidR="00215FAE" w:rsidRPr="00215FAE" w:rsidRDefault="00D97A7E">
      <w:pPr>
        <w:numPr>
          <w:ilvl w:val="1"/>
          <w:numId w:val="128"/>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כל האמצעים הדרושים לשם מניעת רעש ורעידות, ובין היתר אלה הכרוכים בבידוד.</w:t>
      </w:r>
    </w:p>
    <w:p w14:paraId="016D29D2" w14:textId="77777777" w:rsidR="00215FAE" w:rsidRPr="00215FAE" w:rsidRDefault="00D97A7E">
      <w:pPr>
        <w:numPr>
          <w:ilvl w:val="1"/>
          <w:numId w:val="128"/>
        </w:numPr>
        <w:spacing w:after="160" w:line="360" w:lineRule="auto"/>
        <w:contextualSpacing/>
        <w:rPr>
          <w:rFonts w:asciiTheme="minorBidi" w:eastAsia="Times New Roman" w:hAnsiTheme="minorBidi" w:cstheme="minorBidi"/>
          <w:caps/>
        </w:rPr>
      </w:pPr>
      <w:r w:rsidRPr="00215FAE">
        <w:rPr>
          <w:rFonts w:asciiTheme="minorBidi" w:eastAsia="Times New Roman" w:hAnsiTheme="minorBidi" w:cstheme="minorBidi"/>
          <w:caps/>
          <w:rtl/>
        </w:rPr>
        <w:t>הובלת כל החומרים, המוצרים, הציוד, כלי העבודה וכו’ אל מקום העבודה ובכלל זה העמסתם, פריקתם והרמתם למפלס הדרוש כולל הובלה ימית של מוצרים מיובאים מחו”ל, וכן הובלת עובדים למקום.</w:t>
      </w:r>
    </w:p>
    <w:p w14:paraId="53EA205A" w14:textId="77777777" w:rsidR="00215FAE" w:rsidRPr="00215FAE" w:rsidRDefault="00215FAE" w:rsidP="00215FAE">
      <w:pPr>
        <w:spacing w:after="160" w:line="360" w:lineRule="auto"/>
        <w:rPr>
          <w:rFonts w:asciiTheme="minorBidi" w:eastAsia="Aptos" w:hAnsiTheme="minorBidi" w:cstheme="minorBidi"/>
          <w:caps/>
          <w:kern w:val="2"/>
          <w:rtl/>
          <w14:ligatures w14:val="standardContextual"/>
        </w:rPr>
      </w:pPr>
    </w:p>
    <w:p w14:paraId="57E7FCF9" w14:textId="77777777" w:rsidR="00215FAE" w:rsidRPr="00215FAE" w:rsidRDefault="00D97A7E">
      <w:pPr>
        <w:keepNext/>
        <w:keepLines/>
        <w:numPr>
          <w:ilvl w:val="0"/>
          <w:numId w:val="83"/>
        </w:numPr>
        <w:spacing w:before="360" w:after="80" w:line="360" w:lineRule="auto"/>
        <w:outlineLvl w:val="0"/>
        <w:rPr>
          <w:rFonts w:asciiTheme="minorBidi" w:eastAsia="Aptos" w:hAnsiTheme="minorBidi" w:cstheme="minorBidi"/>
          <w:caps/>
          <w:color w:val="156082"/>
          <w:rtl/>
        </w:rPr>
      </w:pPr>
      <w:bookmarkStart w:id="475" w:name="_Toc201498934"/>
      <w:r w:rsidRPr="00215FAE">
        <w:rPr>
          <w:rFonts w:asciiTheme="minorBidi" w:eastAsia="Aptos" w:hAnsiTheme="minorBidi" w:cstheme="minorBidi"/>
          <w:caps/>
          <w:color w:val="156082"/>
          <w:rtl/>
        </w:rPr>
        <w:t>07.99 נספחים</w:t>
      </w:r>
      <w:bookmarkEnd w:id="475"/>
    </w:p>
    <w:p w14:paraId="79E0B2D9" w14:textId="77777777" w:rsidR="00215FAE" w:rsidRPr="00215FAE" w:rsidRDefault="00D97A7E" w:rsidP="00215FAE">
      <w:pPr>
        <w:keepNext/>
        <w:keepLines/>
        <w:spacing w:before="160" w:after="80" w:line="360" w:lineRule="auto"/>
        <w:ind w:left="-283" w:firstLine="283"/>
        <w:outlineLvl w:val="1"/>
        <w:rPr>
          <w:rFonts w:asciiTheme="minorBidi" w:eastAsia="Times New Roman" w:hAnsiTheme="minorBidi" w:cstheme="minorBidi"/>
          <w:caps/>
          <w:color w:val="0F4761"/>
          <w:kern w:val="2"/>
          <w:rtl/>
          <w14:ligatures w14:val="standardContextual"/>
        </w:rPr>
      </w:pPr>
      <w:bookmarkStart w:id="476" w:name="_Toc201498935"/>
      <w:r w:rsidRPr="00215FAE">
        <w:rPr>
          <w:rFonts w:asciiTheme="minorBidi" w:eastAsia="Times New Roman" w:hAnsiTheme="minorBidi" w:cstheme="minorBidi"/>
          <w:caps/>
          <w:color w:val="0F4761"/>
          <w:kern w:val="2"/>
          <w:rtl/>
          <w14:ligatures w14:val="standardContextual"/>
        </w:rPr>
        <w:t>07.99.01 דפי ציוד</w:t>
      </w:r>
      <w:bookmarkEnd w:id="476"/>
    </w:p>
    <w:p w14:paraId="3C3A193B" w14:textId="77777777" w:rsidR="00215FAE" w:rsidRPr="00215FAE" w:rsidRDefault="00D97A7E" w:rsidP="00215FAE">
      <w:pPr>
        <w:keepNext/>
        <w:keepLines/>
        <w:spacing w:before="160" w:after="80" w:line="360" w:lineRule="auto"/>
        <w:outlineLvl w:val="2"/>
        <w:rPr>
          <w:rFonts w:asciiTheme="minorBidi" w:eastAsia="Batang" w:hAnsiTheme="minorBidi" w:cstheme="minorBidi"/>
          <w:caps/>
          <w:color w:val="0F4761"/>
          <w:kern w:val="2"/>
          <w:rtl/>
          <w:lang w:eastAsia="he-IL"/>
          <w14:ligatures w14:val="standardContextual"/>
        </w:rPr>
      </w:pPr>
      <w:bookmarkStart w:id="477" w:name="_Toc201498936"/>
      <w:r w:rsidRPr="00215FAE">
        <w:rPr>
          <w:rFonts w:asciiTheme="minorBidi" w:eastAsia="Batang" w:hAnsiTheme="minorBidi" w:cstheme="minorBidi"/>
          <w:caps/>
          <w:color w:val="0F4761"/>
          <w:kern w:val="2"/>
          <w:rtl/>
          <w:lang w:eastAsia="he-IL"/>
          <w14:ligatures w14:val="standardContextual"/>
        </w:rPr>
        <w:t>07.99.01.08 לוחות חשמל</w:t>
      </w:r>
      <w:bookmarkEnd w:id="477"/>
    </w:p>
    <w:p w14:paraId="1BE6C394" w14:textId="77777777" w:rsidR="00215FAE" w:rsidRPr="00215FAE" w:rsidRDefault="00D97A7E" w:rsidP="00215FAE">
      <w:pPr>
        <w:tabs>
          <w:tab w:val="left" w:pos="567"/>
          <w:tab w:val="left" w:pos="1134"/>
          <w:tab w:val="left" w:pos="1701"/>
          <w:tab w:val="left" w:pos="1985"/>
          <w:tab w:val="left" w:pos="2268"/>
          <w:tab w:val="left" w:pos="5670"/>
        </w:tabs>
        <w:spacing w:line="360" w:lineRule="auto"/>
        <w:jc w:val="center"/>
        <w:rPr>
          <w:rFonts w:asciiTheme="minorBidi" w:eastAsia="Times New Roman" w:hAnsiTheme="minorBidi" w:cstheme="minorBidi"/>
          <w:b/>
          <w:bCs/>
          <w:caps/>
          <w:rtl/>
          <w:lang w:eastAsia="he-IL"/>
        </w:rPr>
      </w:pPr>
      <w:r w:rsidRPr="00215FAE">
        <w:rPr>
          <w:rFonts w:asciiTheme="minorBidi" w:eastAsia="Times New Roman" w:hAnsiTheme="minorBidi" w:cstheme="minorBidi"/>
          <w:b/>
          <w:bCs/>
          <w:caps/>
          <w:rtl/>
          <w:lang w:eastAsia="he-IL"/>
        </w:rPr>
        <w:t>דף נתוני ציוד מס' 1</w:t>
      </w:r>
      <w:r w:rsidRPr="00215FAE">
        <w:rPr>
          <w:rFonts w:asciiTheme="minorBidi" w:eastAsia="Times New Roman" w:hAnsiTheme="minorBidi" w:cstheme="minorBidi"/>
          <w:b/>
          <w:bCs/>
          <w:caps/>
          <w:lang w:eastAsia="he-IL"/>
        </w:rPr>
        <w:t>-EDS-29/</w:t>
      </w:r>
      <w:r w:rsidRPr="00215FAE">
        <w:rPr>
          <w:rFonts w:asciiTheme="minorBidi" w:eastAsia="Times New Roman" w:hAnsiTheme="minorBidi" w:cstheme="minorBidi"/>
          <w:b/>
          <w:bCs/>
          <w:caps/>
          <w:rtl/>
          <w:lang w:eastAsia="he-IL"/>
        </w:rPr>
        <w:t>0374</w:t>
      </w:r>
    </w:p>
    <w:p w14:paraId="7EE9C1C1" w14:textId="77777777" w:rsidR="00215FAE" w:rsidRPr="00215FAE" w:rsidRDefault="00D97A7E" w:rsidP="00215FAE">
      <w:pPr>
        <w:tabs>
          <w:tab w:val="left" w:pos="567"/>
          <w:tab w:val="left" w:pos="1134"/>
          <w:tab w:val="left" w:pos="1701"/>
          <w:tab w:val="left" w:pos="1985"/>
          <w:tab w:val="left" w:pos="2268"/>
          <w:tab w:val="left" w:pos="5670"/>
        </w:tabs>
        <w:spacing w:line="360" w:lineRule="auto"/>
        <w:jc w:val="center"/>
        <w:rPr>
          <w:rFonts w:asciiTheme="minorBidi" w:eastAsia="Times New Roman" w:hAnsiTheme="minorBidi" w:cstheme="minorBidi"/>
          <w:caps/>
          <w:rtl/>
          <w:lang w:eastAsia="he-IL"/>
        </w:rPr>
      </w:pPr>
      <w:r w:rsidRPr="00215FAE">
        <w:rPr>
          <w:rFonts w:asciiTheme="minorBidi" w:eastAsia="Times New Roman" w:hAnsiTheme="minorBidi" w:cstheme="minorBidi"/>
          <w:caps/>
          <w:rtl/>
          <w:lang w:eastAsia="he-IL"/>
        </w:rPr>
        <w:t>המהווה חלק בלתי נפרד מהמפרט הטכני</w:t>
      </w:r>
    </w:p>
    <w:p w14:paraId="68BB03C5" w14:textId="77777777" w:rsidR="00215FAE" w:rsidRPr="00215FAE" w:rsidRDefault="00215FAE" w:rsidP="00215FAE">
      <w:pPr>
        <w:tabs>
          <w:tab w:val="left" w:pos="567"/>
          <w:tab w:val="left" w:pos="1134"/>
          <w:tab w:val="left" w:pos="1701"/>
          <w:tab w:val="left" w:pos="1985"/>
          <w:tab w:val="left" w:pos="2268"/>
          <w:tab w:val="left" w:pos="5670"/>
        </w:tabs>
        <w:spacing w:line="360" w:lineRule="auto"/>
        <w:jc w:val="center"/>
        <w:rPr>
          <w:rFonts w:asciiTheme="minorBidi" w:eastAsia="Times New Roman" w:hAnsiTheme="minorBidi" w:cstheme="minorBidi"/>
          <w:caps/>
          <w:rtl/>
          <w:lang w:eastAsia="he-IL"/>
        </w:rPr>
      </w:pPr>
    </w:p>
    <w:p w14:paraId="698C83BE" w14:textId="77777777" w:rsidR="00215FAE" w:rsidRPr="00215FAE" w:rsidRDefault="00D97A7E" w:rsidP="00215FAE">
      <w:pPr>
        <w:tabs>
          <w:tab w:val="left" w:pos="567"/>
          <w:tab w:val="left" w:pos="1134"/>
          <w:tab w:val="left" w:pos="1701"/>
          <w:tab w:val="left" w:pos="1985"/>
          <w:tab w:val="left" w:pos="2268"/>
          <w:tab w:val="left" w:pos="5670"/>
        </w:tabs>
        <w:spacing w:line="360" w:lineRule="auto"/>
        <w:jc w:val="center"/>
        <w:rPr>
          <w:rFonts w:asciiTheme="minorBidi" w:eastAsia="Times New Roman" w:hAnsiTheme="minorBidi" w:cstheme="minorBidi"/>
          <w:caps/>
          <w:rtl/>
          <w:lang w:eastAsia="he-IL"/>
        </w:rPr>
      </w:pPr>
      <w:r w:rsidRPr="00215FAE">
        <w:rPr>
          <w:rFonts w:asciiTheme="minorBidi" w:eastAsia="Times New Roman" w:hAnsiTheme="minorBidi" w:cstheme="minorBidi"/>
          <w:b/>
          <w:bCs/>
          <w:caps/>
          <w:rtl/>
          <w:lang w:eastAsia="he-IL"/>
        </w:rPr>
        <w:t>פרויקט: מאגרי מים</w:t>
      </w:r>
    </w:p>
    <w:p w14:paraId="4EA6EE6F" w14:textId="77777777" w:rsidR="00215FAE" w:rsidRPr="00215FAE" w:rsidRDefault="00D97A7E" w:rsidP="00215FAE">
      <w:pPr>
        <w:tabs>
          <w:tab w:val="left" w:pos="567"/>
          <w:tab w:val="left" w:pos="1134"/>
          <w:tab w:val="left" w:pos="1701"/>
          <w:tab w:val="left" w:pos="1985"/>
          <w:tab w:val="left" w:pos="2268"/>
          <w:tab w:val="left" w:pos="5670"/>
        </w:tabs>
        <w:spacing w:line="360" w:lineRule="auto"/>
        <w:jc w:val="center"/>
        <w:rPr>
          <w:rFonts w:asciiTheme="minorBidi" w:eastAsia="Times New Roman" w:hAnsiTheme="minorBidi" w:cstheme="minorBidi"/>
          <w:b/>
          <w:bCs/>
          <w:caps/>
          <w:rtl/>
          <w:lang w:eastAsia="he-IL"/>
        </w:rPr>
      </w:pPr>
      <w:r w:rsidRPr="00215FAE">
        <w:rPr>
          <w:rFonts w:asciiTheme="minorBidi" w:eastAsia="Times New Roman" w:hAnsiTheme="minorBidi" w:cstheme="minorBidi"/>
          <w:b/>
          <w:bCs/>
          <w:caps/>
          <w:u w:val="single"/>
          <w:rtl/>
          <w:lang w:eastAsia="he-IL"/>
        </w:rPr>
        <w:t>לוח חשמל לאינסטלציה</w:t>
      </w:r>
    </w:p>
    <w:p w14:paraId="7515ED11" w14:textId="77777777" w:rsidR="00215FAE" w:rsidRPr="00215FAE" w:rsidRDefault="00D97A7E" w:rsidP="00215FAE">
      <w:pPr>
        <w:tabs>
          <w:tab w:val="left" w:pos="567"/>
          <w:tab w:val="left" w:pos="1134"/>
          <w:tab w:val="left" w:pos="1701"/>
          <w:tab w:val="left" w:pos="1985"/>
          <w:tab w:val="left" w:pos="2268"/>
          <w:tab w:val="left" w:pos="5670"/>
        </w:tabs>
        <w:spacing w:line="360" w:lineRule="auto"/>
        <w:jc w:val="both"/>
        <w:rPr>
          <w:rFonts w:asciiTheme="minorBidi" w:eastAsia="Times New Roman" w:hAnsiTheme="minorBidi" w:cstheme="minorBidi"/>
          <w:caps/>
          <w:rtl/>
          <w:lang w:eastAsia="he-IL"/>
        </w:rPr>
      </w:pPr>
      <w:r w:rsidRPr="00215FAE">
        <w:rPr>
          <w:rFonts w:asciiTheme="minorBidi" w:eastAsia="Times New Roman" w:hAnsiTheme="minorBidi" w:cstheme="minorBidi"/>
          <w:caps/>
          <w:rtl/>
          <w:lang w:eastAsia="he-IL"/>
        </w:rPr>
        <w:t xml:space="preserve">סימול:  </w:t>
      </w:r>
      <w:r w:rsidRPr="00215FAE">
        <w:rPr>
          <w:rFonts w:asciiTheme="minorBidi" w:eastAsia="Times New Roman" w:hAnsiTheme="minorBidi" w:cstheme="minorBidi"/>
          <w:caps/>
          <w:lang w:eastAsia="he-IL"/>
        </w:rPr>
        <w:t>CW</w:t>
      </w:r>
      <w:r w:rsidRPr="00215FAE">
        <w:rPr>
          <w:rFonts w:asciiTheme="minorBidi" w:eastAsia="Times New Roman" w:hAnsiTheme="minorBidi" w:cstheme="minorBidi"/>
          <w:caps/>
          <w:rtl/>
          <w:lang w:eastAsia="he-IL"/>
        </w:rPr>
        <w:t>-</w:t>
      </w:r>
      <w:r w:rsidRPr="00215FAE">
        <w:rPr>
          <w:rFonts w:asciiTheme="minorBidi" w:eastAsia="Times New Roman" w:hAnsiTheme="minorBidi" w:cstheme="minorBidi"/>
          <w:caps/>
          <w:lang w:eastAsia="he-IL"/>
        </w:rPr>
        <w:t>ACP</w:t>
      </w:r>
    </w:p>
    <w:p w14:paraId="65348FB9" w14:textId="77777777" w:rsidR="00215FAE" w:rsidRPr="00215FAE" w:rsidRDefault="00D97A7E" w:rsidP="00215FAE">
      <w:pPr>
        <w:tabs>
          <w:tab w:val="left" w:pos="567"/>
          <w:tab w:val="left" w:pos="1134"/>
          <w:tab w:val="left" w:pos="1701"/>
          <w:tab w:val="left" w:pos="1985"/>
          <w:tab w:val="left" w:pos="2268"/>
          <w:tab w:val="left" w:pos="5670"/>
        </w:tabs>
        <w:spacing w:line="360" w:lineRule="auto"/>
        <w:jc w:val="both"/>
        <w:rPr>
          <w:rFonts w:asciiTheme="minorBidi" w:eastAsia="Times New Roman" w:hAnsiTheme="minorBidi" w:cstheme="minorBidi"/>
          <w:caps/>
          <w:rtl/>
          <w:lang w:eastAsia="he-IL"/>
        </w:rPr>
      </w:pPr>
      <w:r w:rsidRPr="00215FAE">
        <w:rPr>
          <w:rFonts w:asciiTheme="minorBidi" w:eastAsia="Times New Roman" w:hAnsiTheme="minorBidi" w:cstheme="minorBidi"/>
          <w:caps/>
          <w:rtl/>
          <w:lang w:eastAsia="he-IL"/>
        </w:rPr>
        <w:t>יעוד הלוח:  אספקת מי צריכה</w:t>
      </w:r>
    </w:p>
    <w:p w14:paraId="2C7A9170" w14:textId="77777777" w:rsidR="00215FAE" w:rsidRPr="00215FAE" w:rsidRDefault="00D97A7E" w:rsidP="00215FAE">
      <w:pPr>
        <w:tabs>
          <w:tab w:val="left" w:pos="567"/>
          <w:tab w:val="left" w:pos="1134"/>
          <w:tab w:val="left" w:pos="1701"/>
          <w:tab w:val="left" w:pos="1985"/>
          <w:tab w:val="left" w:pos="2268"/>
          <w:tab w:val="left" w:pos="5670"/>
        </w:tabs>
        <w:spacing w:line="360" w:lineRule="auto"/>
        <w:rPr>
          <w:rFonts w:asciiTheme="minorBidi" w:eastAsia="Times New Roman" w:hAnsiTheme="minorBidi" w:cstheme="minorBidi"/>
          <w:caps/>
          <w:rtl/>
          <w:lang w:eastAsia="he-IL"/>
        </w:rPr>
      </w:pPr>
      <w:r w:rsidRPr="00215FAE">
        <w:rPr>
          <w:rFonts w:asciiTheme="minorBidi" w:eastAsia="Times New Roman" w:hAnsiTheme="minorBidi" w:cstheme="minorBidi"/>
          <w:caps/>
          <w:rtl/>
          <w:lang w:eastAsia="he-IL"/>
        </w:rPr>
        <w:t>מיקום הלוח: חיצוני</w:t>
      </w:r>
      <w:r w:rsidRPr="00215FAE">
        <w:rPr>
          <w:rFonts w:asciiTheme="minorBidi" w:eastAsia="Times New Roman" w:hAnsiTheme="minorBidi" w:cstheme="minorBidi"/>
          <w:caps/>
          <w:rtl/>
          <w:lang w:eastAsia="he-IL"/>
        </w:rPr>
        <w:br/>
        <w:t>מקור הזנה:  חיוני</w:t>
      </w:r>
      <w:r w:rsidRPr="00215FAE">
        <w:rPr>
          <w:rFonts w:asciiTheme="minorBidi" w:eastAsia="Times New Roman" w:hAnsiTheme="minorBidi" w:cstheme="minorBidi"/>
          <w:caps/>
          <w:rtl/>
          <w:lang w:eastAsia="he-IL"/>
        </w:rPr>
        <w:br/>
      </w:r>
    </w:p>
    <w:tbl>
      <w:tblPr>
        <w:bidiVisual/>
        <w:tblW w:w="0"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0"/>
        <w:gridCol w:w="2409"/>
        <w:gridCol w:w="1418"/>
        <w:gridCol w:w="992"/>
        <w:gridCol w:w="1526"/>
      </w:tblGrid>
      <w:tr w:rsidR="00EF2249" w14:paraId="1FDB0DB9" w14:textId="77777777" w:rsidTr="008D64B4">
        <w:trPr>
          <w:trHeight w:val="657"/>
        </w:trPr>
        <w:tc>
          <w:tcPr>
            <w:tcW w:w="2410" w:type="dxa"/>
            <w:tcBorders>
              <w:top w:val="single" w:sz="4" w:space="0" w:color="auto"/>
              <w:left w:val="single" w:sz="4" w:space="0" w:color="auto"/>
              <w:bottom w:val="single" w:sz="4" w:space="0" w:color="auto"/>
              <w:right w:val="single" w:sz="4" w:space="0" w:color="auto"/>
            </w:tcBorders>
            <w:hideMark/>
          </w:tcPr>
          <w:p w14:paraId="752A385F" w14:textId="77777777" w:rsidR="00215FAE" w:rsidRPr="00215FAE" w:rsidRDefault="00D97A7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b/>
                <w:bCs/>
                <w:caps/>
                <w:rtl/>
                <w:lang w:eastAsia="he-IL"/>
              </w:rPr>
            </w:pPr>
            <w:r w:rsidRPr="00215FAE">
              <w:rPr>
                <w:rFonts w:asciiTheme="minorBidi" w:eastAsia="Times New Roman" w:hAnsiTheme="minorBidi" w:cstheme="minorBidi"/>
                <w:b/>
                <w:bCs/>
                <w:caps/>
                <w:rtl/>
                <w:lang w:eastAsia="he-IL"/>
              </w:rPr>
              <w:t>סימול הציוד</w:t>
            </w:r>
            <w:r w:rsidRPr="00215FAE">
              <w:rPr>
                <w:rFonts w:asciiTheme="minorBidi" w:eastAsia="Times New Roman" w:hAnsiTheme="minorBidi" w:cstheme="minorBidi"/>
                <w:b/>
                <w:bCs/>
                <w:caps/>
                <w:rtl/>
                <w:lang w:eastAsia="he-IL"/>
              </w:rPr>
              <w:br/>
              <w:t xml:space="preserve"> </w:t>
            </w:r>
            <w:r w:rsidRPr="00215FAE">
              <w:rPr>
                <w:rFonts w:asciiTheme="minorBidi" w:eastAsia="Times New Roman" w:hAnsiTheme="minorBidi" w:cstheme="minorBidi"/>
                <w:b/>
                <w:bCs/>
                <w:caps/>
                <w:rtl/>
                <w:lang w:eastAsia="he-IL"/>
              </w:rPr>
              <w:tab/>
            </w:r>
            <w:r w:rsidRPr="00215FAE">
              <w:rPr>
                <w:rFonts w:asciiTheme="minorBidi" w:eastAsia="Times New Roman" w:hAnsiTheme="minorBidi" w:cstheme="minorBidi"/>
                <w:b/>
                <w:bCs/>
                <w:caps/>
                <w:rtl/>
                <w:lang w:eastAsia="he-IL"/>
              </w:rPr>
              <w:tab/>
              <w:t>תיאור</w:t>
            </w:r>
          </w:p>
        </w:tc>
        <w:tc>
          <w:tcPr>
            <w:tcW w:w="2409" w:type="dxa"/>
            <w:tcBorders>
              <w:top w:val="single" w:sz="4" w:space="0" w:color="auto"/>
              <w:left w:val="single" w:sz="4" w:space="0" w:color="auto"/>
              <w:bottom w:val="single" w:sz="4" w:space="0" w:color="auto"/>
              <w:right w:val="single" w:sz="4" w:space="0" w:color="auto"/>
            </w:tcBorders>
            <w:hideMark/>
          </w:tcPr>
          <w:p w14:paraId="6FC187AD" w14:textId="77777777" w:rsidR="00215FAE" w:rsidRPr="00215FAE" w:rsidRDefault="00D97A7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b/>
                <w:bCs/>
                <w:caps/>
                <w:rtl/>
                <w:lang w:eastAsia="he-IL"/>
              </w:rPr>
            </w:pPr>
            <w:r w:rsidRPr="00215FAE">
              <w:rPr>
                <w:rFonts w:asciiTheme="minorBidi" w:eastAsia="Times New Roman" w:hAnsiTheme="minorBidi" w:cstheme="minorBidi"/>
                <w:b/>
                <w:bCs/>
                <w:caps/>
                <w:rtl/>
                <w:lang w:eastAsia="he-IL"/>
              </w:rPr>
              <w:t>תיאור הציוד</w:t>
            </w:r>
          </w:p>
        </w:tc>
        <w:tc>
          <w:tcPr>
            <w:tcW w:w="1418" w:type="dxa"/>
            <w:tcBorders>
              <w:top w:val="single" w:sz="4" w:space="0" w:color="auto"/>
              <w:left w:val="single" w:sz="4" w:space="0" w:color="auto"/>
              <w:bottom w:val="single" w:sz="4" w:space="0" w:color="auto"/>
              <w:right w:val="single" w:sz="4" w:space="0" w:color="auto"/>
            </w:tcBorders>
          </w:tcPr>
          <w:p w14:paraId="6E7ED8BA" w14:textId="77777777" w:rsidR="00215FAE" w:rsidRPr="00215FAE" w:rsidRDefault="00D97A7E" w:rsidP="008D64B4">
            <w:pPr>
              <w:keepNext/>
              <w:keepLines/>
              <w:tabs>
                <w:tab w:val="left" w:pos="567"/>
                <w:tab w:val="center" w:pos="601"/>
                <w:tab w:val="left" w:pos="1134"/>
                <w:tab w:val="right" w:pos="1202"/>
                <w:tab w:val="left" w:pos="1701"/>
                <w:tab w:val="left" w:pos="2268"/>
                <w:tab w:val="right" w:pos="2834"/>
              </w:tabs>
              <w:spacing w:line="360" w:lineRule="auto"/>
              <w:jc w:val="both"/>
              <w:rPr>
                <w:rFonts w:asciiTheme="minorBidi" w:eastAsia="Times New Roman" w:hAnsiTheme="minorBidi" w:cstheme="minorBidi"/>
                <w:b/>
                <w:bCs/>
                <w:caps/>
                <w:rtl/>
                <w:lang w:eastAsia="he-IL"/>
              </w:rPr>
            </w:pPr>
            <w:r w:rsidRPr="00215FAE">
              <w:rPr>
                <w:rFonts w:asciiTheme="minorBidi" w:eastAsia="Times New Roman" w:hAnsiTheme="minorBidi" w:cstheme="minorBidi"/>
                <w:b/>
                <w:bCs/>
                <w:caps/>
                <w:rtl/>
                <w:lang w:eastAsia="he-IL"/>
              </w:rPr>
              <w:t>הספק</w:t>
            </w:r>
          </w:p>
          <w:p w14:paraId="134D5288" w14:textId="77777777" w:rsidR="00215FAE" w:rsidRPr="00215FAE" w:rsidRDefault="00D97A7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b/>
                <w:bCs/>
                <w:caps/>
                <w:rtl/>
                <w:lang w:eastAsia="he-IL"/>
              </w:rPr>
            </w:pPr>
            <w:r w:rsidRPr="00215FAE">
              <w:rPr>
                <w:rFonts w:asciiTheme="minorBidi" w:eastAsia="Times New Roman" w:hAnsiTheme="minorBidi" w:cstheme="minorBidi"/>
                <w:caps/>
                <w:rtl/>
                <w:lang w:eastAsia="he-IL"/>
              </w:rPr>
              <w:t>(</w:t>
            </w:r>
            <w:r w:rsidRPr="00215FAE">
              <w:rPr>
                <w:rFonts w:asciiTheme="minorBidi" w:eastAsia="Times New Roman" w:hAnsiTheme="minorBidi" w:cstheme="minorBidi"/>
                <w:caps/>
                <w:lang w:eastAsia="he-IL"/>
              </w:rPr>
              <w:t>KW</w:t>
            </w:r>
            <w:r w:rsidRPr="00215FAE">
              <w:rPr>
                <w:rFonts w:asciiTheme="minorBidi" w:eastAsia="Times New Roman" w:hAnsiTheme="minorBidi" w:cstheme="minorBidi"/>
                <w:caps/>
                <w:rtl/>
                <w:lang w:eastAsia="he-IL"/>
              </w:rPr>
              <w:t>)</w:t>
            </w:r>
          </w:p>
          <w:p w14:paraId="1863E1BB" w14:textId="77777777" w:rsidR="00215FAE" w:rsidRPr="00215FAE" w:rsidRDefault="00215FA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b/>
                <w:bCs/>
                <w:caps/>
                <w:rtl/>
                <w:lang w:eastAsia="he-IL"/>
              </w:rPr>
            </w:pPr>
          </w:p>
        </w:tc>
        <w:tc>
          <w:tcPr>
            <w:tcW w:w="992" w:type="dxa"/>
            <w:tcBorders>
              <w:top w:val="single" w:sz="4" w:space="0" w:color="auto"/>
              <w:left w:val="single" w:sz="4" w:space="0" w:color="auto"/>
              <w:bottom w:val="single" w:sz="4" w:space="0" w:color="auto"/>
              <w:right w:val="single" w:sz="4" w:space="0" w:color="auto"/>
            </w:tcBorders>
            <w:hideMark/>
          </w:tcPr>
          <w:p w14:paraId="4AD790DC" w14:textId="77777777" w:rsidR="00215FAE" w:rsidRPr="00215FAE" w:rsidRDefault="00D97A7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b/>
                <w:bCs/>
                <w:caps/>
                <w:rtl/>
                <w:lang w:eastAsia="he-IL"/>
              </w:rPr>
            </w:pPr>
            <w:r w:rsidRPr="00215FAE">
              <w:rPr>
                <w:rFonts w:asciiTheme="minorBidi" w:eastAsia="Times New Roman" w:hAnsiTheme="minorBidi" w:cstheme="minorBidi"/>
                <w:b/>
                <w:bCs/>
                <w:caps/>
                <w:rtl/>
                <w:lang w:eastAsia="he-IL"/>
              </w:rPr>
              <w:t>הנעה</w:t>
            </w:r>
          </w:p>
        </w:tc>
        <w:tc>
          <w:tcPr>
            <w:tcW w:w="1526" w:type="dxa"/>
            <w:tcBorders>
              <w:top w:val="single" w:sz="4" w:space="0" w:color="auto"/>
              <w:left w:val="single" w:sz="4" w:space="0" w:color="auto"/>
              <w:bottom w:val="single" w:sz="4" w:space="0" w:color="auto"/>
              <w:right w:val="single" w:sz="4" w:space="0" w:color="auto"/>
            </w:tcBorders>
            <w:hideMark/>
          </w:tcPr>
          <w:p w14:paraId="4ADD1E2A" w14:textId="77777777" w:rsidR="00215FAE" w:rsidRPr="00215FAE" w:rsidRDefault="00D97A7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b/>
                <w:bCs/>
                <w:caps/>
                <w:rtl/>
                <w:lang w:eastAsia="he-IL"/>
              </w:rPr>
            </w:pPr>
            <w:r w:rsidRPr="00215FAE">
              <w:rPr>
                <w:rFonts w:asciiTheme="minorBidi" w:eastAsia="Times New Roman" w:hAnsiTheme="minorBidi" w:cstheme="minorBidi"/>
                <w:b/>
                <w:bCs/>
                <w:caps/>
                <w:rtl/>
                <w:lang w:eastAsia="he-IL"/>
              </w:rPr>
              <w:t>הערות</w:t>
            </w:r>
          </w:p>
        </w:tc>
      </w:tr>
      <w:tr w:rsidR="00EF2249" w14:paraId="450EB32B" w14:textId="77777777" w:rsidTr="008D64B4">
        <w:tc>
          <w:tcPr>
            <w:tcW w:w="2410" w:type="dxa"/>
            <w:tcBorders>
              <w:top w:val="single" w:sz="4" w:space="0" w:color="auto"/>
              <w:left w:val="single" w:sz="4" w:space="0" w:color="auto"/>
              <w:bottom w:val="single" w:sz="4" w:space="0" w:color="auto"/>
              <w:right w:val="single" w:sz="4" w:space="0" w:color="auto"/>
            </w:tcBorders>
            <w:hideMark/>
          </w:tcPr>
          <w:p w14:paraId="31AA2B3B" w14:textId="77777777" w:rsidR="00215FAE" w:rsidRPr="00215FAE" w:rsidRDefault="00D97A7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caps/>
                <w:rtl/>
                <w:lang w:eastAsia="he-IL"/>
              </w:rPr>
            </w:pPr>
            <w:r w:rsidRPr="00215FAE">
              <w:rPr>
                <w:rFonts w:asciiTheme="minorBidi" w:eastAsia="Times New Roman" w:hAnsiTheme="minorBidi" w:cstheme="minorBidi"/>
                <w:caps/>
                <w:lang w:eastAsia="he-IL"/>
              </w:rPr>
              <w:t>CRP- 1</w:t>
            </w:r>
          </w:p>
        </w:tc>
        <w:tc>
          <w:tcPr>
            <w:tcW w:w="2409" w:type="dxa"/>
            <w:tcBorders>
              <w:top w:val="single" w:sz="4" w:space="0" w:color="auto"/>
              <w:left w:val="single" w:sz="4" w:space="0" w:color="auto"/>
              <w:bottom w:val="single" w:sz="4" w:space="0" w:color="auto"/>
              <w:right w:val="single" w:sz="4" w:space="0" w:color="auto"/>
            </w:tcBorders>
            <w:hideMark/>
          </w:tcPr>
          <w:p w14:paraId="684932AC" w14:textId="77777777" w:rsidR="00215FAE" w:rsidRPr="00215FAE" w:rsidRDefault="00D97A7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caps/>
                <w:lang w:eastAsia="he-IL"/>
              </w:rPr>
            </w:pPr>
            <w:r w:rsidRPr="00215FAE">
              <w:rPr>
                <w:rFonts w:asciiTheme="minorBidi" w:eastAsia="Times New Roman" w:hAnsiTheme="minorBidi" w:cstheme="minorBidi"/>
                <w:caps/>
                <w:rtl/>
                <w:lang w:eastAsia="he-IL"/>
              </w:rPr>
              <w:t>משאבת מי צריכה</w:t>
            </w:r>
          </w:p>
        </w:tc>
        <w:tc>
          <w:tcPr>
            <w:tcW w:w="1418" w:type="dxa"/>
            <w:tcBorders>
              <w:top w:val="single" w:sz="4" w:space="0" w:color="auto"/>
              <w:left w:val="single" w:sz="4" w:space="0" w:color="auto"/>
              <w:bottom w:val="single" w:sz="4" w:space="0" w:color="auto"/>
              <w:right w:val="single" w:sz="4" w:space="0" w:color="auto"/>
            </w:tcBorders>
            <w:hideMark/>
          </w:tcPr>
          <w:p w14:paraId="5B29F22F" w14:textId="77777777" w:rsidR="00215FAE" w:rsidRPr="00215FAE" w:rsidRDefault="00D97A7E" w:rsidP="008D64B4">
            <w:pPr>
              <w:tabs>
                <w:tab w:val="left" w:pos="567"/>
                <w:tab w:val="left" w:pos="1134"/>
                <w:tab w:val="left" w:pos="1701"/>
                <w:tab w:val="left" w:pos="2268"/>
              </w:tabs>
              <w:spacing w:line="360" w:lineRule="auto"/>
              <w:jc w:val="both"/>
              <w:rPr>
                <w:rFonts w:asciiTheme="minorBidi" w:eastAsia="Times New Roman" w:hAnsiTheme="minorBidi" w:cstheme="minorBidi"/>
                <w:caps/>
                <w:rtl/>
                <w:lang w:eastAsia="he-IL"/>
              </w:rPr>
            </w:pPr>
            <w:r w:rsidRPr="00215FAE">
              <w:rPr>
                <w:rFonts w:asciiTheme="minorBidi" w:eastAsia="Times New Roman" w:hAnsiTheme="minorBidi" w:cstheme="minorBidi"/>
                <w:caps/>
                <w:lang w:eastAsia="he-IL"/>
              </w:rPr>
              <w:t>4</w:t>
            </w:r>
          </w:p>
        </w:tc>
        <w:tc>
          <w:tcPr>
            <w:tcW w:w="992" w:type="dxa"/>
            <w:tcBorders>
              <w:top w:val="single" w:sz="4" w:space="0" w:color="auto"/>
              <w:left w:val="single" w:sz="4" w:space="0" w:color="auto"/>
              <w:bottom w:val="single" w:sz="4" w:space="0" w:color="auto"/>
              <w:right w:val="single" w:sz="4" w:space="0" w:color="auto"/>
            </w:tcBorders>
            <w:hideMark/>
          </w:tcPr>
          <w:p w14:paraId="733CDF05" w14:textId="77777777" w:rsidR="00215FAE" w:rsidRPr="00215FAE" w:rsidRDefault="00D97A7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caps/>
                <w:lang w:eastAsia="he-IL"/>
              </w:rPr>
            </w:pPr>
            <w:r w:rsidRPr="00215FAE">
              <w:rPr>
                <w:rFonts w:asciiTheme="minorBidi" w:eastAsia="Times New Roman" w:hAnsiTheme="minorBidi" w:cstheme="minorBidi"/>
                <w:caps/>
                <w:lang w:eastAsia="he-IL"/>
              </w:rPr>
              <w:t>VSD</w:t>
            </w:r>
          </w:p>
        </w:tc>
        <w:tc>
          <w:tcPr>
            <w:tcW w:w="1526" w:type="dxa"/>
            <w:tcBorders>
              <w:top w:val="single" w:sz="4" w:space="0" w:color="auto"/>
              <w:left w:val="single" w:sz="4" w:space="0" w:color="auto"/>
              <w:bottom w:val="single" w:sz="4" w:space="0" w:color="auto"/>
              <w:right w:val="single" w:sz="4" w:space="0" w:color="auto"/>
            </w:tcBorders>
          </w:tcPr>
          <w:p w14:paraId="0144BCE1" w14:textId="77777777" w:rsidR="00215FAE" w:rsidRPr="00215FAE" w:rsidRDefault="00215FAE" w:rsidP="008D64B4">
            <w:pPr>
              <w:tabs>
                <w:tab w:val="left" w:pos="567"/>
                <w:tab w:val="left" w:pos="1134"/>
                <w:tab w:val="left" w:pos="1701"/>
                <w:tab w:val="left" w:pos="2268"/>
              </w:tabs>
              <w:spacing w:line="360" w:lineRule="auto"/>
              <w:jc w:val="both"/>
              <w:rPr>
                <w:rFonts w:asciiTheme="minorBidi" w:eastAsia="Times New Roman" w:hAnsiTheme="minorBidi" w:cstheme="minorBidi"/>
                <w:caps/>
                <w:rtl/>
                <w:lang w:eastAsia="he-IL"/>
              </w:rPr>
            </w:pPr>
          </w:p>
        </w:tc>
      </w:tr>
      <w:tr w:rsidR="00EF2249" w14:paraId="50B9359F" w14:textId="77777777" w:rsidTr="008D64B4">
        <w:tc>
          <w:tcPr>
            <w:tcW w:w="2410" w:type="dxa"/>
            <w:tcBorders>
              <w:top w:val="single" w:sz="4" w:space="0" w:color="auto"/>
              <w:left w:val="single" w:sz="4" w:space="0" w:color="auto"/>
              <w:bottom w:val="single" w:sz="4" w:space="0" w:color="auto"/>
              <w:right w:val="single" w:sz="4" w:space="0" w:color="auto"/>
            </w:tcBorders>
            <w:hideMark/>
          </w:tcPr>
          <w:p w14:paraId="5FFC51A3" w14:textId="77777777" w:rsidR="00215FAE" w:rsidRPr="00215FAE" w:rsidRDefault="00D97A7E" w:rsidP="008D64B4">
            <w:pPr>
              <w:tabs>
                <w:tab w:val="left" w:pos="567"/>
                <w:tab w:val="left" w:pos="1134"/>
                <w:tab w:val="left" w:pos="1701"/>
                <w:tab w:val="left" w:pos="2268"/>
              </w:tabs>
              <w:spacing w:line="360" w:lineRule="auto"/>
              <w:jc w:val="both"/>
              <w:rPr>
                <w:rFonts w:asciiTheme="minorBidi" w:eastAsia="Times New Roman" w:hAnsiTheme="minorBidi" w:cstheme="minorBidi"/>
                <w:caps/>
                <w:lang w:eastAsia="he-IL"/>
              </w:rPr>
            </w:pPr>
            <w:r w:rsidRPr="00215FAE">
              <w:rPr>
                <w:rFonts w:asciiTheme="minorBidi" w:eastAsia="Times New Roman" w:hAnsiTheme="minorBidi" w:cstheme="minorBidi"/>
                <w:caps/>
                <w:lang w:eastAsia="he-IL"/>
              </w:rPr>
              <w:t>CRP- 2</w:t>
            </w:r>
          </w:p>
        </w:tc>
        <w:tc>
          <w:tcPr>
            <w:tcW w:w="2409" w:type="dxa"/>
            <w:tcBorders>
              <w:top w:val="single" w:sz="4" w:space="0" w:color="auto"/>
              <w:left w:val="single" w:sz="4" w:space="0" w:color="auto"/>
              <w:bottom w:val="single" w:sz="4" w:space="0" w:color="auto"/>
              <w:right w:val="single" w:sz="4" w:space="0" w:color="auto"/>
            </w:tcBorders>
            <w:hideMark/>
          </w:tcPr>
          <w:p w14:paraId="6DD4B76C" w14:textId="77777777" w:rsidR="00215FAE" w:rsidRPr="00215FAE" w:rsidRDefault="00D97A7E" w:rsidP="008D64B4">
            <w:pPr>
              <w:tabs>
                <w:tab w:val="left" w:pos="567"/>
                <w:tab w:val="left" w:pos="1134"/>
                <w:tab w:val="left" w:pos="1701"/>
                <w:tab w:val="left" w:pos="2268"/>
              </w:tabs>
              <w:spacing w:line="360" w:lineRule="auto"/>
              <w:jc w:val="both"/>
              <w:rPr>
                <w:rFonts w:asciiTheme="minorBidi" w:eastAsia="Times New Roman" w:hAnsiTheme="minorBidi" w:cstheme="minorBidi"/>
                <w:caps/>
                <w:lang w:eastAsia="he-IL"/>
              </w:rPr>
            </w:pPr>
            <w:r w:rsidRPr="00215FAE">
              <w:rPr>
                <w:rFonts w:asciiTheme="minorBidi" w:eastAsia="Times New Roman" w:hAnsiTheme="minorBidi" w:cstheme="minorBidi"/>
                <w:caps/>
                <w:rtl/>
                <w:lang w:eastAsia="he-IL"/>
              </w:rPr>
              <w:t>משאבת מי צריכה</w:t>
            </w:r>
          </w:p>
        </w:tc>
        <w:tc>
          <w:tcPr>
            <w:tcW w:w="1418" w:type="dxa"/>
            <w:tcBorders>
              <w:top w:val="single" w:sz="4" w:space="0" w:color="auto"/>
              <w:left w:val="single" w:sz="4" w:space="0" w:color="auto"/>
              <w:bottom w:val="single" w:sz="4" w:space="0" w:color="auto"/>
              <w:right w:val="single" w:sz="4" w:space="0" w:color="auto"/>
            </w:tcBorders>
            <w:hideMark/>
          </w:tcPr>
          <w:p w14:paraId="148DA8F1" w14:textId="77777777" w:rsidR="00215FAE" w:rsidRPr="00215FAE" w:rsidRDefault="00D97A7E" w:rsidP="008D64B4">
            <w:pPr>
              <w:tabs>
                <w:tab w:val="left" w:pos="567"/>
                <w:tab w:val="left" w:pos="1134"/>
                <w:tab w:val="left" w:pos="1701"/>
                <w:tab w:val="left" w:pos="2268"/>
              </w:tabs>
              <w:spacing w:line="360" w:lineRule="auto"/>
              <w:jc w:val="both"/>
              <w:rPr>
                <w:rFonts w:asciiTheme="minorBidi" w:eastAsia="Times New Roman" w:hAnsiTheme="minorBidi" w:cstheme="minorBidi"/>
                <w:caps/>
                <w:lang w:eastAsia="he-IL"/>
              </w:rPr>
            </w:pPr>
            <w:r w:rsidRPr="00215FAE">
              <w:rPr>
                <w:rFonts w:asciiTheme="minorBidi" w:eastAsia="Times New Roman" w:hAnsiTheme="minorBidi" w:cstheme="minorBidi"/>
                <w:caps/>
                <w:lang w:eastAsia="he-IL"/>
              </w:rPr>
              <w:t>4</w:t>
            </w:r>
          </w:p>
        </w:tc>
        <w:tc>
          <w:tcPr>
            <w:tcW w:w="992" w:type="dxa"/>
            <w:tcBorders>
              <w:top w:val="single" w:sz="4" w:space="0" w:color="auto"/>
              <w:left w:val="single" w:sz="4" w:space="0" w:color="auto"/>
              <w:bottom w:val="single" w:sz="4" w:space="0" w:color="auto"/>
              <w:right w:val="single" w:sz="4" w:space="0" w:color="auto"/>
            </w:tcBorders>
            <w:hideMark/>
          </w:tcPr>
          <w:p w14:paraId="1996DF06" w14:textId="77777777" w:rsidR="00215FAE" w:rsidRPr="00215FAE" w:rsidRDefault="00D97A7E" w:rsidP="008D64B4">
            <w:pPr>
              <w:tabs>
                <w:tab w:val="left" w:pos="567"/>
                <w:tab w:val="left" w:pos="1134"/>
                <w:tab w:val="left" w:pos="1701"/>
                <w:tab w:val="left" w:pos="2268"/>
              </w:tabs>
              <w:spacing w:line="360" w:lineRule="auto"/>
              <w:jc w:val="both"/>
              <w:rPr>
                <w:rFonts w:asciiTheme="minorBidi" w:eastAsia="Times New Roman" w:hAnsiTheme="minorBidi" w:cstheme="minorBidi"/>
                <w:caps/>
                <w:lang w:eastAsia="he-IL"/>
              </w:rPr>
            </w:pPr>
            <w:r w:rsidRPr="00215FAE">
              <w:rPr>
                <w:rFonts w:asciiTheme="minorBidi" w:eastAsia="Times New Roman" w:hAnsiTheme="minorBidi" w:cstheme="minorBidi"/>
                <w:caps/>
                <w:lang w:eastAsia="he-IL"/>
              </w:rPr>
              <w:t>VSD</w:t>
            </w:r>
          </w:p>
        </w:tc>
        <w:tc>
          <w:tcPr>
            <w:tcW w:w="1526" w:type="dxa"/>
            <w:tcBorders>
              <w:top w:val="single" w:sz="4" w:space="0" w:color="auto"/>
              <w:left w:val="single" w:sz="4" w:space="0" w:color="auto"/>
              <w:bottom w:val="single" w:sz="4" w:space="0" w:color="auto"/>
              <w:right w:val="single" w:sz="4" w:space="0" w:color="auto"/>
            </w:tcBorders>
          </w:tcPr>
          <w:p w14:paraId="4BF6A8DE" w14:textId="77777777" w:rsidR="00215FAE" w:rsidRPr="00215FAE" w:rsidRDefault="00215FAE" w:rsidP="008D64B4">
            <w:pPr>
              <w:tabs>
                <w:tab w:val="left" w:pos="567"/>
                <w:tab w:val="left" w:pos="1134"/>
                <w:tab w:val="left" w:pos="1701"/>
                <w:tab w:val="left" w:pos="2268"/>
              </w:tabs>
              <w:spacing w:line="360" w:lineRule="auto"/>
              <w:jc w:val="both"/>
              <w:rPr>
                <w:rFonts w:asciiTheme="minorBidi" w:eastAsia="Times New Roman" w:hAnsiTheme="minorBidi" w:cstheme="minorBidi"/>
                <w:caps/>
                <w:lang w:eastAsia="he-IL"/>
              </w:rPr>
            </w:pPr>
          </w:p>
        </w:tc>
      </w:tr>
      <w:tr w:rsidR="00EF2249" w14:paraId="39CA49DB" w14:textId="77777777" w:rsidTr="008D64B4">
        <w:tc>
          <w:tcPr>
            <w:tcW w:w="2410" w:type="dxa"/>
            <w:tcBorders>
              <w:top w:val="single" w:sz="4" w:space="0" w:color="auto"/>
              <w:left w:val="single" w:sz="4" w:space="0" w:color="auto"/>
              <w:bottom w:val="single" w:sz="4" w:space="0" w:color="auto"/>
              <w:right w:val="single" w:sz="4" w:space="0" w:color="auto"/>
            </w:tcBorders>
          </w:tcPr>
          <w:p w14:paraId="6C4B00F5" w14:textId="77777777" w:rsidR="00215FAE" w:rsidRPr="00215FAE" w:rsidRDefault="00215FAE" w:rsidP="008D64B4">
            <w:pPr>
              <w:tabs>
                <w:tab w:val="left" w:pos="567"/>
                <w:tab w:val="left" w:pos="1134"/>
                <w:tab w:val="left" w:pos="1701"/>
                <w:tab w:val="left" w:pos="2268"/>
              </w:tabs>
              <w:spacing w:line="360" w:lineRule="auto"/>
              <w:jc w:val="both"/>
              <w:rPr>
                <w:rFonts w:asciiTheme="minorBidi" w:eastAsia="Times New Roman" w:hAnsiTheme="minorBidi" w:cstheme="minorBidi"/>
                <w:caps/>
                <w:rtl/>
                <w:lang w:eastAsia="he-IL"/>
              </w:rPr>
            </w:pPr>
          </w:p>
        </w:tc>
        <w:tc>
          <w:tcPr>
            <w:tcW w:w="2409" w:type="dxa"/>
            <w:tcBorders>
              <w:top w:val="single" w:sz="4" w:space="0" w:color="auto"/>
              <w:left w:val="single" w:sz="4" w:space="0" w:color="auto"/>
              <w:bottom w:val="single" w:sz="4" w:space="0" w:color="auto"/>
              <w:right w:val="single" w:sz="4" w:space="0" w:color="auto"/>
            </w:tcBorders>
          </w:tcPr>
          <w:p w14:paraId="14709BEF" w14:textId="77777777" w:rsidR="00215FAE" w:rsidRPr="00215FAE" w:rsidRDefault="00215FAE" w:rsidP="008D64B4">
            <w:pPr>
              <w:tabs>
                <w:tab w:val="left" w:pos="567"/>
                <w:tab w:val="left" w:pos="1134"/>
                <w:tab w:val="left" w:pos="1701"/>
                <w:tab w:val="left" w:pos="2268"/>
              </w:tabs>
              <w:spacing w:line="360" w:lineRule="auto"/>
              <w:jc w:val="both"/>
              <w:rPr>
                <w:rFonts w:asciiTheme="minorBidi" w:eastAsia="Times New Roman" w:hAnsiTheme="minorBidi" w:cstheme="minorBidi"/>
                <w:caps/>
                <w:lang w:eastAsia="he-IL"/>
              </w:rPr>
            </w:pPr>
          </w:p>
        </w:tc>
        <w:tc>
          <w:tcPr>
            <w:tcW w:w="1418" w:type="dxa"/>
            <w:tcBorders>
              <w:top w:val="single" w:sz="4" w:space="0" w:color="auto"/>
              <w:left w:val="single" w:sz="4" w:space="0" w:color="auto"/>
              <w:bottom w:val="single" w:sz="4" w:space="0" w:color="auto"/>
              <w:right w:val="single" w:sz="4" w:space="0" w:color="auto"/>
            </w:tcBorders>
          </w:tcPr>
          <w:p w14:paraId="3F1AED13" w14:textId="77777777" w:rsidR="00215FAE" w:rsidRPr="00215FAE" w:rsidRDefault="00215FAE" w:rsidP="008D64B4">
            <w:pPr>
              <w:tabs>
                <w:tab w:val="left" w:pos="567"/>
                <w:tab w:val="left" w:pos="1134"/>
                <w:tab w:val="left" w:pos="1701"/>
                <w:tab w:val="left" w:pos="2268"/>
              </w:tabs>
              <w:spacing w:line="360" w:lineRule="auto"/>
              <w:jc w:val="both"/>
              <w:rPr>
                <w:rFonts w:asciiTheme="minorBidi" w:eastAsia="Times New Roman" w:hAnsiTheme="minorBidi" w:cstheme="minorBidi"/>
                <w:caps/>
                <w:lang w:eastAsia="he-IL"/>
              </w:rPr>
            </w:pPr>
          </w:p>
        </w:tc>
        <w:tc>
          <w:tcPr>
            <w:tcW w:w="992" w:type="dxa"/>
            <w:tcBorders>
              <w:top w:val="single" w:sz="4" w:space="0" w:color="auto"/>
              <w:left w:val="single" w:sz="4" w:space="0" w:color="auto"/>
              <w:bottom w:val="single" w:sz="4" w:space="0" w:color="auto"/>
              <w:right w:val="single" w:sz="4" w:space="0" w:color="auto"/>
            </w:tcBorders>
          </w:tcPr>
          <w:p w14:paraId="0705D629" w14:textId="77777777" w:rsidR="00215FAE" w:rsidRPr="00215FAE" w:rsidRDefault="00215FAE" w:rsidP="008D64B4">
            <w:pPr>
              <w:tabs>
                <w:tab w:val="left" w:pos="567"/>
                <w:tab w:val="left" w:pos="1134"/>
                <w:tab w:val="left" w:pos="1701"/>
                <w:tab w:val="left" w:pos="2268"/>
              </w:tabs>
              <w:spacing w:line="360" w:lineRule="auto"/>
              <w:jc w:val="both"/>
              <w:rPr>
                <w:rFonts w:asciiTheme="minorBidi" w:eastAsia="Times New Roman" w:hAnsiTheme="minorBidi" w:cstheme="minorBidi"/>
                <w:caps/>
                <w:lang w:eastAsia="he-IL"/>
              </w:rPr>
            </w:pPr>
          </w:p>
        </w:tc>
        <w:tc>
          <w:tcPr>
            <w:tcW w:w="1526" w:type="dxa"/>
            <w:tcBorders>
              <w:top w:val="single" w:sz="4" w:space="0" w:color="auto"/>
              <w:left w:val="single" w:sz="4" w:space="0" w:color="auto"/>
              <w:bottom w:val="single" w:sz="4" w:space="0" w:color="auto"/>
              <w:right w:val="single" w:sz="4" w:space="0" w:color="auto"/>
            </w:tcBorders>
          </w:tcPr>
          <w:p w14:paraId="05F597B9" w14:textId="77777777" w:rsidR="00215FAE" w:rsidRPr="00215FAE" w:rsidRDefault="00215FAE" w:rsidP="008D64B4">
            <w:pPr>
              <w:tabs>
                <w:tab w:val="left" w:pos="567"/>
                <w:tab w:val="left" w:pos="1134"/>
                <w:tab w:val="left" w:pos="1701"/>
                <w:tab w:val="left" w:pos="2268"/>
              </w:tabs>
              <w:spacing w:line="360" w:lineRule="auto"/>
              <w:jc w:val="both"/>
              <w:rPr>
                <w:rFonts w:asciiTheme="minorBidi" w:eastAsia="Times New Roman" w:hAnsiTheme="minorBidi" w:cstheme="minorBidi"/>
                <w:caps/>
                <w:lang w:eastAsia="he-IL"/>
              </w:rPr>
            </w:pPr>
          </w:p>
        </w:tc>
      </w:tr>
      <w:tr w:rsidR="00EF2249" w14:paraId="3C5D66B5" w14:textId="77777777" w:rsidTr="008D64B4">
        <w:tc>
          <w:tcPr>
            <w:tcW w:w="2410" w:type="dxa"/>
            <w:tcBorders>
              <w:top w:val="single" w:sz="4" w:space="0" w:color="auto"/>
              <w:left w:val="single" w:sz="4" w:space="0" w:color="auto"/>
              <w:bottom w:val="single" w:sz="4" w:space="0" w:color="auto"/>
              <w:right w:val="single" w:sz="4" w:space="0" w:color="auto"/>
            </w:tcBorders>
          </w:tcPr>
          <w:p w14:paraId="2080327F" w14:textId="77777777" w:rsidR="00215FAE" w:rsidRPr="00215FAE" w:rsidRDefault="00215FA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caps/>
                <w:lang w:eastAsia="he-IL"/>
              </w:rPr>
            </w:pPr>
          </w:p>
        </w:tc>
        <w:tc>
          <w:tcPr>
            <w:tcW w:w="2409" w:type="dxa"/>
            <w:tcBorders>
              <w:top w:val="single" w:sz="4" w:space="0" w:color="auto"/>
              <w:left w:val="single" w:sz="4" w:space="0" w:color="auto"/>
              <w:bottom w:val="single" w:sz="4" w:space="0" w:color="auto"/>
              <w:right w:val="single" w:sz="4" w:space="0" w:color="auto"/>
            </w:tcBorders>
          </w:tcPr>
          <w:p w14:paraId="711E071A" w14:textId="77777777" w:rsidR="00215FAE" w:rsidRPr="00215FAE" w:rsidRDefault="00215FA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caps/>
                <w:rtl/>
                <w:lang w:eastAsia="he-IL"/>
              </w:rPr>
            </w:pPr>
          </w:p>
        </w:tc>
        <w:tc>
          <w:tcPr>
            <w:tcW w:w="1418" w:type="dxa"/>
            <w:tcBorders>
              <w:top w:val="single" w:sz="4" w:space="0" w:color="auto"/>
              <w:left w:val="single" w:sz="4" w:space="0" w:color="auto"/>
              <w:bottom w:val="single" w:sz="4" w:space="0" w:color="auto"/>
              <w:right w:val="single" w:sz="4" w:space="0" w:color="auto"/>
            </w:tcBorders>
          </w:tcPr>
          <w:p w14:paraId="28036FE6" w14:textId="77777777" w:rsidR="00215FAE" w:rsidRPr="00215FAE" w:rsidRDefault="00215FA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caps/>
                <w:rtl/>
                <w:lang w:eastAsia="he-IL"/>
              </w:rPr>
            </w:pPr>
          </w:p>
        </w:tc>
        <w:tc>
          <w:tcPr>
            <w:tcW w:w="992" w:type="dxa"/>
            <w:tcBorders>
              <w:top w:val="single" w:sz="4" w:space="0" w:color="auto"/>
              <w:left w:val="single" w:sz="4" w:space="0" w:color="auto"/>
              <w:bottom w:val="single" w:sz="4" w:space="0" w:color="auto"/>
              <w:right w:val="single" w:sz="4" w:space="0" w:color="auto"/>
            </w:tcBorders>
          </w:tcPr>
          <w:p w14:paraId="26E8A359" w14:textId="77777777" w:rsidR="00215FAE" w:rsidRPr="00215FAE" w:rsidRDefault="00215FA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caps/>
                <w:rtl/>
                <w:lang w:eastAsia="he-IL"/>
              </w:rPr>
            </w:pPr>
          </w:p>
        </w:tc>
        <w:tc>
          <w:tcPr>
            <w:tcW w:w="1526" w:type="dxa"/>
            <w:tcBorders>
              <w:top w:val="single" w:sz="4" w:space="0" w:color="auto"/>
              <w:left w:val="single" w:sz="4" w:space="0" w:color="auto"/>
              <w:bottom w:val="single" w:sz="4" w:space="0" w:color="auto"/>
              <w:right w:val="single" w:sz="4" w:space="0" w:color="auto"/>
            </w:tcBorders>
          </w:tcPr>
          <w:p w14:paraId="45CF4A2C" w14:textId="77777777" w:rsidR="00215FAE" w:rsidRPr="00215FAE" w:rsidRDefault="00215FAE" w:rsidP="008D64B4">
            <w:pPr>
              <w:tabs>
                <w:tab w:val="left" w:pos="567"/>
                <w:tab w:val="left" w:pos="1134"/>
                <w:tab w:val="left" w:pos="1701"/>
                <w:tab w:val="left" w:pos="2268"/>
              </w:tabs>
              <w:spacing w:line="360" w:lineRule="auto"/>
              <w:jc w:val="both"/>
              <w:rPr>
                <w:rFonts w:asciiTheme="minorBidi" w:eastAsia="Times New Roman" w:hAnsiTheme="minorBidi" w:cstheme="minorBidi"/>
                <w:caps/>
                <w:rtl/>
                <w:lang w:eastAsia="he-IL"/>
              </w:rPr>
            </w:pPr>
          </w:p>
        </w:tc>
      </w:tr>
      <w:tr w:rsidR="00EF2249" w14:paraId="3E17CEC6" w14:textId="77777777" w:rsidTr="008D64B4">
        <w:tc>
          <w:tcPr>
            <w:tcW w:w="2410" w:type="dxa"/>
            <w:tcBorders>
              <w:top w:val="single" w:sz="4" w:space="0" w:color="auto"/>
              <w:left w:val="single" w:sz="4" w:space="0" w:color="auto"/>
              <w:bottom w:val="single" w:sz="4" w:space="0" w:color="auto"/>
              <w:right w:val="single" w:sz="4" w:space="0" w:color="auto"/>
            </w:tcBorders>
            <w:hideMark/>
          </w:tcPr>
          <w:p w14:paraId="6639F6BB" w14:textId="77777777" w:rsidR="00215FAE" w:rsidRPr="00215FAE" w:rsidRDefault="00D97A7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caps/>
                <w:rtl/>
                <w:lang w:eastAsia="he-IL"/>
              </w:rPr>
            </w:pPr>
            <w:r w:rsidRPr="00215FAE">
              <w:rPr>
                <w:rFonts w:asciiTheme="minorBidi" w:eastAsia="Times New Roman" w:hAnsiTheme="minorBidi" w:cstheme="minorBidi"/>
                <w:caps/>
                <w:rtl/>
                <w:lang w:eastAsia="he-IL"/>
              </w:rPr>
              <w:t>בקרה</w:t>
            </w:r>
          </w:p>
        </w:tc>
        <w:tc>
          <w:tcPr>
            <w:tcW w:w="2409" w:type="dxa"/>
            <w:tcBorders>
              <w:top w:val="single" w:sz="4" w:space="0" w:color="auto"/>
              <w:left w:val="single" w:sz="4" w:space="0" w:color="auto"/>
              <w:bottom w:val="single" w:sz="4" w:space="0" w:color="auto"/>
              <w:right w:val="single" w:sz="4" w:space="0" w:color="auto"/>
            </w:tcBorders>
          </w:tcPr>
          <w:p w14:paraId="58BB60FD" w14:textId="77777777" w:rsidR="00215FAE" w:rsidRPr="00215FAE" w:rsidRDefault="00215FA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caps/>
                <w:rtl/>
                <w:lang w:eastAsia="he-IL"/>
              </w:rPr>
            </w:pPr>
          </w:p>
        </w:tc>
        <w:tc>
          <w:tcPr>
            <w:tcW w:w="1418" w:type="dxa"/>
            <w:tcBorders>
              <w:top w:val="single" w:sz="4" w:space="0" w:color="auto"/>
              <w:left w:val="single" w:sz="4" w:space="0" w:color="auto"/>
              <w:bottom w:val="single" w:sz="4" w:space="0" w:color="auto"/>
              <w:right w:val="single" w:sz="4" w:space="0" w:color="auto"/>
            </w:tcBorders>
            <w:hideMark/>
          </w:tcPr>
          <w:p w14:paraId="2784A9D2" w14:textId="77777777" w:rsidR="00215FAE" w:rsidRPr="00215FAE" w:rsidRDefault="00D97A7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caps/>
                <w:rtl/>
                <w:lang w:eastAsia="he-IL"/>
              </w:rPr>
            </w:pPr>
            <w:r w:rsidRPr="00215FAE">
              <w:rPr>
                <w:rFonts w:asciiTheme="minorBidi" w:eastAsia="Times New Roman" w:hAnsiTheme="minorBidi" w:cstheme="minorBidi"/>
                <w:caps/>
                <w:rtl/>
                <w:lang w:eastAsia="he-IL"/>
              </w:rPr>
              <w:t>2</w:t>
            </w:r>
          </w:p>
        </w:tc>
        <w:tc>
          <w:tcPr>
            <w:tcW w:w="992" w:type="dxa"/>
            <w:tcBorders>
              <w:top w:val="single" w:sz="4" w:space="0" w:color="auto"/>
              <w:left w:val="single" w:sz="4" w:space="0" w:color="auto"/>
              <w:bottom w:val="single" w:sz="4" w:space="0" w:color="auto"/>
              <w:right w:val="single" w:sz="4" w:space="0" w:color="auto"/>
            </w:tcBorders>
          </w:tcPr>
          <w:p w14:paraId="2773A3F3" w14:textId="77777777" w:rsidR="00215FAE" w:rsidRPr="00215FAE" w:rsidRDefault="00215FA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caps/>
                <w:rtl/>
                <w:lang w:eastAsia="he-IL"/>
              </w:rPr>
            </w:pPr>
          </w:p>
        </w:tc>
        <w:tc>
          <w:tcPr>
            <w:tcW w:w="1526" w:type="dxa"/>
            <w:tcBorders>
              <w:top w:val="single" w:sz="4" w:space="0" w:color="auto"/>
              <w:left w:val="single" w:sz="4" w:space="0" w:color="auto"/>
              <w:bottom w:val="single" w:sz="4" w:space="0" w:color="auto"/>
              <w:right w:val="single" w:sz="4" w:space="0" w:color="auto"/>
            </w:tcBorders>
          </w:tcPr>
          <w:p w14:paraId="1A655FC5" w14:textId="77777777" w:rsidR="00215FAE" w:rsidRPr="00215FAE" w:rsidRDefault="00215FAE" w:rsidP="008D64B4">
            <w:pPr>
              <w:tabs>
                <w:tab w:val="left" w:pos="567"/>
                <w:tab w:val="left" w:pos="1134"/>
                <w:tab w:val="left" w:pos="1701"/>
                <w:tab w:val="left" w:pos="2268"/>
              </w:tabs>
              <w:spacing w:line="360" w:lineRule="auto"/>
              <w:jc w:val="both"/>
              <w:rPr>
                <w:rFonts w:asciiTheme="minorBidi" w:eastAsia="Times New Roman" w:hAnsiTheme="minorBidi" w:cstheme="minorBidi"/>
                <w:caps/>
                <w:rtl/>
                <w:lang w:eastAsia="he-IL"/>
              </w:rPr>
            </w:pPr>
          </w:p>
        </w:tc>
      </w:tr>
      <w:tr w:rsidR="00EF2249" w14:paraId="2CE7FBEF" w14:textId="77777777" w:rsidTr="008D64B4">
        <w:trPr>
          <w:trHeight w:val="417"/>
        </w:trPr>
        <w:tc>
          <w:tcPr>
            <w:tcW w:w="2410" w:type="dxa"/>
            <w:tcBorders>
              <w:top w:val="single" w:sz="4" w:space="0" w:color="auto"/>
              <w:left w:val="single" w:sz="4" w:space="0" w:color="auto"/>
              <w:bottom w:val="single" w:sz="4" w:space="0" w:color="auto"/>
              <w:right w:val="single" w:sz="4" w:space="0" w:color="auto"/>
            </w:tcBorders>
          </w:tcPr>
          <w:p w14:paraId="32646356" w14:textId="77777777" w:rsidR="00215FAE" w:rsidRPr="00215FAE" w:rsidRDefault="00215FA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b/>
                <w:bCs/>
                <w:caps/>
                <w:rtl/>
                <w:lang w:eastAsia="he-IL"/>
              </w:rPr>
            </w:pPr>
          </w:p>
        </w:tc>
        <w:tc>
          <w:tcPr>
            <w:tcW w:w="2409" w:type="dxa"/>
            <w:tcBorders>
              <w:top w:val="single" w:sz="4" w:space="0" w:color="auto"/>
              <w:left w:val="single" w:sz="4" w:space="0" w:color="auto"/>
              <w:bottom w:val="single" w:sz="4" w:space="0" w:color="auto"/>
              <w:right w:val="single" w:sz="4" w:space="0" w:color="auto"/>
            </w:tcBorders>
          </w:tcPr>
          <w:p w14:paraId="5043B92D" w14:textId="77777777" w:rsidR="00215FAE" w:rsidRPr="00215FAE" w:rsidRDefault="00215FA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caps/>
                <w:lang w:eastAsia="he-IL"/>
              </w:rPr>
            </w:pPr>
          </w:p>
        </w:tc>
        <w:tc>
          <w:tcPr>
            <w:tcW w:w="1418" w:type="dxa"/>
            <w:tcBorders>
              <w:top w:val="single" w:sz="4" w:space="0" w:color="auto"/>
              <w:left w:val="single" w:sz="4" w:space="0" w:color="auto"/>
              <w:bottom w:val="single" w:sz="4" w:space="0" w:color="auto"/>
              <w:right w:val="single" w:sz="4" w:space="0" w:color="auto"/>
            </w:tcBorders>
          </w:tcPr>
          <w:p w14:paraId="5123D282" w14:textId="77777777" w:rsidR="00215FAE" w:rsidRPr="00215FAE" w:rsidRDefault="00215FA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caps/>
                <w:rtl/>
                <w:lang w:eastAsia="he-IL"/>
              </w:rPr>
            </w:pPr>
          </w:p>
        </w:tc>
        <w:tc>
          <w:tcPr>
            <w:tcW w:w="992" w:type="dxa"/>
            <w:tcBorders>
              <w:top w:val="single" w:sz="4" w:space="0" w:color="auto"/>
              <w:left w:val="single" w:sz="4" w:space="0" w:color="auto"/>
              <w:bottom w:val="single" w:sz="4" w:space="0" w:color="auto"/>
              <w:right w:val="single" w:sz="4" w:space="0" w:color="auto"/>
            </w:tcBorders>
          </w:tcPr>
          <w:p w14:paraId="664F92ED" w14:textId="77777777" w:rsidR="00215FAE" w:rsidRPr="00215FAE" w:rsidRDefault="00215FA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caps/>
                <w:lang w:eastAsia="he-IL"/>
              </w:rPr>
            </w:pPr>
          </w:p>
        </w:tc>
        <w:tc>
          <w:tcPr>
            <w:tcW w:w="1526" w:type="dxa"/>
            <w:tcBorders>
              <w:top w:val="single" w:sz="4" w:space="0" w:color="auto"/>
              <w:left w:val="single" w:sz="4" w:space="0" w:color="auto"/>
              <w:bottom w:val="single" w:sz="4" w:space="0" w:color="auto"/>
              <w:right w:val="single" w:sz="4" w:space="0" w:color="auto"/>
            </w:tcBorders>
          </w:tcPr>
          <w:p w14:paraId="15C475CD" w14:textId="77777777" w:rsidR="00215FAE" w:rsidRPr="00215FAE" w:rsidRDefault="00215FAE" w:rsidP="008D64B4">
            <w:pPr>
              <w:tabs>
                <w:tab w:val="left" w:pos="567"/>
                <w:tab w:val="left" w:pos="1134"/>
                <w:tab w:val="left" w:pos="1701"/>
                <w:tab w:val="left" w:pos="2268"/>
              </w:tabs>
              <w:spacing w:line="360" w:lineRule="auto"/>
              <w:jc w:val="both"/>
              <w:rPr>
                <w:rFonts w:asciiTheme="minorBidi" w:eastAsia="Times New Roman" w:hAnsiTheme="minorBidi" w:cstheme="minorBidi"/>
                <w:caps/>
                <w:rtl/>
                <w:lang w:eastAsia="he-IL"/>
              </w:rPr>
            </w:pPr>
          </w:p>
        </w:tc>
      </w:tr>
      <w:tr w:rsidR="00EF2249" w14:paraId="672CF704" w14:textId="77777777" w:rsidTr="008D64B4">
        <w:tc>
          <w:tcPr>
            <w:tcW w:w="2410" w:type="dxa"/>
            <w:tcBorders>
              <w:top w:val="single" w:sz="4" w:space="0" w:color="auto"/>
              <w:left w:val="single" w:sz="4" w:space="0" w:color="auto"/>
              <w:bottom w:val="single" w:sz="4" w:space="0" w:color="auto"/>
              <w:right w:val="single" w:sz="4" w:space="0" w:color="auto"/>
            </w:tcBorders>
            <w:hideMark/>
          </w:tcPr>
          <w:p w14:paraId="5AB8DE15" w14:textId="77777777" w:rsidR="00215FAE" w:rsidRPr="00215FAE" w:rsidRDefault="00D97A7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b/>
                <w:bCs/>
                <w:caps/>
                <w:rtl/>
                <w:lang w:eastAsia="he-IL"/>
              </w:rPr>
            </w:pPr>
            <w:r w:rsidRPr="00215FAE">
              <w:rPr>
                <w:rFonts w:asciiTheme="minorBidi" w:eastAsia="Times New Roman" w:hAnsiTheme="minorBidi" w:cstheme="minorBidi"/>
                <w:b/>
                <w:bCs/>
                <w:caps/>
                <w:rtl/>
                <w:lang w:eastAsia="he-IL"/>
              </w:rPr>
              <w:t xml:space="preserve">סה"כ בעתיד/ </w:t>
            </w:r>
            <w:proofErr w:type="spellStart"/>
            <w:r w:rsidRPr="00215FAE">
              <w:rPr>
                <w:rFonts w:asciiTheme="minorBidi" w:eastAsia="Times New Roman" w:hAnsiTheme="minorBidi" w:cstheme="minorBidi"/>
                <w:b/>
                <w:bCs/>
                <w:caps/>
                <w:rtl/>
                <w:lang w:eastAsia="he-IL"/>
              </w:rPr>
              <w:t>בו"ז</w:t>
            </w:r>
            <w:proofErr w:type="spellEnd"/>
          </w:p>
        </w:tc>
        <w:tc>
          <w:tcPr>
            <w:tcW w:w="2409" w:type="dxa"/>
            <w:tcBorders>
              <w:top w:val="single" w:sz="4" w:space="0" w:color="auto"/>
              <w:left w:val="single" w:sz="4" w:space="0" w:color="auto"/>
              <w:bottom w:val="single" w:sz="4" w:space="0" w:color="auto"/>
              <w:right w:val="single" w:sz="4" w:space="0" w:color="auto"/>
            </w:tcBorders>
          </w:tcPr>
          <w:p w14:paraId="012CB8CE" w14:textId="77777777" w:rsidR="00215FAE" w:rsidRPr="00215FAE" w:rsidRDefault="00215FA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caps/>
                <w:rtl/>
                <w:lang w:eastAsia="he-IL"/>
              </w:rPr>
            </w:pPr>
          </w:p>
        </w:tc>
        <w:tc>
          <w:tcPr>
            <w:tcW w:w="1418" w:type="dxa"/>
            <w:tcBorders>
              <w:top w:val="single" w:sz="4" w:space="0" w:color="auto"/>
              <w:left w:val="single" w:sz="4" w:space="0" w:color="auto"/>
              <w:bottom w:val="single" w:sz="4" w:space="0" w:color="auto"/>
              <w:right w:val="single" w:sz="4" w:space="0" w:color="auto"/>
            </w:tcBorders>
            <w:hideMark/>
          </w:tcPr>
          <w:p w14:paraId="2BBA5CE7" w14:textId="77777777" w:rsidR="00215FAE" w:rsidRPr="00215FAE" w:rsidRDefault="00D97A7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caps/>
                <w:rtl/>
                <w:lang w:eastAsia="he-IL"/>
              </w:rPr>
            </w:pPr>
            <w:r w:rsidRPr="00215FAE">
              <w:rPr>
                <w:rFonts w:asciiTheme="minorBidi" w:eastAsia="Times New Roman" w:hAnsiTheme="minorBidi" w:cstheme="minorBidi"/>
                <w:caps/>
                <w:rtl/>
                <w:lang w:eastAsia="he-IL"/>
              </w:rPr>
              <w:t>10</w:t>
            </w:r>
          </w:p>
        </w:tc>
        <w:tc>
          <w:tcPr>
            <w:tcW w:w="992" w:type="dxa"/>
            <w:tcBorders>
              <w:top w:val="single" w:sz="4" w:space="0" w:color="auto"/>
              <w:left w:val="single" w:sz="4" w:space="0" w:color="auto"/>
              <w:bottom w:val="single" w:sz="4" w:space="0" w:color="auto"/>
              <w:right w:val="single" w:sz="4" w:space="0" w:color="auto"/>
            </w:tcBorders>
          </w:tcPr>
          <w:p w14:paraId="278AC7E3" w14:textId="77777777" w:rsidR="00215FAE" w:rsidRPr="00215FAE" w:rsidRDefault="00215FAE" w:rsidP="008D64B4">
            <w:pPr>
              <w:keepNext/>
              <w:keepLines/>
              <w:tabs>
                <w:tab w:val="left" w:pos="567"/>
                <w:tab w:val="left" w:pos="1134"/>
                <w:tab w:val="left" w:pos="1701"/>
                <w:tab w:val="left" w:pos="2268"/>
                <w:tab w:val="right" w:pos="2834"/>
              </w:tabs>
              <w:spacing w:after="120" w:line="360" w:lineRule="auto"/>
              <w:jc w:val="both"/>
              <w:rPr>
                <w:rFonts w:asciiTheme="minorBidi" w:eastAsia="Times New Roman" w:hAnsiTheme="minorBidi" w:cstheme="minorBidi"/>
                <w:caps/>
                <w:rtl/>
                <w:lang w:eastAsia="he-IL"/>
              </w:rPr>
            </w:pPr>
          </w:p>
        </w:tc>
        <w:tc>
          <w:tcPr>
            <w:tcW w:w="1526" w:type="dxa"/>
            <w:tcBorders>
              <w:top w:val="single" w:sz="4" w:space="0" w:color="auto"/>
              <w:left w:val="single" w:sz="4" w:space="0" w:color="auto"/>
              <w:bottom w:val="single" w:sz="4" w:space="0" w:color="auto"/>
              <w:right w:val="single" w:sz="4" w:space="0" w:color="auto"/>
            </w:tcBorders>
          </w:tcPr>
          <w:p w14:paraId="122316C3" w14:textId="77777777" w:rsidR="00215FAE" w:rsidRPr="00215FAE" w:rsidRDefault="00215FAE" w:rsidP="008D64B4">
            <w:pPr>
              <w:tabs>
                <w:tab w:val="left" w:pos="567"/>
                <w:tab w:val="left" w:pos="1134"/>
                <w:tab w:val="left" w:pos="1701"/>
                <w:tab w:val="left" w:pos="2268"/>
              </w:tabs>
              <w:spacing w:line="360" w:lineRule="auto"/>
              <w:jc w:val="both"/>
              <w:rPr>
                <w:rFonts w:asciiTheme="minorBidi" w:eastAsia="Times New Roman" w:hAnsiTheme="minorBidi" w:cstheme="minorBidi"/>
                <w:caps/>
                <w:rtl/>
                <w:lang w:eastAsia="he-IL"/>
              </w:rPr>
            </w:pPr>
          </w:p>
        </w:tc>
      </w:tr>
    </w:tbl>
    <w:p w14:paraId="430D312D" w14:textId="77777777" w:rsidR="00215FAE" w:rsidRPr="00215FAE" w:rsidRDefault="00215FAE" w:rsidP="00215FAE">
      <w:pPr>
        <w:tabs>
          <w:tab w:val="left" w:pos="567"/>
          <w:tab w:val="left" w:pos="1134"/>
          <w:tab w:val="left" w:pos="1701"/>
          <w:tab w:val="left" w:pos="1985"/>
          <w:tab w:val="left" w:pos="2268"/>
          <w:tab w:val="left" w:pos="4961"/>
        </w:tabs>
        <w:spacing w:line="360" w:lineRule="auto"/>
        <w:jc w:val="both"/>
        <w:rPr>
          <w:rFonts w:asciiTheme="minorBidi" w:eastAsia="Times New Roman" w:hAnsiTheme="minorBidi" w:cstheme="minorBidi"/>
          <w:b/>
          <w:bCs/>
          <w:caps/>
          <w:u w:val="single"/>
          <w:rtl/>
          <w:lang w:eastAsia="he-IL"/>
        </w:rPr>
      </w:pPr>
    </w:p>
    <w:p w14:paraId="6C246FE6" w14:textId="77777777" w:rsidR="00215FAE" w:rsidRPr="00215FAE" w:rsidRDefault="00D97A7E">
      <w:pPr>
        <w:numPr>
          <w:ilvl w:val="2"/>
          <w:numId w:val="129"/>
        </w:numPr>
        <w:tabs>
          <w:tab w:val="left" w:pos="567"/>
          <w:tab w:val="left" w:pos="709"/>
          <w:tab w:val="left" w:pos="1134"/>
          <w:tab w:val="left" w:pos="1701"/>
          <w:tab w:val="left" w:pos="2268"/>
        </w:tabs>
        <w:spacing w:line="360" w:lineRule="auto"/>
        <w:ind w:left="709" w:hanging="284"/>
        <w:jc w:val="both"/>
        <w:rPr>
          <w:rFonts w:asciiTheme="minorBidi" w:eastAsia="Times New Roman" w:hAnsiTheme="minorBidi" w:cstheme="minorBidi"/>
          <w:caps/>
          <w:rtl/>
          <w:lang w:eastAsia="he-IL"/>
        </w:rPr>
      </w:pPr>
      <w:r w:rsidRPr="00215FAE">
        <w:rPr>
          <w:rFonts w:asciiTheme="minorBidi" w:eastAsia="Times New Roman" w:hAnsiTheme="minorBidi" w:cstheme="minorBidi"/>
          <w:caps/>
          <w:rtl/>
          <w:lang w:eastAsia="he-IL"/>
        </w:rPr>
        <w:t xml:space="preserve">הלוח עם רב מודד </w:t>
      </w:r>
      <w:r w:rsidRPr="00215FAE">
        <w:rPr>
          <w:rFonts w:asciiTheme="minorBidi" w:eastAsia="Times New Roman" w:hAnsiTheme="minorBidi" w:cstheme="minorBidi"/>
          <w:caps/>
          <w:lang w:eastAsia="he-IL"/>
        </w:rPr>
        <w:t>SATEC</w:t>
      </w:r>
      <w:r w:rsidRPr="00215FAE">
        <w:rPr>
          <w:rFonts w:asciiTheme="minorBidi" w:eastAsia="Times New Roman" w:hAnsiTheme="minorBidi" w:cstheme="minorBidi"/>
          <w:caps/>
          <w:rtl/>
          <w:lang w:eastAsia="he-IL"/>
        </w:rPr>
        <w:t xml:space="preserve"> וחיבור לבקרה</w:t>
      </w:r>
    </w:p>
    <w:p w14:paraId="4CE5C19E" w14:textId="77777777" w:rsidR="00215FAE" w:rsidRPr="00215FAE" w:rsidRDefault="00D97A7E">
      <w:pPr>
        <w:numPr>
          <w:ilvl w:val="2"/>
          <w:numId w:val="129"/>
        </w:numPr>
        <w:tabs>
          <w:tab w:val="left" w:pos="567"/>
          <w:tab w:val="left" w:pos="709"/>
          <w:tab w:val="left" w:pos="1134"/>
          <w:tab w:val="left" w:pos="1701"/>
          <w:tab w:val="left" w:pos="2268"/>
        </w:tabs>
        <w:spacing w:line="360" w:lineRule="auto"/>
        <w:ind w:left="709" w:hanging="284"/>
        <w:jc w:val="both"/>
        <w:rPr>
          <w:rFonts w:asciiTheme="minorBidi" w:eastAsia="Times New Roman" w:hAnsiTheme="minorBidi" w:cstheme="minorBidi"/>
          <w:caps/>
          <w:lang w:eastAsia="he-IL"/>
        </w:rPr>
      </w:pPr>
      <w:r w:rsidRPr="00215FAE">
        <w:rPr>
          <w:rFonts w:asciiTheme="minorBidi" w:eastAsia="Times New Roman" w:hAnsiTheme="minorBidi" w:cstheme="minorBidi"/>
          <w:caps/>
          <w:rtl/>
          <w:lang w:eastAsia="he-IL"/>
        </w:rPr>
        <w:t>המשני תדר יהיו בתאים נפרדים מאווררים</w:t>
      </w:r>
    </w:p>
    <w:p w14:paraId="25419601" w14:textId="77777777" w:rsidR="00215FAE" w:rsidRPr="00215FAE" w:rsidRDefault="00D97A7E">
      <w:pPr>
        <w:numPr>
          <w:ilvl w:val="2"/>
          <w:numId w:val="129"/>
        </w:numPr>
        <w:tabs>
          <w:tab w:val="left" w:pos="567"/>
          <w:tab w:val="left" w:pos="709"/>
          <w:tab w:val="left" w:pos="1134"/>
          <w:tab w:val="left" w:pos="1701"/>
          <w:tab w:val="left" w:pos="2268"/>
        </w:tabs>
        <w:spacing w:line="360" w:lineRule="auto"/>
        <w:ind w:left="709" w:hanging="284"/>
        <w:jc w:val="both"/>
        <w:rPr>
          <w:rFonts w:asciiTheme="minorBidi" w:eastAsia="Times New Roman" w:hAnsiTheme="minorBidi" w:cstheme="minorBidi"/>
          <w:caps/>
          <w:lang w:eastAsia="he-IL"/>
        </w:rPr>
      </w:pPr>
      <w:r w:rsidRPr="00215FAE">
        <w:rPr>
          <w:rFonts w:asciiTheme="minorBidi" w:eastAsia="Times New Roman" w:hAnsiTheme="minorBidi" w:cstheme="minorBidi"/>
          <w:caps/>
          <w:rtl/>
          <w:lang w:eastAsia="he-IL"/>
        </w:rPr>
        <w:t>הלוח יכלול תא לרכיבי מנ"מ ומערכת מניה.</w:t>
      </w:r>
    </w:p>
    <w:p w14:paraId="60246267" w14:textId="77777777" w:rsidR="0056515C" w:rsidRDefault="00D97A7E">
      <w:pPr>
        <w:numPr>
          <w:ilvl w:val="2"/>
          <w:numId w:val="129"/>
        </w:numPr>
        <w:tabs>
          <w:tab w:val="left" w:pos="567"/>
          <w:tab w:val="left" w:pos="709"/>
          <w:tab w:val="left" w:pos="1134"/>
          <w:tab w:val="left" w:pos="1701"/>
          <w:tab w:val="left" w:pos="2268"/>
        </w:tabs>
        <w:spacing w:line="360" w:lineRule="auto"/>
        <w:ind w:left="709" w:hanging="284"/>
        <w:jc w:val="both"/>
        <w:rPr>
          <w:rFonts w:asciiTheme="minorBidi" w:eastAsia="Times New Roman" w:hAnsiTheme="minorBidi" w:cstheme="minorBidi"/>
          <w:caps/>
          <w:rtl/>
          <w:lang w:eastAsia="he-IL"/>
        </w:rPr>
      </w:pPr>
      <w:r w:rsidRPr="00215FAE">
        <w:rPr>
          <w:rFonts w:asciiTheme="minorBidi" w:eastAsia="Times New Roman" w:hAnsiTheme="minorBidi" w:cstheme="minorBidi"/>
          <w:caps/>
          <w:rtl/>
          <w:lang w:eastAsia="he-IL"/>
        </w:rPr>
        <w:t>הלוח יבוצע בהתאם לתקן 61439 כלול במחיר הלוח</w:t>
      </w:r>
      <w:r>
        <w:rPr>
          <w:rFonts w:asciiTheme="minorBidi" w:eastAsia="Times New Roman" w:hAnsiTheme="minorBidi" w:cstheme="minorBidi" w:hint="cs"/>
          <w:caps/>
          <w:rtl/>
          <w:lang w:eastAsia="he-IL"/>
        </w:rPr>
        <w:t>.</w:t>
      </w:r>
    </w:p>
    <w:p w14:paraId="6EDFF28A" w14:textId="77777777" w:rsidR="0056515C" w:rsidRDefault="00D97A7E">
      <w:pPr>
        <w:bidi w:val="0"/>
        <w:spacing w:after="160" w:line="259" w:lineRule="auto"/>
        <w:rPr>
          <w:rFonts w:asciiTheme="minorBidi" w:eastAsia="Times New Roman" w:hAnsiTheme="minorBidi" w:cstheme="minorBidi"/>
          <w:caps/>
          <w:rtl/>
          <w:lang w:eastAsia="he-IL"/>
        </w:rPr>
      </w:pPr>
      <w:r>
        <w:rPr>
          <w:rFonts w:asciiTheme="minorBidi" w:eastAsia="Times New Roman" w:hAnsiTheme="minorBidi" w:cstheme="minorBidi"/>
          <w:caps/>
          <w:rtl/>
          <w:lang w:eastAsia="he-IL"/>
        </w:rPr>
        <w:br w:type="page"/>
      </w:r>
    </w:p>
    <w:p w14:paraId="20689245" w14:textId="77777777" w:rsidR="0056515C" w:rsidRDefault="0056515C">
      <w:pPr>
        <w:bidi w:val="0"/>
        <w:spacing w:after="160" w:line="259" w:lineRule="auto"/>
        <w:rPr>
          <w:rFonts w:asciiTheme="minorBidi" w:eastAsia="Times New Roman" w:hAnsiTheme="minorBidi" w:cstheme="minorBidi"/>
          <w:b/>
          <w:bCs/>
          <w:caps/>
          <w:u w:val="single"/>
        </w:rPr>
      </w:pPr>
    </w:p>
    <w:p w14:paraId="66C0178A" w14:textId="77777777" w:rsidR="00215FAE" w:rsidRPr="00215FAE" w:rsidRDefault="00D97A7E" w:rsidP="00215FAE">
      <w:pPr>
        <w:ind w:left="720" w:hanging="720"/>
        <w:jc w:val="center"/>
        <w:rPr>
          <w:rFonts w:asciiTheme="minorBidi" w:eastAsia="Times New Roman" w:hAnsiTheme="minorBidi" w:cstheme="minorBidi"/>
          <w:b/>
          <w:bCs/>
          <w:caps/>
          <w:u w:val="single"/>
          <w:rtl/>
        </w:rPr>
      </w:pPr>
      <w:r w:rsidRPr="00215FAE">
        <w:rPr>
          <w:rFonts w:asciiTheme="minorBidi" w:eastAsia="Times New Roman" w:hAnsiTheme="minorBidi" w:cstheme="minorBidi"/>
          <w:b/>
          <w:bCs/>
          <w:caps/>
          <w:u w:val="single"/>
          <w:rtl/>
        </w:rPr>
        <w:t>מסמך ו' - דו"ח קרקע</w:t>
      </w:r>
    </w:p>
    <w:p w14:paraId="7253E4FE" w14:textId="77777777" w:rsidR="00215FAE" w:rsidRPr="00215FAE" w:rsidRDefault="00D97A7E" w:rsidP="00215FAE">
      <w:pPr>
        <w:jc w:val="center"/>
        <w:rPr>
          <w:rFonts w:asciiTheme="minorBidi" w:eastAsia="Times New Roman" w:hAnsiTheme="minorBidi" w:cstheme="minorBidi"/>
          <w:caps/>
          <w:rtl/>
        </w:rPr>
      </w:pPr>
      <w:r w:rsidRPr="00215FAE">
        <w:rPr>
          <w:rFonts w:asciiTheme="minorBidi" w:eastAsia="Times New Roman" w:hAnsiTheme="minorBidi" w:cstheme="minorBidi"/>
          <w:b/>
          <w:bCs/>
          <w:caps/>
          <w:u w:val="single"/>
          <w:rtl/>
        </w:rPr>
        <w:t>(המהווה חלק בלתי נפרד ממכרז/חוזה)</w:t>
      </w:r>
    </w:p>
    <w:p w14:paraId="1784D8A4" w14:textId="77777777" w:rsidR="00215FAE" w:rsidRPr="00215FAE" w:rsidRDefault="00D97A7E" w:rsidP="00215FAE">
      <w:pPr>
        <w:jc w:val="center"/>
        <w:rPr>
          <w:rFonts w:asciiTheme="minorBidi" w:eastAsia="Times New Roman" w:hAnsiTheme="minorBidi" w:cstheme="minorBidi"/>
          <w:b/>
          <w:bCs/>
          <w:caps/>
          <w:u w:val="single"/>
          <w:rtl/>
        </w:rPr>
      </w:pPr>
      <w:r w:rsidRPr="00215FAE">
        <w:rPr>
          <w:rFonts w:asciiTheme="minorBidi" w:eastAsia="Times New Roman" w:hAnsiTheme="minorBidi" w:cstheme="minorBidi"/>
          <w:b/>
          <w:bCs/>
          <w:caps/>
          <w:u w:val="single"/>
          <w:rtl/>
        </w:rPr>
        <w:t xml:space="preserve">כל האמור בדו"ח הקרקע כלול במחירי היחידה שבכתב הכמויות ולא </w:t>
      </w:r>
      <w:proofErr w:type="spellStart"/>
      <w:r w:rsidRPr="00215FAE">
        <w:rPr>
          <w:rFonts w:asciiTheme="minorBidi" w:eastAsia="Times New Roman" w:hAnsiTheme="minorBidi" w:cstheme="minorBidi"/>
          <w:b/>
          <w:bCs/>
          <w:caps/>
          <w:u w:val="single"/>
          <w:rtl/>
        </w:rPr>
        <w:t>ימדד</w:t>
      </w:r>
      <w:proofErr w:type="spellEnd"/>
      <w:r w:rsidRPr="00215FAE">
        <w:rPr>
          <w:rFonts w:asciiTheme="minorBidi" w:eastAsia="Times New Roman" w:hAnsiTheme="minorBidi" w:cstheme="minorBidi"/>
          <w:b/>
          <w:bCs/>
          <w:caps/>
          <w:u w:val="single"/>
          <w:rtl/>
        </w:rPr>
        <w:t xml:space="preserve"> </w:t>
      </w:r>
      <w:proofErr w:type="spellStart"/>
      <w:r w:rsidRPr="00215FAE">
        <w:rPr>
          <w:rFonts w:asciiTheme="minorBidi" w:eastAsia="Times New Roman" w:hAnsiTheme="minorBidi" w:cstheme="minorBidi"/>
          <w:b/>
          <w:bCs/>
          <w:caps/>
          <w:u w:val="single"/>
          <w:rtl/>
        </w:rPr>
        <w:t>בניפרד</w:t>
      </w:r>
      <w:proofErr w:type="spellEnd"/>
    </w:p>
    <w:p w14:paraId="5E77C280" w14:textId="77777777" w:rsidR="00215FAE" w:rsidRPr="00215FAE" w:rsidRDefault="00215FAE" w:rsidP="00215FAE">
      <w:pPr>
        <w:jc w:val="center"/>
        <w:rPr>
          <w:rFonts w:asciiTheme="minorBidi" w:eastAsia="Times New Roman" w:hAnsiTheme="minorBidi" w:cstheme="minorBidi"/>
          <w:caps/>
          <w:rtl/>
        </w:rPr>
      </w:pPr>
    </w:p>
    <w:p w14:paraId="336D87CF" w14:textId="77777777" w:rsidR="00215FAE" w:rsidRPr="00215FAE" w:rsidRDefault="00215FAE" w:rsidP="00215FAE">
      <w:pPr>
        <w:jc w:val="both"/>
        <w:rPr>
          <w:rFonts w:asciiTheme="minorBidi" w:eastAsia="Times New Roman" w:hAnsiTheme="minorBidi" w:cstheme="minorBidi"/>
          <w:caps/>
          <w:rtl/>
        </w:rPr>
      </w:pPr>
    </w:p>
    <w:p w14:paraId="0BFFEBD7" w14:textId="77777777" w:rsidR="00215FAE" w:rsidRPr="00215FAE" w:rsidRDefault="00215FAE" w:rsidP="00215FAE">
      <w:pPr>
        <w:tabs>
          <w:tab w:val="left" w:pos="935"/>
        </w:tabs>
        <w:spacing w:line="276" w:lineRule="auto"/>
        <w:rPr>
          <w:rFonts w:asciiTheme="minorBidi" w:hAnsiTheme="minorBidi" w:cstheme="minorBidi"/>
          <w:caps/>
          <w:rtl/>
        </w:rPr>
      </w:pPr>
    </w:p>
    <w:p w14:paraId="74075033" w14:textId="77777777" w:rsidR="00215FAE" w:rsidRPr="00215FAE" w:rsidRDefault="00215FAE" w:rsidP="00215FAE">
      <w:pPr>
        <w:tabs>
          <w:tab w:val="left" w:pos="935"/>
        </w:tabs>
        <w:spacing w:line="276" w:lineRule="auto"/>
        <w:rPr>
          <w:rFonts w:asciiTheme="minorBidi" w:hAnsiTheme="minorBidi" w:cstheme="minorBidi"/>
          <w:caps/>
          <w:rtl/>
        </w:rPr>
      </w:pPr>
    </w:p>
    <w:p w14:paraId="579C9E1A"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6116D103">
          <v:shape id="תמונה 3" o:spid="_x0000_i1030" type="#_x0000_t75" style="width:415.5pt;height:554.25pt;mso-wrap-distance-left:0;mso-wrap-distance-top:0;mso-wrap-distance-right:0;mso-wrap-distance-bottom:0">
            <v:imagedata r:id="rId25" o:title=""/>
          </v:shape>
        </w:pict>
      </w:r>
    </w:p>
    <w:p w14:paraId="2E6A22BD" w14:textId="77777777" w:rsidR="00215FAE" w:rsidRDefault="00215FAE" w:rsidP="00215FAE">
      <w:pPr>
        <w:tabs>
          <w:tab w:val="left" w:pos="935"/>
        </w:tabs>
        <w:spacing w:line="276" w:lineRule="auto"/>
        <w:rPr>
          <w:rFonts w:ascii="Arial" w:hAnsi="Arial" w:cs="Arial"/>
          <w:caps/>
          <w:sz w:val="28"/>
          <w:szCs w:val="28"/>
          <w:rtl/>
        </w:rPr>
      </w:pPr>
    </w:p>
    <w:p w14:paraId="38C37797"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435D3941">
          <v:shape id="תמונה 4" o:spid="_x0000_i1031" type="#_x0000_t75" style="width:414.75pt;height:543pt;mso-wrap-distance-left:0;mso-wrap-distance-top:0;mso-wrap-distance-right:0;mso-wrap-distance-bottom:0">
            <v:imagedata r:id="rId26" o:title=""/>
          </v:shape>
        </w:pict>
      </w:r>
    </w:p>
    <w:p w14:paraId="3DCFA7E8"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6A6A524B">
          <v:shape id="תמונה 5" o:spid="_x0000_i1032" type="#_x0000_t75" style="width:415.5pt;height:558pt;mso-wrap-distance-left:0;mso-wrap-distance-top:0;mso-wrap-distance-right:0;mso-wrap-distance-bottom:0">
            <v:imagedata r:id="rId27" o:title=""/>
          </v:shape>
        </w:pict>
      </w:r>
    </w:p>
    <w:p w14:paraId="62695721" w14:textId="77777777" w:rsidR="00215FAE" w:rsidRDefault="00215FAE" w:rsidP="00215FAE">
      <w:pPr>
        <w:tabs>
          <w:tab w:val="left" w:pos="935"/>
        </w:tabs>
        <w:spacing w:line="276" w:lineRule="auto"/>
        <w:rPr>
          <w:rFonts w:ascii="Arial" w:hAnsi="Arial" w:cs="Arial"/>
          <w:caps/>
          <w:sz w:val="28"/>
          <w:szCs w:val="28"/>
          <w:rtl/>
        </w:rPr>
      </w:pPr>
    </w:p>
    <w:p w14:paraId="7E4083BF" w14:textId="77777777" w:rsidR="00215FAE" w:rsidRDefault="00215FAE" w:rsidP="00215FAE">
      <w:pPr>
        <w:tabs>
          <w:tab w:val="left" w:pos="935"/>
        </w:tabs>
        <w:spacing w:line="276" w:lineRule="auto"/>
        <w:rPr>
          <w:rFonts w:ascii="Arial" w:hAnsi="Arial" w:cs="Arial"/>
          <w:caps/>
          <w:sz w:val="28"/>
          <w:szCs w:val="28"/>
          <w:rtl/>
        </w:rPr>
      </w:pPr>
    </w:p>
    <w:p w14:paraId="0C0B32C5" w14:textId="77777777" w:rsidR="00215FAE" w:rsidRDefault="00215FAE" w:rsidP="00215FAE">
      <w:pPr>
        <w:tabs>
          <w:tab w:val="left" w:pos="935"/>
        </w:tabs>
        <w:spacing w:line="276" w:lineRule="auto"/>
        <w:rPr>
          <w:rFonts w:ascii="Arial" w:hAnsi="Arial" w:cs="Arial"/>
          <w:caps/>
          <w:sz w:val="28"/>
          <w:szCs w:val="28"/>
          <w:rtl/>
        </w:rPr>
      </w:pPr>
    </w:p>
    <w:p w14:paraId="24A77720" w14:textId="77777777" w:rsidR="00215FAE" w:rsidRDefault="00215FAE" w:rsidP="00215FAE">
      <w:pPr>
        <w:tabs>
          <w:tab w:val="left" w:pos="935"/>
        </w:tabs>
        <w:spacing w:line="276" w:lineRule="auto"/>
        <w:rPr>
          <w:rFonts w:ascii="Arial" w:hAnsi="Arial" w:cs="Arial"/>
          <w:caps/>
          <w:sz w:val="28"/>
          <w:szCs w:val="28"/>
          <w:rtl/>
        </w:rPr>
      </w:pPr>
    </w:p>
    <w:p w14:paraId="4791CC02" w14:textId="77777777" w:rsidR="00215FAE" w:rsidRDefault="00215FAE" w:rsidP="00215FAE">
      <w:pPr>
        <w:tabs>
          <w:tab w:val="left" w:pos="935"/>
        </w:tabs>
        <w:spacing w:line="276" w:lineRule="auto"/>
        <w:rPr>
          <w:rFonts w:ascii="Arial" w:hAnsi="Arial" w:cs="Arial"/>
          <w:caps/>
          <w:sz w:val="28"/>
          <w:szCs w:val="28"/>
          <w:rtl/>
        </w:rPr>
      </w:pPr>
    </w:p>
    <w:p w14:paraId="3F4C4A35" w14:textId="77777777" w:rsidR="00215FAE" w:rsidRDefault="00215FAE" w:rsidP="00215FAE">
      <w:pPr>
        <w:tabs>
          <w:tab w:val="left" w:pos="935"/>
        </w:tabs>
        <w:spacing w:line="276" w:lineRule="auto"/>
        <w:rPr>
          <w:rFonts w:ascii="Arial" w:hAnsi="Arial" w:cs="Arial"/>
          <w:caps/>
          <w:sz w:val="28"/>
          <w:szCs w:val="28"/>
          <w:rtl/>
        </w:rPr>
      </w:pPr>
    </w:p>
    <w:p w14:paraId="6CC7B927"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0BE405BB">
          <v:shape id="תמונה 6" o:spid="_x0000_i1033" type="#_x0000_t75" style="width:414.75pt;height:542.25pt;mso-wrap-distance-left:0;mso-wrap-distance-top:0;mso-wrap-distance-right:0;mso-wrap-distance-bottom:0">
            <v:imagedata r:id="rId28" o:title=""/>
          </v:shape>
        </w:pict>
      </w:r>
    </w:p>
    <w:p w14:paraId="45170E92" w14:textId="77777777" w:rsidR="00215FAE" w:rsidRDefault="00215FAE" w:rsidP="00215FAE">
      <w:pPr>
        <w:tabs>
          <w:tab w:val="left" w:pos="935"/>
        </w:tabs>
        <w:spacing w:line="276" w:lineRule="auto"/>
        <w:rPr>
          <w:rFonts w:ascii="Arial" w:hAnsi="Arial" w:cs="Arial"/>
          <w:caps/>
          <w:sz w:val="28"/>
          <w:szCs w:val="28"/>
          <w:rtl/>
        </w:rPr>
      </w:pPr>
    </w:p>
    <w:p w14:paraId="2096C531" w14:textId="77777777" w:rsidR="00215FAE" w:rsidRDefault="00215FAE" w:rsidP="00215FAE">
      <w:pPr>
        <w:tabs>
          <w:tab w:val="left" w:pos="935"/>
        </w:tabs>
        <w:spacing w:line="276" w:lineRule="auto"/>
        <w:rPr>
          <w:rFonts w:ascii="Arial" w:hAnsi="Arial" w:cs="Arial"/>
          <w:caps/>
          <w:sz w:val="28"/>
          <w:szCs w:val="28"/>
          <w:rtl/>
        </w:rPr>
      </w:pPr>
    </w:p>
    <w:p w14:paraId="5317AD96" w14:textId="77777777" w:rsidR="00215FAE" w:rsidRDefault="00215FAE" w:rsidP="00215FAE">
      <w:pPr>
        <w:tabs>
          <w:tab w:val="left" w:pos="935"/>
        </w:tabs>
        <w:spacing w:line="276" w:lineRule="auto"/>
        <w:rPr>
          <w:rFonts w:ascii="Arial" w:hAnsi="Arial" w:cs="Arial"/>
          <w:caps/>
          <w:sz w:val="28"/>
          <w:szCs w:val="28"/>
          <w:rtl/>
        </w:rPr>
      </w:pPr>
    </w:p>
    <w:p w14:paraId="4E6B2397" w14:textId="77777777" w:rsidR="00215FAE" w:rsidRDefault="00215FAE" w:rsidP="00215FAE">
      <w:pPr>
        <w:tabs>
          <w:tab w:val="left" w:pos="935"/>
        </w:tabs>
        <w:spacing w:line="276" w:lineRule="auto"/>
        <w:rPr>
          <w:rFonts w:ascii="Arial" w:hAnsi="Arial" w:cs="Arial"/>
          <w:caps/>
          <w:sz w:val="28"/>
          <w:szCs w:val="28"/>
          <w:rtl/>
        </w:rPr>
      </w:pPr>
    </w:p>
    <w:p w14:paraId="7F41385C" w14:textId="77777777" w:rsidR="00215FAE" w:rsidRDefault="00215FAE" w:rsidP="00215FAE">
      <w:pPr>
        <w:tabs>
          <w:tab w:val="left" w:pos="935"/>
        </w:tabs>
        <w:spacing w:line="276" w:lineRule="auto"/>
        <w:rPr>
          <w:rFonts w:ascii="Arial" w:hAnsi="Arial" w:cs="Arial"/>
          <w:caps/>
          <w:sz w:val="28"/>
          <w:szCs w:val="28"/>
          <w:rtl/>
        </w:rPr>
      </w:pPr>
    </w:p>
    <w:p w14:paraId="041C1FD4" w14:textId="77777777" w:rsidR="00215FAE" w:rsidRDefault="00215FAE" w:rsidP="00215FAE">
      <w:pPr>
        <w:tabs>
          <w:tab w:val="left" w:pos="935"/>
        </w:tabs>
        <w:spacing w:line="276" w:lineRule="auto"/>
        <w:rPr>
          <w:rFonts w:ascii="Arial" w:hAnsi="Arial" w:cs="Arial"/>
          <w:caps/>
          <w:sz w:val="28"/>
          <w:szCs w:val="28"/>
          <w:rtl/>
        </w:rPr>
      </w:pPr>
    </w:p>
    <w:p w14:paraId="45FDCBFA" w14:textId="77777777" w:rsidR="00215FAE" w:rsidRDefault="00215FAE" w:rsidP="00215FAE">
      <w:pPr>
        <w:tabs>
          <w:tab w:val="left" w:pos="935"/>
        </w:tabs>
        <w:spacing w:line="276" w:lineRule="auto"/>
        <w:rPr>
          <w:rFonts w:ascii="Arial" w:hAnsi="Arial" w:cs="Arial"/>
          <w:caps/>
          <w:sz w:val="28"/>
          <w:szCs w:val="28"/>
          <w:rtl/>
        </w:rPr>
      </w:pPr>
    </w:p>
    <w:p w14:paraId="348705FF" w14:textId="77777777" w:rsidR="00215FAE" w:rsidRDefault="00215FAE" w:rsidP="00215FAE">
      <w:pPr>
        <w:tabs>
          <w:tab w:val="left" w:pos="935"/>
        </w:tabs>
        <w:spacing w:line="276" w:lineRule="auto"/>
        <w:rPr>
          <w:rFonts w:ascii="Arial" w:hAnsi="Arial" w:cs="Arial"/>
          <w:caps/>
          <w:sz w:val="28"/>
          <w:szCs w:val="28"/>
          <w:rtl/>
        </w:rPr>
      </w:pPr>
    </w:p>
    <w:p w14:paraId="3AFDC8C0"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45BC7B6C">
          <v:shape id="תמונה 7" o:spid="_x0000_i1034" type="#_x0000_t75" style="width:415.5pt;height:552pt;mso-wrap-distance-left:0;mso-wrap-distance-top:0;mso-wrap-distance-right:0;mso-wrap-distance-bottom:0">
            <v:imagedata r:id="rId29" o:title=""/>
          </v:shape>
        </w:pict>
      </w:r>
    </w:p>
    <w:p w14:paraId="350B41AC" w14:textId="77777777" w:rsidR="00215FAE" w:rsidRDefault="00215FAE" w:rsidP="00215FAE">
      <w:pPr>
        <w:tabs>
          <w:tab w:val="left" w:pos="935"/>
        </w:tabs>
        <w:spacing w:line="276" w:lineRule="auto"/>
        <w:rPr>
          <w:rFonts w:ascii="Arial" w:hAnsi="Arial" w:cs="Arial"/>
          <w:caps/>
          <w:sz w:val="28"/>
          <w:szCs w:val="28"/>
          <w:rtl/>
        </w:rPr>
      </w:pPr>
    </w:p>
    <w:p w14:paraId="0BE327BF" w14:textId="77777777" w:rsidR="00215FAE" w:rsidRDefault="00215FAE" w:rsidP="00215FAE">
      <w:pPr>
        <w:tabs>
          <w:tab w:val="left" w:pos="935"/>
        </w:tabs>
        <w:spacing w:line="276" w:lineRule="auto"/>
        <w:rPr>
          <w:rFonts w:ascii="Arial" w:hAnsi="Arial" w:cs="Arial"/>
          <w:caps/>
          <w:sz w:val="28"/>
          <w:szCs w:val="28"/>
          <w:rtl/>
        </w:rPr>
      </w:pPr>
    </w:p>
    <w:p w14:paraId="24789012" w14:textId="77777777" w:rsidR="00215FAE" w:rsidRDefault="00215FAE" w:rsidP="00215FAE">
      <w:pPr>
        <w:tabs>
          <w:tab w:val="left" w:pos="935"/>
        </w:tabs>
        <w:spacing w:line="276" w:lineRule="auto"/>
        <w:rPr>
          <w:rFonts w:ascii="Arial" w:hAnsi="Arial" w:cs="Arial"/>
          <w:caps/>
          <w:sz w:val="28"/>
          <w:szCs w:val="28"/>
          <w:rtl/>
        </w:rPr>
      </w:pPr>
    </w:p>
    <w:p w14:paraId="403BD988" w14:textId="77777777" w:rsidR="00215FAE" w:rsidRDefault="00215FAE" w:rsidP="00215FAE">
      <w:pPr>
        <w:tabs>
          <w:tab w:val="left" w:pos="935"/>
        </w:tabs>
        <w:spacing w:line="276" w:lineRule="auto"/>
        <w:rPr>
          <w:rFonts w:ascii="Arial" w:hAnsi="Arial" w:cs="Arial"/>
          <w:caps/>
          <w:sz w:val="28"/>
          <w:szCs w:val="28"/>
          <w:rtl/>
        </w:rPr>
      </w:pPr>
    </w:p>
    <w:p w14:paraId="53150BD3" w14:textId="77777777" w:rsidR="00215FAE" w:rsidRDefault="00215FAE" w:rsidP="00215FAE">
      <w:pPr>
        <w:tabs>
          <w:tab w:val="left" w:pos="935"/>
        </w:tabs>
        <w:spacing w:line="276" w:lineRule="auto"/>
        <w:rPr>
          <w:rFonts w:ascii="Arial" w:hAnsi="Arial" w:cs="Arial"/>
          <w:caps/>
          <w:sz w:val="28"/>
          <w:szCs w:val="28"/>
          <w:rtl/>
        </w:rPr>
      </w:pPr>
    </w:p>
    <w:p w14:paraId="69737A30"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6AD7C9AE">
          <v:shape id="תמונה 8" o:spid="_x0000_i1035" type="#_x0000_t75" style="width:415.5pt;height:558.75pt;mso-wrap-distance-left:0;mso-wrap-distance-top:0;mso-wrap-distance-right:0;mso-wrap-distance-bottom:0">
            <v:imagedata r:id="rId30" o:title=""/>
          </v:shape>
        </w:pict>
      </w:r>
    </w:p>
    <w:p w14:paraId="0E2369CB" w14:textId="77777777" w:rsidR="00215FAE" w:rsidRDefault="00215FAE" w:rsidP="00215FAE">
      <w:pPr>
        <w:tabs>
          <w:tab w:val="left" w:pos="935"/>
        </w:tabs>
        <w:spacing w:line="276" w:lineRule="auto"/>
        <w:rPr>
          <w:rFonts w:ascii="Arial" w:hAnsi="Arial" w:cs="Arial"/>
          <w:caps/>
          <w:sz w:val="28"/>
          <w:szCs w:val="28"/>
          <w:rtl/>
        </w:rPr>
      </w:pPr>
    </w:p>
    <w:p w14:paraId="7F9E48DD" w14:textId="77777777" w:rsidR="00215FAE" w:rsidRDefault="00215FAE" w:rsidP="00215FAE">
      <w:pPr>
        <w:tabs>
          <w:tab w:val="left" w:pos="935"/>
        </w:tabs>
        <w:spacing w:line="276" w:lineRule="auto"/>
        <w:rPr>
          <w:rFonts w:ascii="Arial" w:hAnsi="Arial" w:cs="Arial"/>
          <w:caps/>
          <w:sz w:val="28"/>
          <w:szCs w:val="28"/>
          <w:rtl/>
        </w:rPr>
      </w:pPr>
    </w:p>
    <w:p w14:paraId="765E485C" w14:textId="77777777" w:rsidR="00215FAE" w:rsidRDefault="00215FAE" w:rsidP="00215FAE">
      <w:pPr>
        <w:tabs>
          <w:tab w:val="left" w:pos="935"/>
        </w:tabs>
        <w:spacing w:line="276" w:lineRule="auto"/>
        <w:rPr>
          <w:rFonts w:ascii="Arial" w:hAnsi="Arial" w:cs="Arial"/>
          <w:caps/>
          <w:sz w:val="28"/>
          <w:szCs w:val="28"/>
          <w:rtl/>
        </w:rPr>
      </w:pPr>
    </w:p>
    <w:p w14:paraId="1A0AD7DA" w14:textId="77777777" w:rsidR="00215FAE" w:rsidRDefault="00215FAE" w:rsidP="00215FAE">
      <w:pPr>
        <w:tabs>
          <w:tab w:val="left" w:pos="935"/>
        </w:tabs>
        <w:spacing w:line="276" w:lineRule="auto"/>
        <w:rPr>
          <w:rFonts w:ascii="Arial" w:hAnsi="Arial" w:cs="Arial"/>
          <w:caps/>
          <w:sz w:val="28"/>
          <w:szCs w:val="28"/>
          <w:rtl/>
        </w:rPr>
      </w:pPr>
    </w:p>
    <w:p w14:paraId="2D07855D"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7361042E">
          <v:shape id="תמונה 9" o:spid="_x0000_i1036" type="#_x0000_t75" style="width:416.25pt;height:569.25pt;mso-wrap-distance-left:0;mso-wrap-distance-top:0;mso-wrap-distance-right:0;mso-wrap-distance-bottom:0">
            <v:imagedata r:id="rId31" o:title=""/>
          </v:shape>
        </w:pict>
      </w:r>
    </w:p>
    <w:p w14:paraId="1493F8FC"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6BEA4F2C">
          <v:shape id="תמונה 10" o:spid="_x0000_i1037" type="#_x0000_t75" style="width:415.5pt;height:552.75pt;mso-wrap-distance-left:0;mso-wrap-distance-top:0;mso-wrap-distance-right:0;mso-wrap-distance-bottom:0">
            <v:imagedata r:id="rId32" o:title=""/>
          </v:shape>
        </w:pict>
      </w:r>
    </w:p>
    <w:p w14:paraId="0BC397DE" w14:textId="77777777" w:rsidR="00215FAE" w:rsidRDefault="00215FAE" w:rsidP="00215FAE">
      <w:pPr>
        <w:tabs>
          <w:tab w:val="left" w:pos="935"/>
        </w:tabs>
        <w:spacing w:line="276" w:lineRule="auto"/>
        <w:rPr>
          <w:rFonts w:ascii="Arial" w:hAnsi="Arial" w:cs="Arial"/>
          <w:caps/>
          <w:sz w:val="28"/>
          <w:szCs w:val="28"/>
          <w:rtl/>
        </w:rPr>
      </w:pPr>
    </w:p>
    <w:p w14:paraId="69A5DB97" w14:textId="77777777" w:rsidR="00215FAE" w:rsidRDefault="00215FAE" w:rsidP="00215FAE">
      <w:pPr>
        <w:tabs>
          <w:tab w:val="left" w:pos="935"/>
        </w:tabs>
        <w:spacing w:line="276" w:lineRule="auto"/>
        <w:rPr>
          <w:rFonts w:ascii="Arial" w:hAnsi="Arial" w:cs="Arial"/>
          <w:caps/>
          <w:sz w:val="28"/>
          <w:szCs w:val="28"/>
          <w:rtl/>
        </w:rPr>
      </w:pPr>
    </w:p>
    <w:p w14:paraId="1AE615B0" w14:textId="77777777" w:rsidR="00215FAE" w:rsidRDefault="00215FAE" w:rsidP="00215FAE">
      <w:pPr>
        <w:tabs>
          <w:tab w:val="left" w:pos="935"/>
        </w:tabs>
        <w:spacing w:line="276" w:lineRule="auto"/>
        <w:rPr>
          <w:rFonts w:ascii="Arial" w:hAnsi="Arial" w:cs="Arial"/>
          <w:caps/>
          <w:sz w:val="28"/>
          <w:szCs w:val="28"/>
          <w:rtl/>
        </w:rPr>
      </w:pPr>
    </w:p>
    <w:p w14:paraId="07DAAEA6" w14:textId="77777777" w:rsidR="00215FAE" w:rsidRDefault="00215FAE" w:rsidP="00215FAE">
      <w:pPr>
        <w:tabs>
          <w:tab w:val="left" w:pos="935"/>
        </w:tabs>
        <w:spacing w:line="276" w:lineRule="auto"/>
        <w:rPr>
          <w:rFonts w:ascii="Arial" w:hAnsi="Arial" w:cs="Arial"/>
          <w:caps/>
          <w:sz w:val="28"/>
          <w:szCs w:val="28"/>
          <w:rtl/>
        </w:rPr>
      </w:pPr>
    </w:p>
    <w:p w14:paraId="6B6AC223" w14:textId="77777777" w:rsidR="00215FAE" w:rsidRDefault="00215FAE" w:rsidP="00215FAE">
      <w:pPr>
        <w:tabs>
          <w:tab w:val="left" w:pos="935"/>
        </w:tabs>
        <w:spacing w:line="276" w:lineRule="auto"/>
        <w:rPr>
          <w:rFonts w:ascii="Arial" w:hAnsi="Arial" w:cs="Arial"/>
          <w:caps/>
          <w:sz w:val="28"/>
          <w:szCs w:val="28"/>
          <w:rtl/>
        </w:rPr>
      </w:pPr>
    </w:p>
    <w:p w14:paraId="79A69C84" w14:textId="77777777" w:rsidR="00215FAE" w:rsidRDefault="00215FAE" w:rsidP="00215FAE">
      <w:pPr>
        <w:tabs>
          <w:tab w:val="left" w:pos="935"/>
        </w:tabs>
        <w:spacing w:line="276" w:lineRule="auto"/>
        <w:rPr>
          <w:rFonts w:ascii="Arial" w:hAnsi="Arial" w:cs="Arial"/>
          <w:caps/>
          <w:sz w:val="28"/>
          <w:szCs w:val="28"/>
          <w:rtl/>
        </w:rPr>
      </w:pPr>
    </w:p>
    <w:p w14:paraId="07CF7210" w14:textId="77777777" w:rsidR="00215FAE" w:rsidRDefault="00215FAE" w:rsidP="00215FAE">
      <w:pPr>
        <w:tabs>
          <w:tab w:val="left" w:pos="935"/>
        </w:tabs>
        <w:spacing w:line="276" w:lineRule="auto"/>
        <w:rPr>
          <w:rFonts w:ascii="Arial" w:hAnsi="Arial" w:cs="Arial"/>
          <w:caps/>
          <w:sz w:val="28"/>
          <w:szCs w:val="28"/>
          <w:rtl/>
        </w:rPr>
      </w:pPr>
    </w:p>
    <w:p w14:paraId="3C5777E6" w14:textId="77777777" w:rsidR="00215FAE" w:rsidRDefault="00215FAE" w:rsidP="00215FAE">
      <w:pPr>
        <w:tabs>
          <w:tab w:val="left" w:pos="935"/>
        </w:tabs>
        <w:spacing w:line="276" w:lineRule="auto"/>
        <w:rPr>
          <w:rFonts w:ascii="Arial" w:hAnsi="Arial" w:cs="Arial"/>
          <w:caps/>
          <w:sz w:val="28"/>
          <w:szCs w:val="28"/>
          <w:rtl/>
        </w:rPr>
      </w:pPr>
    </w:p>
    <w:p w14:paraId="029F9337" w14:textId="77777777" w:rsidR="00215FAE" w:rsidRDefault="00215FAE" w:rsidP="00215FAE">
      <w:pPr>
        <w:tabs>
          <w:tab w:val="left" w:pos="935"/>
        </w:tabs>
        <w:spacing w:line="276" w:lineRule="auto"/>
        <w:rPr>
          <w:rFonts w:ascii="Arial" w:hAnsi="Arial" w:cs="Arial"/>
          <w:caps/>
          <w:sz w:val="28"/>
          <w:szCs w:val="28"/>
          <w:rtl/>
        </w:rPr>
      </w:pPr>
    </w:p>
    <w:p w14:paraId="3EDF6498"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16EC2B92">
          <v:shape id="תמונה 11" o:spid="_x0000_i1038" type="#_x0000_t75" style="width:415.5pt;height:557.25pt;mso-wrap-distance-left:0;mso-wrap-distance-top:0;mso-wrap-distance-right:0;mso-wrap-distance-bottom:0">
            <v:imagedata r:id="rId33" o:title=""/>
          </v:shape>
        </w:pict>
      </w:r>
    </w:p>
    <w:p w14:paraId="1B22FD3B" w14:textId="77777777" w:rsidR="00215FAE" w:rsidRDefault="00215FAE" w:rsidP="00215FAE">
      <w:pPr>
        <w:tabs>
          <w:tab w:val="left" w:pos="935"/>
        </w:tabs>
        <w:spacing w:line="276" w:lineRule="auto"/>
        <w:rPr>
          <w:rFonts w:ascii="Arial" w:hAnsi="Arial" w:cs="Arial"/>
          <w:caps/>
          <w:sz w:val="28"/>
          <w:szCs w:val="28"/>
          <w:rtl/>
        </w:rPr>
      </w:pPr>
    </w:p>
    <w:p w14:paraId="28597B07" w14:textId="77777777" w:rsidR="00215FAE" w:rsidRDefault="00215FAE" w:rsidP="00215FAE">
      <w:pPr>
        <w:tabs>
          <w:tab w:val="left" w:pos="935"/>
        </w:tabs>
        <w:spacing w:line="276" w:lineRule="auto"/>
        <w:rPr>
          <w:rFonts w:ascii="Arial" w:hAnsi="Arial" w:cs="Arial"/>
          <w:caps/>
          <w:sz w:val="28"/>
          <w:szCs w:val="28"/>
          <w:rtl/>
        </w:rPr>
      </w:pPr>
    </w:p>
    <w:p w14:paraId="0BD19709" w14:textId="77777777" w:rsidR="00215FAE" w:rsidRDefault="00215FAE" w:rsidP="00215FAE">
      <w:pPr>
        <w:tabs>
          <w:tab w:val="left" w:pos="935"/>
        </w:tabs>
        <w:spacing w:line="276" w:lineRule="auto"/>
        <w:rPr>
          <w:rFonts w:ascii="Arial" w:hAnsi="Arial" w:cs="Arial"/>
          <w:caps/>
          <w:sz w:val="28"/>
          <w:szCs w:val="28"/>
          <w:rtl/>
        </w:rPr>
      </w:pPr>
    </w:p>
    <w:p w14:paraId="029BDF6F" w14:textId="77777777" w:rsidR="00215FAE" w:rsidRDefault="00215FAE" w:rsidP="00215FAE">
      <w:pPr>
        <w:tabs>
          <w:tab w:val="left" w:pos="935"/>
        </w:tabs>
        <w:spacing w:line="276" w:lineRule="auto"/>
        <w:rPr>
          <w:rFonts w:ascii="Arial" w:hAnsi="Arial" w:cs="Arial"/>
          <w:caps/>
          <w:sz w:val="28"/>
          <w:szCs w:val="28"/>
          <w:rtl/>
        </w:rPr>
      </w:pPr>
    </w:p>
    <w:p w14:paraId="30D74A6A" w14:textId="77777777" w:rsidR="00215FAE" w:rsidRDefault="00215FAE" w:rsidP="00215FAE">
      <w:pPr>
        <w:tabs>
          <w:tab w:val="left" w:pos="935"/>
        </w:tabs>
        <w:spacing w:line="276" w:lineRule="auto"/>
        <w:rPr>
          <w:rFonts w:ascii="Arial" w:hAnsi="Arial" w:cs="Arial"/>
          <w:caps/>
          <w:sz w:val="28"/>
          <w:szCs w:val="28"/>
          <w:rtl/>
        </w:rPr>
      </w:pPr>
    </w:p>
    <w:p w14:paraId="4E4E9AFA"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7D5038C2">
          <v:shape id="תמונה 12" o:spid="_x0000_i1039" type="#_x0000_t75" style="width:415.5pt;height:555.75pt;mso-wrap-distance-left:0;mso-wrap-distance-top:0;mso-wrap-distance-right:0;mso-wrap-distance-bottom:0">
            <v:imagedata r:id="rId34" o:title=""/>
          </v:shape>
        </w:pict>
      </w:r>
    </w:p>
    <w:p w14:paraId="389C4AD4" w14:textId="77777777" w:rsidR="00215FAE" w:rsidRDefault="00215FAE" w:rsidP="00215FAE">
      <w:pPr>
        <w:tabs>
          <w:tab w:val="left" w:pos="935"/>
        </w:tabs>
        <w:spacing w:line="276" w:lineRule="auto"/>
        <w:rPr>
          <w:rFonts w:ascii="Arial" w:hAnsi="Arial" w:cs="Arial"/>
          <w:caps/>
          <w:sz w:val="28"/>
          <w:szCs w:val="28"/>
          <w:rtl/>
        </w:rPr>
      </w:pPr>
    </w:p>
    <w:p w14:paraId="5EEF70F8" w14:textId="77777777" w:rsidR="00215FAE" w:rsidRDefault="00215FAE" w:rsidP="00215FAE">
      <w:pPr>
        <w:tabs>
          <w:tab w:val="left" w:pos="935"/>
        </w:tabs>
        <w:spacing w:line="276" w:lineRule="auto"/>
        <w:rPr>
          <w:rFonts w:ascii="Arial" w:hAnsi="Arial" w:cs="Arial"/>
          <w:caps/>
          <w:sz w:val="28"/>
          <w:szCs w:val="28"/>
          <w:rtl/>
        </w:rPr>
      </w:pPr>
    </w:p>
    <w:p w14:paraId="22CDBEA6" w14:textId="77777777" w:rsidR="00215FAE" w:rsidRDefault="00215FAE" w:rsidP="00215FAE">
      <w:pPr>
        <w:tabs>
          <w:tab w:val="left" w:pos="935"/>
        </w:tabs>
        <w:spacing w:line="276" w:lineRule="auto"/>
        <w:rPr>
          <w:rFonts w:ascii="Arial" w:hAnsi="Arial" w:cs="Arial"/>
          <w:caps/>
          <w:sz w:val="28"/>
          <w:szCs w:val="28"/>
          <w:rtl/>
        </w:rPr>
      </w:pPr>
    </w:p>
    <w:p w14:paraId="4A17B701" w14:textId="77777777" w:rsidR="00215FAE" w:rsidRDefault="00215FAE" w:rsidP="00215FAE">
      <w:pPr>
        <w:tabs>
          <w:tab w:val="left" w:pos="935"/>
        </w:tabs>
        <w:spacing w:line="276" w:lineRule="auto"/>
        <w:rPr>
          <w:rFonts w:ascii="Arial" w:hAnsi="Arial" w:cs="Arial"/>
          <w:caps/>
          <w:sz w:val="28"/>
          <w:szCs w:val="28"/>
          <w:rtl/>
        </w:rPr>
      </w:pPr>
    </w:p>
    <w:p w14:paraId="0AD46CE5" w14:textId="77777777" w:rsidR="00215FAE" w:rsidRDefault="00215FAE" w:rsidP="00215FAE">
      <w:pPr>
        <w:tabs>
          <w:tab w:val="left" w:pos="935"/>
        </w:tabs>
        <w:spacing w:line="276" w:lineRule="auto"/>
        <w:rPr>
          <w:rFonts w:ascii="Arial" w:hAnsi="Arial" w:cs="Arial"/>
          <w:caps/>
          <w:sz w:val="28"/>
          <w:szCs w:val="28"/>
          <w:rtl/>
        </w:rPr>
      </w:pPr>
    </w:p>
    <w:p w14:paraId="12624444" w14:textId="77777777" w:rsidR="00215FAE" w:rsidRDefault="00215FAE" w:rsidP="00215FAE">
      <w:pPr>
        <w:tabs>
          <w:tab w:val="left" w:pos="935"/>
        </w:tabs>
        <w:spacing w:line="276" w:lineRule="auto"/>
        <w:rPr>
          <w:rFonts w:ascii="Arial" w:hAnsi="Arial" w:cs="Arial"/>
          <w:caps/>
          <w:sz w:val="28"/>
          <w:szCs w:val="28"/>
          <w:rtl/>
        </w:rPr>
      </w:pPr>
    </w:p>
    <w:p w14:paraId="5EE1AB95" w14:textId="77777777" w:rsidR="00215FAE" w:rsidRDefault="00215FAE" w:rsidP="00215FAE">
      <w:pPr>
        <w:tabs>
          <w:tab w:val="left" w:pos="935"/>
        </w:tabs>
        <w:spacing w:line="276" w:lineRule="auto"/>
        <w:rPr>
          <w:rFonts w:ascii="Arial" w:hAnsi="Arial" w:cs="Arial"/>
          <w:caps/>
          <w:sz w:val="28"/>
          <w:szCs w:val="28"/>
          <w:rtl/>
        </w:rPr>
      </w:pPr>
    </w:p>
    <w:p w14:paraId="12806CE4"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099E5793">
          <v:shape id="תמונה 13" o:spid="_x0000_i1040" type="#_x0000_t75" style="width:415.5pt;height:552.75pt;mso-wrap-distance-left:0;mso-wrap-distance-top:0;mso-wrap-distance-right:0;mso-wrap-distance-bottom:0">
            <v:imagedata r:id="rId35" o:title=""/>
          </v:shape>
        </w:pict>
      </w:r>
    </w:p>
    <w:p w14:paraId="63DE20AC" w14:textId="77777777" w:rsidR="00215FAE" w:rsidRDefault="00215FAE" w:rsidP="00215FAE">
      <w:pPr>
        <w:tabs>
          <w:tab w:val="left" w:pos="935"/>
        </w:tabs>
        <w:spacing w:line="276" w:lineRule="auto"/>
        <w:rPr>
          <w:rFonts w:ascii="Arial" w:hAnsi="Arial" w:cs="Arial"/>
          <w:caps/>
          <w:sz w:val="28"/>
          <w:szCs w:val="28"/>
          <w:rtl/>
        </w:rPr>
      </w:pPr>
    </w:p>
    <w:p w14:paraId="5B984904" w14:textId="77777777" w:rsidR="00215FAE" w:rsidRDefault="00215FAE" w:rsidP="00215FAE">
      <w:pPr>
        <w:tabs>
          <w:tab w:val="left" w:pos="935"/>
        </w:tabs>
        <w:spacing w:line="276" w:lineRule="auto"/>
        <w:rPr>
          <w:rFonts w:ascii="Arial" w:hAnsi="Arial" w:cs="Arial"/>
          <w:caps/>
          <w:sz w:val="28"/>
          <w:szCs w:val="28"/>
          <w:rtl/>
        </w:rPr>
      </w:pPr>
    </w:p>
    <w:p w14:paraId="7C35F2D2" w14:textId="77777777" w:rsidR="00215FAE" w:rsidRDefault="00215FAE" w:rsidP="00215FAE">
      <w:pPr>
        <w:tabs>
          <w:tab w:val="left" w:pos="935"/>
        </w:tabs>
        <w:spacing w:line="276" w:lineRule="auto"/>
        <w:rPr>
          <w:rFonts w:ascii="Arial" w:hAnsi="Arial" w:cs="Arial"/>
          <w:caps/>
          <w:sz w:val="28"/>
          <w:szCs w:val="28"/>
          <w:rtl/>
        </w:rPr>
      </w:pPr>
    </w:p>
    <w:p w14:paraId="3CB1505C" w14:textId="77777777" w:rsidR="00215FAE" w:rsidRDefault="00215FAE" w:rsidP="00215FAE">
      <w:pPr>
        <w:tabs>
          <w:tab w:val="left" w:pos="935"/>
        </w:tabs>
        <w:spacing w:line="276" w:lineRule="auto"/>
        <w:rPr>
          <w:rFonts w:ascii="Arial" w:hAnsi="Arial" w:cs="Arial"/>
          <w:caps/>
          <w:sz w:val="28"/>
          <w:szCs w:val="28"/>
          <w:rtl/>
        </w:rPr>
      </w:pPr>
    </w:p>
    <w:p w14:paraId="7964ACD0"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1A9267DD">
          <v:shape id="תמונה 14" o:spid="_x0000_i1041" type="#_x0000_t75" style="width:415.5pt;height:564.75pt;mso-wrap-distance-left:0;mso-wrap-distance-top:0;mso-wrap-distance-right:0;mso-wrap-distance-bottom:0">
            <v:imagedata r:id="rId36" o:title=""/>
          </v:shape>
        </w:pict>
      </w:r>
    </w:p>
    <w:p w14:paraId="2646AE23" w14:textId="77777777" w:rsidR="00215FAE" w:rsidRDefault="00215FAE" w:rsidP="00215FAE">
      <w:pPr>
        <w:tabs>
          <w:tab w:val="left" w:pos="935"/>
        </w:tabs>
        <w:spacing w:line="276" w:lineRule="auto"/>
        <w:rPr>
          <w:rFonts w:ascii="Arial" w:hAnsi="Arial" w:cs="Arial"/>
          <w:caps/>
          <w:sz w:val="28"/>
          <w:szCs w:val="28"/>
          <w:rtl/>
        </w:rPr>
      </w:pPr>
    </w:p>
    <w:p w14:paraId="009330E3" w14:textId="77777777" w:rsidR="00215FAE" w:rsidRDefault="00215FAE" w:rsidP="00215FAE">
      <w:pPr>
        <w:tabs>
          <w:tab w:val="left" w:pos="935"/>
        </w:tabs>
        <w:spacing w:line="276" w:lineRule="auto"/>
        <w:rPr>
          <w:rFonts w:ascii="Arial" w:hAnsi="Arial" w:cs="Arial"/>
          <w:caps/>
          <w:sz w:val="28"/>
          <w:szCs w:val="28"/>
          <w:rtl/>
        </w:rPr>
      </w:pPr>
    </w:p>
    <w:p w14:paraId="29C72279" w14:textId="77777777" w:rsidR="00215FAE" w:rsidRDefault="00215FAE" w:rsidP="00215FAE">
      <w:pPr>
        <w:tabs>
          <w:tab w:val="left" w:pos="935"/>
        </w:tabs>
        <w:spacing w:line="276" w:lineRule="auto"/>
        <w:rPr>
          <w:rFonts w:ascii="Arial" w:hAnsi="Arial" w:cs="Arial"/>
          <w:caps/>
          <w:sz w:val="28"/>
          <w:szCs w:val="28"/>
          <w:rtl/>
        </w:rPr>
      </w:pPr>
    </w:p>
    <w:p w14:paraId="578243AA" w14:textId="77777777" w:rsidR="00215FAE" w:rsidRDefault="00215FAE" w:rsidP="00215FAE">
      <w:pPr>
        <w:tabs>
          <w:tab w:val="left" w:pos="935"/>
        </w:tabs>
        <w:spacing w:line="276" w:lineRule="auto"/>
        <w:rPr>
          <w:rFonts w:ascii="Arial" w:hAnsi="Arial" w:cs="Arial"/>
          <w:caps/>
          <w:sz w:val="28"/>
          <w:szCs w:val="28"/>
          <w:rtl/>
        </w:rPr>
      </w:pPr>
    </w:p>
    <w:p w14:paraId="3B6AAF95" w14:textId="77777777" w:rsidR="00215FAE" w:rsidRDefault="00215FAE" w:rsidP="00215FAE">
      <w:pPr>
        <w:tabs>
          <w:tab w:val="left" w:pos="935"/>
        </w:tabs>
        <w:spacing w:line="276" w:lineRule="auto"/>
        <w:rPr>
          <w:rFonts w:ascii="Arial" w:hAnsi="Arial" w:cs="Arial"/>
          <w:caps/>
          <w:sz w:val="28"/>
          <w:szCs w:val="28"/>
          <w:rtl/>
        </w:rPr>
      </w:pPr>
    </w:p>
    <w:p w14:paraId="06DEA89F" w14:textId="77777777" w:rsidR="00215FAE" w:rsidRDefault="00215FAE" w:rsidP="00215FAE">
      <w:pPr>
        <w:tabs>
          <w:tab w:val="left" w:pos="935"/>
        </w:tabs>
        <w:spacing w:line="276" w:lineRule="auto"/>
        <w:rPr>
          <w:rFonts w:ascii="Arial" w:hAnsi="Arial" w:cs="Arial"/>
          <w:caps/>
          <w:sz w:val="28"/>
          <w:szCs w:val="28"/>
          <w:rtl/>
        </w:rPr>
      </w:pPr>
    </w:p>
    <w:p w14:paraId="26F785CC" w14:textId="77777777" w:rsidR="00215FAE" w:rsidRDefault="00215FAE" w:rsidP="00215FAE">
      <w:pPr>
        <w:tabs>
          <w:tab w:val="left" w:pos="935"/>
        </w:tabs>
        <w:spacing w:line="276" w:lineRule="auto"/>
        <w:rPr>
          <w:rFonts w:ascii="Arial" w:hAnsi="Arial" w:cs="Arial"/>
          <w:caps/>
          <w:sz w:val="28"/>
          <w:szCs w:val="28"/>
          <w:rtl/>
        </w:rPr>
      </w:pPr>
    </w:p>
    <w:p w14:paraId="00D4B922"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7DA74B5E">
          <v:shape id="תמונה 15" o:spid="_x0000_i1042" type="#_x0000_t75" style="width:414.75pt;height:545.25pt;mso-wrap-distance-left:0;mso-wrap-distance-top:0;mso-wrap-distance-right:0;mso-wrap-distance-bottom:0">
            <v:imagedata r:id="rId37" o:title=""/>
          </v:shape>
        </w:pict>
      </w:r>
    </w:p>
    <w:p w14:paraId="7BCEEE8B" w14:textId="77777777" w:rsidR="00215FAE" w:rsidRDefault="00215FAE" w:rsidP="00215FAE">
      <w:pPr>
        <w:tabs>
          <w:tab w:val="left" w:pos="935"/>
        </w:tabs>
        <w:spacing w:line="276" w:lineRule="auto"/>
        <w:rPr>
          <w:rFonts w:ascii="Arial" w:hAnsi="Arial" w:cs="Arial"/>
          <w:caps/>
          <w:sz w:val="28"/>
          <w:szCs w:val="28"/>
          <w:rtl/>
        </w:rPr>
      </w:pPr>
    </w:p>
    <w:p w14:paraId="4CA2363E" w14:textId="77777777" w:rsidR="00215FAE" w:rsidRDefault="00215FAE" w:rsidP="00215FAE">
      <w:pPr>
        <w:tabs>
          <w:tab w:val="left" w:pos="935"/>
        </w:tabs>
        <w:spacing w:line="276" w:lineRule="auto"/>
        <w:rPr>
          <w:rFonts w:ascii="Arial" w:hAnsi="Arial" w:cs="Arial"/>
          <w:caps/>
          <w:sz w:val="28"/>
          <w:szCs w:val="28"/>
          <w:rtl/>
        </w:rPr>
      </w:pPr>
    </w:p>
    <w:p w14:paraId="0607D58C" w14:textId="77777777" w:rsidR="00215FAE" w:rsidRDefault="00215FAE" w:rsidP="00215FAE">
      <w:pPr>
        <w:tabs>
          <w:tab w:val="left" w:pos="935"/>
        </w:tabs>
        <w:spacing w:line="276" w:lineRule="auto"/>
        <w:rPr>
          <w:rFonts w:ascii="Arial" w:hAnsi="Arial" w:cs="Arial"/>
          <w:caps/>
          <w:sz w:val="28"/>
          <w:szCs w:val="28"/>
          <w:rtl/>
        </w:rPr>
      </w:pPr>
    </w:p>
    <w:p w14:paraId="75981A59" w14:textId="77777777" w:rsidR="00215FAE" w:rsidRDefault="00215FAE" w:rsidP="00215FAE">
      <w:pPr>
        <w:tabs>
          <w:tab w:val="left" w:pos="935"/>
        </w:tabs>
        <w:spacing w:line="276" w:lineRule="auto"/>
        <w:rPr>
          <w:rFonts w:ascii="Arial" w:hAnsi="Arial" w:cs="Arial"/>
          <w:caps/>
          <w:sz w:val="28"/>
          <w:szCs w:val="28"/>
          <w:rtl/>
        </w:rPr>
      </w:pPr>
    </w:p>
    <w:p w14:paraId="6737B4E7" w14:textId="77777777" w:rsidR="00215FAE" w:rsidRDefault="00215FAE" w:rsidP="00215FAE">
      <w:pPr>
        <w:tabs>
          <w:tab w:val="left" w:pos="935"/>
        </w:tabs>
        <w:spacing w:line="276" w:lineRule="auto"/>
        <w:rPr>
          <w:rFonts w:ascii="Arial" w:hAnsi="Arial" w:cs="Arial"/>
          <w:caps/>
          <w:sz w:val="28"/>
          <w:szCs w:val="28"/>
          <w:rtl/>
        </w:rPr>
      </w:pPr>
    </w:p>
    <w:p w14:paraId="5F23E366" w14:textId="77777777" w:rsidR="00215FAE" w:rsidRDefault="00215FAE" w:rsidP="00215FAE">
      <w:pPr>
        <w:tabs>
          <w:tab w:val="left" w:pos="935"/>
        </w:tabs>
        <w:spacing w:line="276" w:lineRule="auto"/>
        <w:rPr>
          <w:rFonts w:ascii="Arial" w:hAnsi="Arial" w:cs="Arial"/>
          <w:caps/>
          <w:sz w:val="28"/>
          <w:szCs w:val="28"/>
          <w:rtl/>
        </w:rPr>
      </w:pPr>
    </w:p>
    <w:p w14:paraId="7ED7A5F4" w14:textId="77777777" w:rsidR="00215FAE" w:rsidRDefault="00215FAE" w:rsidP="00215FAE">
      <w:pPr>
        <w:tabs>
          <w:tab w:val="left" w:pos="935"/>
        </w:tabs>
        <w:spacing w:line="276" w:lineRule="auto"/>
        <w:rPr>
          <w:rFonts w:ascii="Arial" w:hAnsi="Arial" w:cs="Arial"/>
          <w:caps/>
          <w:sz w:val="28"/>
          <w:szCs w:val="28"/>
          <w:rtl/>
        </w:rPr>
      </w:pPr>
    </w:p>
    <w:p w14:paraId="3206830B"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16035D4C">
          <v:shape id="תמונה 16" o:spid="_x0000_i1043" type="#_x0000_t75" style="width:414.75pt;height:547.5pt;mso-wrap-distance-left:0;mso-wrap-distance-top:0;mso-wrap-distance-right:0;mso-wrap-distance-bottom:0">
            <v:imagedata r:id="rId38" o:title=""/>
          </v:shape>
        </w:pict>
      </w:r>
    </w:p>
    <w:p w14:paraId="3EDE0B26" w14:textId="77777777" w:rsidR="00215FAE" w:rsidRDefault="00215FAE" w:rsidP="00215FAE">
      <w:pPr>
        <w:tabs>
          <w:tab w:val="left" w:pos="935"/>
        </w:tabs>
        <w:spacing w:line="276" w:lineRule="auto"/>
        <w:rPr>
          <w:rFonts w:ascii="Arial" w:hAnsi="Arial" w:cs="Arial"/>
          <w:caps/>
          <w:sz w:val="28"/>
          <w:szCs w:val="28"/>
          <w:rtl/>
        </w:rPr>
      </w:pPr>
    </w:p>
    <w:p w14:paraId="675E7596" w14:textId="77777777" w:rsidR="00215FAE" w:rsidRDefault="00215FAE" w:rsidP="00215FAE">
      <w:pPr>
        <w:tabs>
          <w:tab w:val="left" w:pos="935"/>
        </w:tabs>
        <w:spacing w:line="276" w:lineRule="auto"/>
        <w:rPr>
          <w:rFonts w:ascii="Arial" w:hAnsi="Arial" w:cs="Arial"/>
          <w:caps/>
          <w:sz w:val="28"/>
          <w:szCs w:val="28"/>
          <w:rtl/>
        </w:rPr>
      </w:pPr>
    </w:p>
    <w:p w14:paraId="2DD1F1F5" w14:textId="77777777" w:rsidR="00215FAE" w:rsidRDefault="00215FAE" w:rsidP="00215FAE">
      <w:pPr>
        <w:tabs>
          <w:tab w:val="left" w:pos="935"/>
        </w:tabs>
        <w:spacing w:line="276" w:lineRule="auto"/>
        <w:rPr>
          <w:rFonts w:ascii="Arial" w:hAnsi="Arial" w:cs="Arial"/>
          <w:caps/>
          <w:sz w:val="28"/>
          <w:szCs w:val="28"/>
          <w:rtl/>
        </w:rPr>
      </w:pPr>
    </w:p>
    <w:p w14:paraId="6A3BFE25" w14:textId="77777777" w:rsidR="00215FAE" w:rsidRDefault="00215FAE" w:rsidP="00215FAE">
      <w:pPr>
        <w:tabs>
          <w:tab w:val="left" w:pos="935"/>
        </w:tabs>
        <w:spacing w:line="276" w:lineRule="auto"/>
        <w:rPr>
          <w:rFonts w:ascii="Arial" w:hAnsi="Arial" w:cs="Arial"/>
          <w:caps/>
          <w:sz w:val="28"/>
          <w:szCs w:val="28"/>
          <w:rtl/>
        </w:rPr>
      </w:pPr>
    </w:p>
    <w:p w14:paraId="1A91CFD9"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1A1EE1BC">
          <v:shape id="תמונה 17" o:spid="_x0000_i1044" type="#_x0000_t75" style="width:416.25pt;height:542.25pt;mso-wrap-distance-left:0;mso-wrap-distance-top:0;mso-wrap-distance-right:0;mso-wrap-distance-bottom:0">
            <v:imagedata r:id="rId39" o:title=""/>
          </v:shape>
        </w:pict>
      </w:r>
    </w:p>
    <w:p w14:paraId="66DF7BB7" w14:textId="77777777" w:rsidR="00215FAE" w:rsidRDefault="00215FAE" w:rsidP="00215FAE">
      <w:pPr>
        <w:tabs>
          <w:tab w:val="left" w:pos="935"/>
        </w:tabs>
        <w:spacing w:line="276" w:lineRule="auto"/>
        <w:rPr>
          <w:rFonts w:ascii="Arial" w:hAnsi="Arial" w:cs="Arial"/>
          <w:caps/>
          <w:sz w:val="28"/>
          <w:szCs w:val="28"/>
          <w:rtl/>
        </w:rPr>
      </w:pPr>
    </w:p>
    <w:p w14:paraId="269A0B0D" w14:textId="77777777" w:rsidR="00215FAE" w:rsidRDefault="00215FAE" w:rsidP="00215FAE">
      <w:pPr>
        <w:tabs>
          <w:tab w:val="left" w:pos="935"/>
        </w:tabs>
        <w:spacing w:line="276" w:lineRule="auto"/>
        <w:rPr>
          <w:rFonts w:ascii="Arial" w:hAnsi="Arial" w:cs="Arial"/>
          <w:caps/>
          <w:sz w:val="28"/>
          <w:szCs w:val="28"/>
          <w:rtl/>
        </w:rPr>
      </w:pPr>
    </w:p>
    <w:p w14:paraId="7EA6B6F4" w14:textId="77777777" w:rsidR="00215FAE" w:rsidRDefault="00215FAE" w:rsidP="00215FAE">
      <w:pPr>
        <w:tabs>
          <w:tab w:val="left" w:pos="935"/>
        </w:tabs>
        <w:spacing w:line="276" w:lineRule="auto"/>
        <w:rPr>
          <w:rFonts w:ascii="Arial" w:hAnsi="Arial" w:cs="Arial"/>
          <w:caps/>
          <w:sz w:val="28"/>
          <w:szCs w:val="28"/>
          <w:rtl/>
        </w:rPr>
      </w:pPr>
    </w:p>
    <w:p w14:paraId="5CC5A88C" w14:textId="77777777" w:rsidR="00215FAE" w:rsidRDefault="00215FAE" w:rsidP="00215FAE">
      <w:pPr>
        <w:tabs>
          <w:tab w:val="left" w:pos="935"/>
        </w:tabs>
        <w:spacing w:line="276" w:lineRule="auto"/>
        <w:rPr>
          <w:rFonts w:ascii="Arial" w:hAnsi="Arial" w:cs="Arial"/>
          <w:caps/>
          <w:sz w:val="28"/>
          <w:szCs w:val="28"/>
          <w:rtl/>
        </w:rPr>
      </w:pPr>
    </w:p>
    <w:p w14:paraId="25DFF115" w14:textId="77777777" w:rsidR="00215FAE" w:rsidRDefault="00215FAE" w:rsidP="00215FAE">
      <w:pPr>
        <w:tabs>
          <w:tab w:val="left" w:pos="935"/>
        </w:tabs>
        <w:spacing w:line="276" w:lineRule="auto"/>
        <w:rPr>
          <w:rFonts w:ascii="Arial" w:hAnsi="Arial" w:cs="Arial"/>
          <w:caps/>
          <w:sz w:val="28"/>
          <w:szCs w:val="28"/>
          <w:rtl/>
        </w:rPr>
      </w:pPr>
    </w:p>
    <w:p w14:paraId="1B306D86" w14:textId="77777777" w:rsidR="00215FAE" w:rsidRDefault="00215FAE" w:rsidP="00215FAE">
      <w:pPr>
        <w:tabs>
          <w:tab w:val="left" w:pos="935"/>
        </w:tabs>
        <w:spacing w:line="276" w:lineRule="auto"/>
        <w:rPr>
          <w:rFonts w:ascii="Arial" w:hAnsi="Arial" w:cs="Arial"/>
          <w:caps/>
          <w:sz w:val="28"/>
          <w:szCs w:val="28"/>
          <w:rtl/>
        </w:rPr>
      </w:pPr>
    </w:p>
    <w:p w14:paraId="2BE67EAE" w14:textId="77777777" w:rsidR="00215FAE" w:rsidRDefault="00215FAE" w:rsidP="00215FAE">
      <w:pPr>
        <w:tabs>
          <w:tab w:val="left" w:pos="935"/>
        </w:tabs>
        <w:spacing w:line="276" w:lineRule="auto"/>
        <w:rPr>
          <w:rFonts w:ascii="Arial" w:hAnsi="Arial" w:cs="Arial"/>
          <w:caps/>
          <w:sz w:val="28"/>
          <w:szCs w:val="28"/>
          <w:rtl/>
        </w:rPr>
      </w:pPr>
    </w:p>
    <w:p w14:paraId="44969A40"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2DC6BAD2">
          <v:shape id="תמונה 18" o:spid="_x0000_i1045" type="#_x0000_t75" style="width:414.75pt;height:549pt;mso-wrap-distance-left:0;mso-wrap-distance-top:0;mso-wrap-distance-right:0;mso-wrap-distance-bottom:0">
            <v:imagedata r:id="rId40" o:title=""/>
          </v:shape>
        </w:pict>
      </w:r>
    </w:p>
    <w:p w14:paraId="60A85633" w14:textId="77777777" w:rsidR="00215FAE" w:rsidRDefault="00215FAE" w:rsidP="00215FAE">
      <w:pPr>
        <w:tabs>
          <w:tab w:val="left" w:pos="935"/>
        </w:tabs>
        <w:spacing w:line="276" w:lineRule="auto"/>
        <w:rPr>
          <w:rFonts w:ascii="Arial" w:hAnsi="Arial" w:cs="Arial"/>
          <w:caps/>
          <w:sz w:val="28"/>
          <w:szCs w:val="28"/>
          <w:rtl/>
        </w:rPr>
      </w:pPr>
    </w:p>
    <w:p w14:paraId="34FFD146" w14:textId="77777777" w:rsidR="00215FAE" w:rsidRDefault="00215FAE" w:rsidP="00215FAE">
      <w:pPr>
        <w:tabs>
          <w:tab w:val="left" w:pos="935"/>
        </w:tabs>
        <w:spacing w:line="276" w:lineRule="auto"/>
        <w:rPr>
          <w:rFonts w:ascii="Arial" w:hAnsi="Arial" w:cs="Arial"/>
          <w:caps/>
          <w:sz w:val="28"/>
          <w:szCs w:val="28"/>
          <w:rtl/>
        </w:rPr>
      </w:pPr>
    </w:p>
    <w:p w14:paraId="550C2FBD" w14:textId="77777777" w:rsidR="00215FAE" w:rsidRDefault="00215FAE" w:rsidP="00215FAE">
      <w:pPr>
        <w:tabs>
          <w:tab w:val="left" w:pos="935"/>
        </w:tabs>
        <w:spacing w:line="276" w:lineRule="auto"/>
        <w:rPr>
          <w:rFonts w:ascii="Arial" w:hAnsi="Arial" w:cs="Arial"/>
          <w:caps/>
          <w:sz w:val="28"/>
          <w:szCs w:val="28"/>
          <w:rtl/>
        </w:rPr>
      </w:pPr>
    </w:p>
    <w:p w14:paraId="4F90402C" w14:textId="77777777" w:rsidR="00215FAE" w:rsidRDefault="00215FAE" w:rsidP="00215FAE">
      <w:pPr>
        <w:tabs>
          <w:tab w:val="left" w:pos="935"/>
        </w:tabs>
        <w:spacing w:line="276" w:lineRule="auto"/>
        <w:rPr>
          <w:rFonts w:ascii="Arial" w:hAnsi="Arial" w:cs="Arial"/>
          <w:caps/>
          <w:sz w:val="28"/>
          <w:szCs w:val="28"/>
          <w:rtl/>
        </w:rPr>
      </w:pPr>
    </w:p>
    <w:p w14:paraId="6BFAC201" w14:textId="77777777" w:rsidR="00215FAE" w:rsidRDefault="00215FAE" w:rsidP="00215FAE">
      <w:pPr>
        <w:tabs>
          <w:tab w:val="left" w:pos="935"/>
        </w:tabs>
        <w:spacing w:line="276" w:lineRule="auto"/>
        <w:rPr>
          <w:rFonts w:ascii="Arial" w:hAnsi="Arial" w:cs="Arial"/>
          <w:caps/>
          <w:sz w:val="28"/>
          <w:szCs w:val="28"/>
          <w:rtl/>
        </w:rPr>
      </w:pPr>
    </w:p>
    <w:p w14:paraId="0DF1A165" w14:textId="77777777" w:rsidR="00215FAE" w:rsidRDefault="00215FAE" w:rsidP="00215FAE">
      <w:pPr>
        <w:tabs>
          <w:tab w:val="left" w:pos="935"/>
        </w:tabs>
        <w:spacing w:line="276" w:lineRule="auto"/>
        <w:rPr>
          <w:rFonts w:ascii="Arial" w:hAnsi="Arial" w:cs="Arial"/>
          <w:caps/>
          <w:sz w:val="28"/>
          <w:szCs w:val="28"/>
          <w:rtl/>
        </w:rPr>
      </w:pPr>
    </w:p>
    <w:p w14:paraId="09C94B14" w14:textId="77777777" w:rsidR="00215FAE" w:rsidRDefault="00215FAE" w:rsidP="00215FAE">
      <w:pPr>
        <w:tabs>
          <w:tab w:val="left" w:pos="935"/>
        </w:tabs>
        <w:spacing w:line="276" w:lineRule="auto"/>
        <w:rPr>
          <w:rFonts w:ascii="Arial" w:hAnsi="Arial" w:cs="Arial"/>
          <w:caps/>
          <w:sz w:val="28"/>
          <w:szCs w:val="28"/>
          <w:rtl/>
        </w:rPr>
      </w:pPr>
    </w:p>
    <w:p w14:paraId="0A51F844"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3BF9D5BE">
          <v:shape id="תמונה 19" o:spid="_x0000_i1046" type="#_x0000_t75" style="width:414.75pt;height:544.5pt;mso-wrap-distance-left:0;mso-wrap-distance-top:0;mso-wrap-distance-right:0;mso-wrap-distance-bottom:0">
            <v:imagedata r:id="rId41" o:title=""/>
          </v:shape>
        </w:pict>
      </w:r>
    </w:p>
    <w:p w14:paraId="05ADEC73" w14:textId="77777777" w:rsidR="00215FAE" w:rsidRDefault="00215FAE" w:rsidP="00215FAE">
      <w:pPr>
        <w:tabs>
          <w:tab w:val="left" w:pos="935"/>
        </w:tabs>
        <w:spacing w:line="276" w:lineRule="auto"/>
        <w:rPr>
          <w:rFonts w:ascii="Arial" w:hAnsi="Arial" w:cs="Arial"/>
          <w:caps/>
          <w:sz w:val="28"/>
          <w:szCs w:val="28"/>
          <w:rtl/>
        </w:rPr>
      </w:pPr>
    </w:p>
    <w:p w14:paraId="7C549D8A" w14:textId="77777777" w:rsidR="00215FAE" w:rsidRDefault="00215FAE" w:rsidP="00215FAE">
      <w:pPr>
        <w:tabs>
          <w:tab w:val="left" w:pos="935"/>
        </w:tabs>
        <w:spacing w:line="276" w:lineRule="auto"/>
        <w:rPr>
          <w:rFonts w:ascii="Arial" w:hAnsi="Arial" w:cs="Arial"/>
          <w:caps/>
          <w:sz w:val="28"/>
          <w:szCs w:val="28"/>
          <w:rtl/>
        </w:rPr>
      </w:pPr>
    </w:p>
    <w:p w14:paraId="552CA5F3" w14:textId="77777777" w:rsidR="00215FAE" w:rsidRDefault="00215FAE" w:rsidP="00215FAE">
      <w:pPr>
        <w:tabs>
          <w:tab w:val="left" w:pos="935"/>
        </w:tabs>
        <w:spacing w:line="276" w:lineRule="auto"/>
        <w:rPr>
          <w:rFonts w:ascii="Arial" w:hAnsi="Arial" w:cs="Arial"/>
          <w:caps/>
          <w:sz w:val="28"/>
          <w:szCs w:val="28"/>
          <w:rtl/>
        </w:rPr>
      </w:pPr>
    </w:p>
    <w:p w14:paraId="2CE74DFE" w14:textId="77777777" w:rsidR="00215FAE" w:rsidRDefault="00215FAE" w:rsidP="00215FAE">
      <w:pPr>
        <w:tabs>
          <w:tab w:val="left" w:pos="935"/>
        </w:tabs>
        <w:spacing w:line="276" w:lineRule="auto"/>
        <w:rPr>
          <w:rFonts w:ascii="Arial" w:hAnsi="Arial" w:cs="Arial"/>
          <w:caps/>
          <w:sz w:val="28"/>
          <w:szCs w:val="28"/>
          <w:rtl/>
        </w:rPr>
      </w:pPr>
    </w:p>
    <w:p w14:paraId="40A7E6A2" w14:textId="77777777" w:rsidR="00215FAE" w:rsidRDefault="00215FAE" w:rsidP="00215FAE">
      <w:pPr>
        <w:tabs>
          <w:tab w:val="left" w:pos="935"/>
        </w:tabs>
        <w:spacing w:line="276" w:lineRule="auto"/>
        <w:rPr>
          <w:rFonts w:ascii="Arial" w:hAnsi="Arial" w:cs="Arial"/>
          <w:caps/>
          <w:sz w:val="28"/>
          <w:szCs w:val="28"/>
          <w:rtl/>
        </w:rPr>
      </w:pPr>
    </w:p>
    <w:p w14:paraId="0447BB22" w14:textId="77777777" w:rsidR="00215FAE" w:rsidRDefault="00215FAE" w:rsidP="00215FAE">
      <w:pPr>
        <w:tabs>
          <w:tab w:val="left" w:pos="935"/>
        </w:tabs>
        <w:spacing w:line="276" w:lineRule="auto"/>
        <w:rPr>
          <w:rFonts w:ascii="Arial" w:hAnsi="Arial" w:cs="Arial"/>
          <w:caps/>
          <w:sz w:val="28"/>
          <w:szCs w:val="28"/>
          <w:rtl/>
        </w:rPr>
      </w:pPr>
    </w:p>
    <w:p w14:paraId="4EE2B881" w14:textId="77777777" w:rsidR="00215FAE" w:rsidRDefault="00215FAE" w:rsidP="00215FAE">
      <w:pPr>
        <w:tabs>
          <w:tab w:val="left" w:pos="935"/>
        </w:tabs>
        <w:spacing w:line="276" w:lineRule="auto"/>
        <w:rPr>
          <w:rFonts w:ascii="Arial" w:hAnsi="Arial" w:cs="Arial"/>
          <w:caps/>
          <w:sz w:val="28"/>
          <w:szCs w:val="28"/>
          <w:rtl/>
        </w:rPr>
      </w:pPr>
    </w:p>
    <w:p w14:paraId="6ACD0CB2"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7A89B07D">
          <v:shape id="תמונה 20" o:spid="_x0000_i1047" type="#_x0000_t75" style="width:415.5pt;height:561.75pt;mso-wrap-distance-left:0;mso-wrap-distance-top:0;mso-wrap-distance-right:0;mso-wrap-distance-bottom:0">
            <v:imagedata r:id="rId42" o:title=""/>
          </v:shape>
        </w:pict>
      </w:r>
    </w:p>
    <w:p w14:paraId="576CEEB7" w14:textId="77777777" w:rsidR="00215FAE" w:rsidRDefault="00215FAE" w:rsidP="00215FAE">
      <w:pPr>
        <w:tabs>
          <w:tab w:val="left" w:pos="935"/>
        </w:tabs>
        <w:spacing w:line="276" w:lineRule="auto"/>
        <w:rPr>
          <w:rFonts w:ascii="Arial" w:hAnsi="Arial" w:cs="Arial"/>
          <w:caps/>
          <w:sz w:val="28"/>
          <w:szCs w:val="28"/>
          <w:rtl/>
        </w:rPr>
      </w:pPr>
    </w:p>
    <w:p w14:paraId="090ECB9C" w14:textId="77777777" w:rsidR="00215FAE" w:rsidRDefault="00215FAE" w:rsidP="00215FAE">
      <w:pPr>
        <w:tabs>
          <w:tab w:val="left" w:pos="935"/>
        </w:tabs>
        <w:spacing w:line="276" w:lineRule="auto"/>
        <w:rPr>
          <w:rFonts w:ascii="Arial" w:hAnsi="Arial" w:cs="Arial"/>
          <w:caps/>
          <w:sz w:val="28"/>
          <w:szCs w:val="28"/>
          <w:rtl/>
        </w:rPr>
      </w:pPr>
    </w:p>
    <w:p w14:paraId="17A5CD15" w14:textId="77777777" w:rsidR="00215FAE" w:rsidRDefault="00215FAE" w:rsidP="00215FAE">
      <w:pPr>
        <w:tabs>
          <w:tab w:val="left" w:pos="935"/>
        </w:tabs>
        <w:spacing w:line="276" w:lineRule="auto"/>
        <w:rPr>
          <w:rFonts w:ascii="Arial" w:hAnsi="Arial" w:cs="Arial"/>
          <w:caps/>
          <w:sz w:val="28"/>
          <w:szCs w:val="28"/>
          <w:rtl/>
        </w:rPr>
      </w:pPr>
    </w:p>
    <w:p w14:paraId="4EB954F4" w14:textId="77777777" w:rsidR="00215FAE" w:rsidRDefault="00215FAE" w:rsidP="00215FAE">
      <w:pPr>
        <w:tabs>
          <w:tab w:val="left" w:pos="935"/>
        </w:tabs>
        <w:spacing w:line="276" w:lineRule="auto"/>
        <w:rPr>
          <w:rFonts w:ascii="Arial" w:hAnsi="Arial" w:cs="Arial"/>
          <w:caps/>
          <w:sz w:val="28"/>
          <w:szCs w:val="28"/>
          <w:rtl/>
        </w:rPr>
      </w:pPr>
    </w:p>
    <w:p w14:paraId="36FCE291" w14:textId="77777777" w:rsidR="00215FAE" w:rsidRDefault="00215FAE" w:rsidP="00215FAE">
      <w:pPr>
        <w:tabs>
          <w:tab w:val="left" w:pos="935"/>
        </w:tabs>
        <w:spacing w:line="276" w:lineRule="auto"/>
        <w:rPr>
          <w:rFonts w:ascii="Arial" w:hAnsi="Arial" w:cs="Arial"/>
          <w:caps/>
          <w:sz w:val="28"/>
          <w:szCs w:val="28"/>
          <w:rtl/>
        </w:rPr>
      </w:pPr>
    </w:p>
    <w:p w14:paraId="1E8CAAEC"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0F449CC8">
          <v:shape id="תמונה 21" o:spid="_x0000_i1048" type="#_x0000_t75" style="width:414.75pt;height:541.5pt;mso-wrap-distance-left:0;mso-wrap-distance-top:0;mso-wrap-distance-right:0;mso-wrap-distance-bottom:0">
            <v:imagedata r:id="rId43" o:title=""/>
          </v:shape>
        </w:pict>
      </w:r>
    </w:p>
    <w:p w14:paraId="1585D5D6" w14:textId="77777777" w:rsidR="00215FAE" w:rsidRDefault="00215FAE" w:rsidP="00215FAE">
      <w:pPr>
        <w:tabs>
          <w:tab w:val="left" w:pos="935"/>
        </w:tabs>
        <w:spacing w:line="276" w:lineRule="auto"/>
        <w:rPr>
          <w:rFonts w:ascii="Arial" w:hAnsi="Arial" w:cs="Arial"/>
          <w:caps/>
          <w:sz w:val="28"/>
          <w:szCs w:val="28"/>
          <w:rtl/>
        </w:rPr>
      </w:pPr>
    </w:p>
    <w:p w14:paraId="4A692BC3" w14:textId="77777777" w:rsidR="00215FAE" w:rsidRDefault="00215FAE" w:rsidP="00215FAE">
      <w:pPr>
        <w:tabs>
          <w:tab w:val="left" w:pos="935"/>
        </w:tabs>
        <w:spacing w:line="276" w:lineRule="auto"/>
        <w:rPr>
          <w:rFonts w:ascii="Arial" w:hAnsi="Arial" w:cs="Arial"/>
          <w:caps/>
          <w:sz w:val="28"/>
          <w:szCs w:val="28"/>
          <w:rtl/>
        </w:rPr>
      </w:pPr>
    </w:p>
    <w:p w14:paraId="3FC0BA72" w14:textId="77777777" w:rsidR="00215FAE" w:rsidRDefault="00215FAE" w:rsidP="00215FAE">
      <w:pPr>
        <w:tabs>
          <w:tab w:val="left" w:pos="935"/>
        </w:tabs>
        <w:spacing w:line="276" w:lineRule="auto"/>
        <w:rPr>
          <w:rFonts w:ascii="Arial" w:hAnsi="Arial" w:cs="Arial"/>
          <w:caps/>
          <w:sz w:val="28"/>
          <w:szCs w:val="28"/>
          <w:rtl/>
        </w:rPr>
      </w:pPr>
    </w:p>
    <w:p w14:paraId="5FBD82C0" w14:textId="77777777" w:rsidR="00215FAE" w:rsidRDefault="00215FAE" w:rsidP="00215FAE">
      <w:pPr>
        <w:tabs>
          <w:tab w:val="left" w:pos="935"/>
        </w:tabs>
        <w:spacing w:line="276" w:lineRule="auto"/>
        <w:rPr>
          <w:rFonts w:ascii="Arial" w:hAnsi="Arial" w:cs="Arial"/>
          <w:caps/>
          <w:sz w:val="28"/>
          <w:szCs w:val="28"/>
          <w:rtl/>
        </w:rPr>
      </w:pPr>
    </w:p>
    <w:p w14:paraId="044DE9B4" w14:textId="77777777" w:rsidR="00215FAE" w:rsidRDefault="00215FAE" w:rsidP="00215FAE">
      <w:pPr>
        <w:tabs>
          <w:tab w:val="left" w:pos="935"/>
        </w:tabs>
        <w:spacing w:line="276" w:lineRule="auto"/>
        <w:rPr>
          <w:rFonts w:ascii="Arial" w:hAnsi="Arial" w:cs="Arial"/>
          <w:caps/>
          <w:sz w:val="28"/>
          <w:szCs w:val="28"/>
          <w:rtl/>
        </w:rPr>
      </w:pPr>
    </w:p>
    <w:p w14:paraId="3C0B4BB9" w14:textId="77777777" w:rsidR="00215FAE" w:rsidRDefault="00215FAE" w:rsidP="00215FAE">
      <w:pPr>
        <w:tabs>
          <w:tab w:val="left" w:pos="935"/>
        </w:tabs>
        <w:spacing w:line="276" w:lineRule="auto"/>
        <w:rPr>
          <w:rFonts w:ascii="Arial" w:hAnsi="Arial" w:cs="Arial"/>
          <w:caps/>
          <w:sz w:val="28"/>
          <w:szCs w:val="28"/>
          <w:rtl/>
        </w:rPr>
      </w:pPr>
    </w:p>
    <w:p w14:paraId="1864CDEE"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563F5163">
          <v:shape id="תמונה 22" o:spid="_x0000_i1049" type="#_x0000_t75" style="width:415.5pt;height:549pt;mso-wrap-distance-left:0;mso-wrap-distance-top:0;mso-wrap-distance-right:0;mso-wrap-distance-bottom:0">
            <v:imagedata r:id="rId44" o:title=""/>
          </v:shape>
        </w:pict>
      </w:r>
    </w:p>
    <w:p w14:paraId="6E3CCF24" w14:textId="77777777" w:rsidR="00215FAE" w:rsidRDefault="00215FAE" w:rsidP="00215FAE">
      <w:pPr>
        <w:tabs>
          <w:tab w:val="left" w:pos="935"/>
        </w:tabs>
        <w:spacing w:line="276" w:lineRule="auto"/>
        <w:rPr>
          <w:rFonts w:ascii="Arial" w:hAnsi="Arial" w:cs="Arial"/>
          <w:caps/>
          <w:sz w:val="28"/>
          <w:szCs w:val="28"/>
          <w:rtl/>
        </w:rPr>
      </w:pPr>
    </w:p>
    <w:p w14:paraId="2DE39450" w14:textId="77777777" w:rsidR="00215FAE" w:rsidRDefault="00215FAE" w:rsidP="00215FAE">
      <w:pPr>
        <w:tabs>
          <w:tab w:val="left" w:pos="935"/>
        </w:tabs>
        <w:spacing w:line="276" w:lineRule="auto"/>
        <w:rPr>
          <w:rFonts w:ascii="Arial" w:hAnsi="Arial" w:cs="Arial"/>
          <w:caps/>
          <w:sz w:val="28"/>
          <w:szCs w:val="28"/>
          <w:rtl/>
        </w:rPr>
      </w:pPr>
    </w:p>
    <w:p w14:paraId="0EBD7AD6" w14:textId="77777777" w:rsidR="00215FAE" w:rsidRDefault="00215FAE" w:rsidP="00215FAE">
      <w:pPr>
        <w:tabs>
          <w:tab w:val="left" w:pos="935"/>
        </w:tabs>
        <w:spacing w:line="276" w:lineRule="auto"/>
        <w:rPr>
          <w:rFonts w:ascii="Arial" w:hAnsi="Arial" w:cs="Arial"/>
          <w:caps/>
          <w:sz w:val="28"/>
          <w:szCs w:val="28"/>
          <w:rtl/>
        </w:rPr>
      </w:pPr>
    </w:p>
    <w:p w14:paraId="161E18F2" w14:textId="77777777" w:rsidR="00215FAE" w:rsidRDefault="00215FAE" w:rsidP="00215FAE">
      <w:pPr>
        <w:tabs>
          <w:tab w:val="left" w:pos="935"/>
        </w:tabs>
        <w:spacing w:line="276" w:lineRule="auto"/>
        <w:rPr>
          <w:rFonts w:ascii="Arial" w:hAnsi="Arial" w:cs="Arial"/>
          <w:caps/>
          <w:sz w:val="28"/>
          <w:szCs w:val="28"/>
          <w:rtl/>
        </w:rPr>
      </w:pPr>
    </w:p>
    <w:p w14:paraId="1BAFAE0B" w14:textId="77777777" w:rsidR="00215FAE" w:rsidRDefault="00215FAE" w:rsidP="00215FAE">
      <w:pPr>
        <w:tabs>
          <w:tab w:val="left" w:pos="935"/>
        </w:tabs>
        <w:spacing w:line="276" w:lineRule="auto"/>
        <w:rPr>
          <w:rFonts w:ascii="Arial" w:hAnsi="Arial" w:cs="Arial"/>
          <w:caps/>
          <w:sz w:val="28"/>
          <w:szCs w:val="28"/>
          <w:rtl/>
        </w:rPr>
      </w:pPr>
    </w:p>
    <w:p w14:paraId="3DB4A354" w14:textId="77777777" w:rsidR="00215FAE" w:rsidRDefault="00215FAE" w:rsidP="00215FAE">
      <w:pPr>
        <w:tabs>
          <w:tab w:val="left" w:pos="935"/>
        </w:tabs>
        <w:spacing w:line="276" w:lineRule="auto"/>
        <w:rPr>
          <w:rFonts w:ascii="Arial" w:hAnsi="Arial" w:cs="Arial"/>
          <w:caps/>
          <w:sz w:val="28"/>
          <w:szCs w:val="28"/>
          <w:rtl/>
        </w:rPr>
      </w:pPr>
    </w:p>
    <w:p w14:paraId="55EAA45B" w14:textId="77777777" w:rsidR="00215FAE" w:rsidRDefault="00215FAE" w:rsidP="00215FAE">
      <w:pPr>
        <w:tabs>
          <w:tab w:val="left" w:pos="935"/>
        </w:tabs>
        <w:spacing w:line="276" w:lineRule="auto"/>
        <w:rPr>
          <w:rFonts w:ascii="Arial" w:hAnsi="Arial" w:cs="Arial"/>
          <w:caps/>
          <w:sz w:val="28"/>
          <w:szCs w:val="28"/>
          <w:rtl/>
        </w:rPr>
      </w:pPr>
    </w:p>
    <w:p w14:paraId="25B024E8" w14:textId="77777777" w:rsidR="00215FAE" w:rsidRDefault="00215FAE" w:rsidP="00215FAE">
      <w:pPr>
        <w:tabs>
          <w:tab w:val="left" w:pos="935"/>
        </w:tabs>
        <w:spacing w:line="276" w:lineRule="auto"/>
        <w:rPr>
          <w:rFonts w:ascii="Arial" w:hAnsi="Arial" w:cs="Arial"/>
          <w:caps/>
          <w:sz w:val="28"/>
          <w:szCs w:val="28"/>
          <w:rtl/>
        </w:rPr>
      </w:pPr>
    </w:p>
    <w:p w14:paraId="718496B2"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56222DA9">
          <v:shape id="תמונה 23" o:spid="_x0000_i1050" type="#_x0000_t75" style="width:415.5pt;height:562.5pt;mso-wrap-distance-left:0;mso-wrap-distance-top:0;mso-wrap-distance-right:0;mso-wrap-distance-bottom:0">
            <v:imagedata r:id="rId45" o:title=""/>
          </v:shape>
        </w:pict>
      </w:r>
    </w:p>
    <w:p w14:paraId="06961045" w14:textId="77777777" w:rsidR="00215FAE" w:rsidRDefault="00215FAE" w:rsidP="00215FAE">
      <w:pPr>
        <w:tabs>
          <w:tab w:val="left" w:pos="935"/>
        </w:tabs>
        <w:spacing w:line="276" w:lineRule="auto"/>
        <w:rPr>
          <w:rFonts w:ascii="Arial" w:hAnsi="Arial" w:cs="Arial"/>
          <w:caps/>
          <w:sz w:val="28"/>
          <w:szCs w:val="28"/>
          <w:rtl/>
        </w:rPr>
      </w:pPr>
    </w:p>
    <w:p w14:paraId="45FAE63B" w14:textId="77777777" w:rsidR="00215FAE" w:rsidRDefault="00215FAE" w:rsidP="00215FAE">
      <w:pPr>
        <w:tabs>
          <w:tab w:val="left" w:pos="935"/>
        </w:tabs>
        <w:spacing w:line="276" w:lineRule="auto"/>
        <w:rPr>
          <w:rFonts w:ascii="Arial" w:hAnsi="Arial" w:cs="Arial"/>
          <w:caps/>
          <w:sz w:val="28"/>
          <w:szCs w:val="28"/>
          <w:rtl/>
        </w:rPr>
      </w:pPr>
    </w:p>
    <w:p w14:paraId="455F43FE" w14:textId="77777777" w:rsidR="00215FAE" w:rsidRDefault="00215FAE" w:rsidP="00215FAE">
      <w:pPr>
        <w:tabs>
          <w:tab w:val="left" w:pos="935"/>
        </w:tabs>
        <w:spacing w:line="276" w:lineRule="auto"/>
        <w:rPr>
          <w:rFonts w:ascii="Arial" w:hAnsi="Arial" w:cs="Arial"/>
          <w:caps/>
          <w:sz w:val="28"/>
          <w:szCs w:val="28"/>
          <w:rtl/>
        </w:rPr>
      </w:pPr>
    </w:p>
    <w:p w14:paraId="72C049F4" w14:textId="77777777" w:rsidR="00215FAE" w:rsidRDefault="00215FAE" w:rsidP="00215FAE">
      <w:pPr>
        <w:tabs>
          <w:tab w:val="left" w:pos="935"/>
        </w:tabs>
        <w:spacing w:line="276" w:lineRule="auto"/>
        <w:rPr>
          <w:rFonts w:ascii="Arial" w:hAnsi="Arial" w:cs="Arial"/>
          <w:caps/>
          <w:sz w:val="28"/>
          <w:szCs w:val="28"/>
          <w:rtl/>
        </w:rPr>
      </w:pPr>
    </w:p>
    <w:p w14:paraId="55E1F7F2" w14:textId="77777777" w:rsidR="00215FAE" w:rsidRDefault="00215FAE" w:rsidP="00215FAE">
      <w:pPr>
        <w:tabs>
          <w:tab w:val="left" w:pos="935"/>
        </w:tabs>
        <w:spacing w:line="276" w:lineRule="auto"/>
        <w:rPr>
          <w:rFonts w:ascii="Arial" w:hAnsi="Arial" w:cs="Arial"/>
          <w:caps/>
          <w:sz w:val="28"/>
          <w:szCs w:val="28"/>
          <w:rtl/>
        </w:rPr>
      </w:pPr>
    </w:p>
    <w:p w14:paraId="58F1E4BE"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783E9F68">
          <v:shape id="תמונה 24" o:spid="_x0000_i1051" type="#_x0000_t75" style="width:416.25pt;height:518.25pt;mso-wrap-distance-left:0;mso-wrap-distance-top:0;mso-wrap-distance-right:0;mso-wrap-distance-bottom:0">
            <v:imagedata r:id="rId46" o:title=""/>
          </v:shape>
        </w:pict>
      </w:r>
    </w:p>
    <w:p w14:paraId="52E12118" w14:textId="77777777" w:rsidR="00215FAE" w:rsidRDefault="00215FAE" w:rsidP="00215FAE">
      <w:pPr>
        <w:tabs>
          <w:tab w:val="left" w:pos="935"/>
        </w:tabs>
        <w:spacing w:line="276" w:lineRule="auto"/>
        <w:rPr>
          <w:rFonts w:ascii="Arial" w:hAnsi="Arial" w:cs="Arial"/>
          <w:caps/>
          <w:sz w:val="28"/>
          <w:szCs w:val="28"/>
          <w:rtl/>
        </w:rPr>
      </w:pPr>
    </w:p>
    <w:p w14:paraId="21BF67EB" w14:textId="77777777" w:rsidR="00215FAE" w:rsidRDefault="00215FAE" w:rsidP="00215FAE">
      <w:pPr>
        <w:tabs>
          <w:tab w:val="left" w:pos="935"/>
        </w:tabs>
        <w:spacing w:line="276" w:lineRule="auto"/>
        <w:rPr>
          <w:rFonts w:ascii="Arial" w:hAnsi="Arial" w:cs="Arial"/>
          <w:caps/>
          <w:sz w:val="28"/>
          <w:szCs w:val="28"/>
          <w:rtl/>
        </w:rPr>
      </w:pPr>
    </w:p>
    <w:p w14:paraId="47025FD0" w14:textId="77777777" w:rsidR="00215FAE" w:rsidRDefault="00215FAE" w:rsidP="00215FAE">
      <w:pPr>
        <w:tabs>
          <w:tab w:val="left" w:pos="935"/>
        </w:tabs>
        <w:spacing w:line="276" w:lineRule="auto"/>
        <w:rPr>
          <w:rFonts w:ascii="Arial" w:hAnsi="Arial" w:cs="Arial"/>
          <w:caps/>
          <w:sz w:val="28"/>
          <w:szCs w:val="28"/>
          <w:rtl/>
        </w:rPr>
      </w:pPr>
    </w:p>
    <w:p w14:paraId="4122864E" w14:textId="77777777" w:rsidR="00215FAE" w:rsidRDefault="00215FAE" w:rsidP="00215FAE">
      <w:pPr>
        <w:tabs>
          <w:tab w:val="left" w:pos="935"/>
        </w:tabs>
        <w:spacing w:line="276" w:lineRule="auto"/>
        <w:rPr>
          <w:rFonts w:ascii="Arial" w:hAnsi="Arial" w:cs="Arial"/>
          <w:caps/>
          <w:sz w:val="28"/>
          <w:szCs w:val="28"/>
          <w:rtl/>
        </w:rPr>
      </w:pPr>
    </w:p>
    <w:p w14:paraId="64872CB6" w14:textId="77777777" w:rsidR="00215FAE" w:rsidRDefault="00215FAE" w:rsidP="00215FAE">
      <w:pPr>
        <w:tabs>
          <w:tab w:val="left" w:pos="935"/>
        </w:tabs>
        <w:spacing w:line="276" w:lineRule="auto"/>
        <w:rPr>
          <w:rFonts w:ascii="Arial" w:hAnsi="Arial" w:cs="Arial"/>
          <w:caps/>
          <w:sz w:val="28"/>
          <w:szCs w:val="28"/>
          <w:rtl/>
        </w:rPr>
      </w:pPr>
    </w:p>
    <w:p w14:paraId="30CB1BCF" w14:textId="77777777" w:rsidR="00215FAE" w:rsidRDefault="00215FAE" w:rsidP="00215FAE">
      <w:pPr>
        <w:tabs>
          <w:tab w:val="left" w:pos="935"/>
        </w:tabs>
        <w:spacing w:line="276" w:lineRule="auto"/>
        <w:rPr>
          <w:rFonts w:ascii="Arial" w:hAnsi="Arial" w:cs="Arial"/>
          <w:caps/>
          <w:sz w:val="28"/>
          <w:szCs w:val="28"/>
          <w:rtl/>
        </w:rPr>
      </w:pPr>
    </w:p>
    <w:p w14:paraId="7AF697EE" w14:textId="77777777" w:rsidR="00215FAE" w:rsidRDefault="00215FAE" w:rsidP="00215FAE">
      <w:pPr>
        <w:tabs>
          <w:tab w:val="left" w:pos="935"/>
        </w:tabs>
        <w:spacing w:line="276" w:lineRule="auto"/>
        <w:rPr>
          <w:rFonts w:ascii="Arial" w:hAnsi="Arial" w:cs="Arial"/>
          <w:caps/>
          <w:sz w:val="28"/>
          <w:szCs w:val="28"/>
          <w:rtl/>
        </w:rPr>
      </w:pPr>
    </w:p>
    <w:p w14:paraId="612F8D74" w14:textId="77777777" w:rsidR="00215FAE" w:rsidRDefault="00215FAE" w:rsidP="00215FAE">
      <w:pPr>
        <w:tabs>
          <w:tab w:val="left" w:pos="935"/>
        </w:tabs>
        <w:spacing w:line="276" w:lineRule="auto"/>
        <w:rPr>
          <w:rFonts w:ascii="Arial" w:hAnsi="Arial" w:cs="Arial"/>
          <w:caps/>
          <w:sz w:val="28"/>
          <w:szCs w:val="28"/>
          <w:rtl/>
        </w:rPr>
      </w:pPr>
    </w:p>
    <w:p w14:paraId="78528F0D"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15765205">
          <v:shape id="תמונה 25" o:spid="_x0000_i1052" type="#_x0000_t75" style="width:415.5pt;height:471pt;mso-wrap-distance-left:0;mso-wrap-distance-top:0;mso-wrap-distance-right:0;mso-wrap-distance-bottom:0">
            <v:imagedata r:id="rId47" o:title=""/>
          </v:shape>
        </w:pict>
      </w:r>
    </w:p>
    <w:p w14:paraId="1246E5DA" w14:textId="77777777" w:rsidR="00215FAE" w:rsidRDefault="00215FAE" w:rsidP="00215FAE">
      <w:pPr>
        <w:tabs>
          <w:tab w:val="left" w:pos="935"/>
        </w:tabs>
        <w:spacing w:line="276" w:lineRule="auto"/>
        <w:rPr>
          <w:rFonts w:ascii="Arial" w:hAnsi="Arial" w:cs="Arial"/>
          <w:caps/>
          <w:sz w:val="28"/>
          <w:szCs w:val="28"/>
          <w:rtl/>
        </w:rPr>
      </w:pPr>
    </w:p>
    <w:p w14:paraId="44ECA70C" w14:textId="77777777" w:rsidR="00215FAE" w:rsidRDefault="00215FAE" w:rsidP="00215FAE">
      <w:pPr>
        <w:tabs>
          <w:tab w:val="left" w:pos="935"/>
        </w:tabs>
        <w:spacing w:line="276" w:lineRule="auto"/>
        <w:rPr>
          <w:rFonts w:ascii="Arial" w:hAnsi="Arial" w:cs="Arial"/>
          <w:caps/>
          <w:sz w:val="28"/>
          <w:szCs w:val="28"/>
          <w:rtl/>
        </w:rPr>
      </w:pPr>
    </w:p>
    <w:p w14:paraId="45D162CE" w14:textId="77777777" w:rsidR="00215FAE" w:rsidRDefault="00215FAE" w:rsidP="00215FAE">
      <w:pPr>
        <w:tabs>
          <w:tab w:val="left" w:pos="935"/>
        </w:tabs>
        <w:spacing w:line="276" w:lineRule="auto"/>
        <w:rPr>
          <w:rFonts w:ascii="Arial" w:hAnsi="Arial" w:cs="Arial"/>
          <w:caps/>
          <w:sz w:val="28"/>
          <w:szCs w:val="28"/>
          <w:rtl/>
        </w:rPr>
      </w:pPr>
    </w:p>
    <w:p w14:paraId="0CC864D0" w14:textId="77777777" w:rsidR="00215FAE" w:rsidRDefault="00215FAE" w:rsidP="00215FAE">
      <w:pPr>
        <w:tabs>
          <w:tab w:val="left" w:pos="935"/>
        </w:tabs>
        <w:spacing w:line="276" w:lineRule="auto"/>
        <w:rPr>
          <w:rFonts w:ascii="Arial" w:hAnsi="Arial" w:cs="Arial"/>
          <w:caps/>
          <w:sz w:val="28"/>
          <w:szCs w:val="28"/>
          <w:rtl/>
        </w:rPr>
      </w:pPr>
    </w:p>
    <w:p w14:paraId="7ED02938" w14:textId="77777777" w:rsidR="00215FAE" w:rsidRDefault="00215FAE" w:rsidP="00215FAE">
      <w:pPr>
        <w:tabs>
          <w:tab w:val="left" w:pos="935"/>
        </w:tabs>
        <w:spacing w:line="276" w:lineRule="auto"/>
        <w:rPr>
          <w:rFonts w:ascii="Arial" w:hAnsi="Arial" w:cs="Arial"/>
          <w:caps/>
          <w:sz w:val="28"/>
          <w:szCs w:val="28"/>
          <w:rtl/>
        </w:rPr>
      </w:pPr>
    </w:p>
    <w:p w14:paraId="12CA4940" w14:textId="77777777" w:rsidR="00215FAE" w:rsidRDefault="00215FAE" w:rsidP="00215FAE">
      <w:pPr>
        <w:tabs>
          <w:tab w:val="left" w:pos="935"/>
        </w:tabs>
        <w:spacing w:line="276" w:lineRule="auto"/>
        <w:rPr>
          <w:rFonts w:ascii="Arial" w:hAnsi="Arial" w:cs="Arial"/>
          <w:caps/>
          <w:sz w:val="28"/>
          <w:szCs w:val="28"/>
          <w:rtl/>
        </w:rPr>
      </w:pPr>
    </w:p>
    <w:p w14:paraId="7568D21F" w14:textId="77777777" w:rsidR="00215FAE" w:rsidRDefault="00215FAE" w:rsidP="00215FAE">
      <w:pPr>
        <w:tabs>
          <w:tab w:val="left" w:pos="935"/>
        </w:tabs>
        <w:spacing w:line="276" w:lineRule="auto"/>
        <w:rPr>
          <w:rFonts w:ascii="Arial" w:hAnsi="Arial" w:cs="Arial"/>
          <w:caps/>
          <w:sz w:val="28"/>
          <w:szCs w:val="28"/>
          <w:rtl/>
        </w:rPr>
      </w:pPr>
    </w:p>
    <w:p w14:paraId="5151E01A" w14:textId="77777777" w:rsidR="00215FAE" w:rsidRDefault="00215FAE" w:rsidP="00215FAE">
      <w:pPr>
        <w:tabs>
          <w:tab w:val="left" w:pos="935"/>
        </w:tabs>
        <w:spacing w:line="276" w:lineRule="auto"/>
        <w:rPr>
          <w:rFonts w:ascii="Arial" w:hAnsi="Arial" w:cs="Arial"/>
          <w:caps/>
          <w:sz w:val="28"/>
          <w:szCs w:val="28"/>
          <w:rtl/>
        </w:rPr>
      </w:pPr>
    </w:p>
    <w:p w14:paraId="4D0F3490" w14:textId="77777777" w:rsidR="00215FAE" w:rsidRDefault="00215FAE" w:rsidP="00215FAE">
      <w:pPr>
        <w:tabs>
          <w:tab w:val="left" w:pos="935"/>
        </w:tabs>
        <w:spacing w:line="276" w:lineRule="auto"/>
        <w:rPr>
          <w:rFonts w:ascii="Arial" w:hAnsi="Arial" w:cs="Arial"/>
          <w:caps/>
          <w:sz w:val="28"/>
          <w:szCs w:val="28"/>
          <w:rtl/>
        </w:rPr>
      </w:pPr>
    </w:p>
    <w:p w14:paraId="5B606076" w14:textId="77777777" w:rsidR="00215FAE" w:rsidRDefault="00215FAE" w:rsidP="00215FAE">
      <w:pPr>
        <w:tabs>
          <w:tab w:val="left" w:pos="935"/>
        </w:tabs>
        <w:spacing w:line="276" w:lineRule="auto"/>
        <w:rPr>
          <w:rFonts w:ascii="Arial" w:hAnsi="Arial" w:cs="Arial"/>
          <w:caps/>
          <w:sz w:val="28"/>
          <w:szCs w:val="28"/>
          <w:rtl/>
        </w:rPr>
      </w:pPr>
    </w:p>
    <w:p w14:paraId="1B617B24"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77353965">
          <v:shape id="תמונה 26" o:spid="_x0000_i1053" type="#_x0000_t75" style="width:414.75pt;height:554.25pt;mso-wrap-distance-left:0;mso-wrap-distance-top:0;mso-wrap-distance-right:0;mso-wrap-distance-bottom:0">
            <v:imagedata r:id="rId48" o:title=""/>
          </v:shape>
        </w:pict>
      </w:r>
    </w:p>
    <w:p w14:paraId="05BDD99E" w14:textId="77777777" w:rsidR="00215FAE" w:rsidRDefault="00215FAE" w:rsidP="00215FAE">
      <w:pPr>
        <w:tabs>
          <w:tab w:val="left" w:pos="935"/>
        </w:tabs>
        <w:spacing w:line="276" w:lineRule="auto"/>
        <w:rPr>
          <w:rFonts w:ascii="Arial" w:hAnsi="Arial" w:cs="Arial"/>
          <w:caps/>
          <w:sz w:val="28"/>
          <w:szCs w:val="28"/>
          <w:rtl/>
        </w:rPr>
      </w:pPr>
    </w:p>
    <w:p w14:paraId="5F522517" w14:textId="77777777" w:rsidR="00215FAE" w:rsidRDefault="00215FAE" w:rsidP="00215FAE">
      <w:pPr>
        <w:tabs>
          <w:tab w:val="left" w:pos="935"/>
        </w:tabs>
        <w:spacing w:line="276" w:lineRule="auto"/>
        <w:rPr>
          <w:rFonts w:ascii="Arial" w:hAnsi="Arial" w:cs="Arial"/>
          <w:caps/>
          <w:sz w:val="28"/>
          <w:szCs w:val="28"/>
          <w:rtl/>
        </w:rPr>
      </w:pPr>
    </w:p>
    <w:p w14:paraId="6D65C103" w14:textId="77777777" w:rsidR="00215FAE" w:rsidRDefault="00215FAE" w:rsidP="00215FAE">
      <w:pPr>
        <w:tabs>
          <w:tab w:val="left" w:pos="935"/>
        </w:tabs>
        <w:spacing w:line="276" w:lineRule="auto"/>
        <w:rPr>
          <w:rFonts w:ascii="Arial" w:hAnsi="Arial" w:cs="Arial"/>
          <w:caps/>
          <w:sz w:val="28"/>
          <w:szCs w:val="28"/>
          <w:rtl/>
        </w:rPr>
      </w:pPr>
    </w:p>
    <w:p w14:paraId="73AA923D" w14:textId="77777777" w:rsidR="00215FAE" w:rsidRDefault="00215FAE" w:rsidP="00215FAE">
      <w:pPr>
        <w:tabs>
          <w:tab w:val="left" w:pos="935"/>
        </w:tabs>
        <w:spacing w:line="276" w:lineRule="auto"/>
        <w:rPr>
          <w:rFonts w:ascii="Arial" w:hAnsi="Arial" w:cs="Arial"/>
          <w:caps/>
          <w:sz w:val="28"/>
          <w:szCs w:val="28"/>
          <w:rtl/>
        </w:rPr>
      </w:pPr>
    </w:p>
    <w:p w14:paraId="71B91BA1" w14:textId="77777777" w:rsidR="00215FAE" w:rsidRDefault="00215FAE" w:rsidP="00215FAE">
      <w:pPr>
        <w:tabs>
          <w:tab w:val="left" w:pos="935"/>
        </w:tabs>
        <w:spacing w:line="276" w:lineRule="auto"/>
        <w:rPr>
          <w:rFonts w:ascii="Arial" w:hAnsi="Arial" w:cs="Arial"/>
          <w:caps/>
          <w:sz w:val="28"/>
          <w:szCs w:val="28"/>
          <w:rtl/>
        </w:rPr>
      </w:pPr>
    </w:p>
    <w:p w14:paraId="6565D7DD" w14:textId="77777777" w:rsidR="00215FAE" w:rsidRDefault="00215FAE" w:rsidP="00215FAE">
      <w:pPr>
        <w:tabs>
          <w:tab w:val="left" w:pos="935"/>
        </w:tabs>
        <w:spacing w:line="276" w:lineRule="auto"/>
        <w:rPr>
          <w:rFonts w:ascii="Arial" w:hAnsi="Arial" w:cs="Arial"/>
          <w:caps/>
          <w:sz w:val="28"/>
          <w:szCs w:val="28"/>
          <w:rtl/>
        </w:rPr>
      </w:pPr>
    </w:p>
    <w:p w14:paraId="0F17142D" w14:textId="77777777" w:rsidR="00215FAE" w:rsidRDefault="00215FAE" w:rsidP="00215FAE">
      <w:pPr>
        <w:tabs>
          <w:tab w:val="left" w:pos="935"/>
        </w:tabs>
        <w:spacing w:line="276" w:lineRule="auto"/>
        <w:rPr>
          <w:rFonts w:ascii="Arial" w:hAnsi="Arial" w:cs="Arial"/>
          <w:caps/>
          <w:sz w:val="28"/>
          <w:szCs w:val="28"/>
          <w:rtl/>
        </w:rPr>
      </w:pPr>
    </w:p>
    <w:p w14:paraId="036DC27E"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4FE7BEA4">
          <v:shape id="תמונה 27" o:spid="_x0000_i1054" type="#_x0000_t75" style="width:414.75pt;height:549.75pt;mso-wrap-distance-left:0;mso-wrap-distance-top:0;mso-wrap-distance-right:0;mso-wrap-distance-bottom:0">
            <v:imagedata r:id="rId49" o:title=""/>
          </v:shape>
        </w:pict>
      </w:r>
    </w:p>
    <w:p w14:paraId="24CAFB78" w14:textId="77777777" w:rsidR="00215FAE" w:rsidRDefault="00215FAE" w:rsidP="00215FAE">
      <w:pPr>
        <w:tabs>
          <w:tab w:val="left" w:pos="935"/>
        </w:tabs>
        <w:spacing w:line="276" w:lineRule="auto"/>
        <w:rPr>
          <w:rFonts w:ascii="Arial" w:hAnsi="Arial" w:cs="Arial"/>
          <w:caps/>
          <w:sz w:val="28"/>
          <w:szCs w:val="28"/>
          <w:rtl/>
        </w:rPr>
      </w:pPr>
    </w:p>
    <w:p w14:paraId="1A1DFE11" w14:textId="77777777" w:rsidR="00215FAE" w:rsidRDefault="00215FAE" w:rsidP="00215FAE">
      <w:pPr>
        <w:tabs>
          <w:tab w:val="left" w:pos="935"/>
        </w:tabs>
        <w:spacing w:line="276" w:lineRule="auto"/>
        <w:rPr>
          <w:rFonts w:ascii="Arial" w:hAnsi="Arial" w:cs="Arial"/>
          <w:caps/>
          <w:sz w:val="28"/>
          <w:szCs w:val="28"/>
          <w:rtl/>
        </w:rPr>
      </w:pPr>
    </w:p>
    <w:p w14:paraId="0BA892FE" w14:textId="77777777" w:rsidR="00215FAE" w:rsidRDefault="00215FAE" w:rsidP="00215FAE">
      <w:pPr>
        <w:tabs>
          <w:tab w:val="left" w:pos="935"/>
        </w:tabs>
        <w:spacing w:line="276" w:lineRule="auto"/>
        <w:rPr>
          <w:rFonts w:ascii="Arial" w:hAnsi="Arial" w:cs="Arial"/>
          <w:caps/>
          <w:sz w:val="28"/>
          <w:szCs w:val="28"/>
          <w:rtl/>
        </w:rPr>
      </w:pPr>
    </w:p>
    <w:p w14:paraId="5D1BD251" w14:textId="77777777" w:rsidR="00215FAE" w:rsidRDefault="00215FAE" w:rsidP="00215FAE">
      <w:pPr>
        <w:tabs>
          <w:tab w:val="left" w:pos="935"/>
        </w:tabs>
        <w:spacing w:line="276" w:lineRule="auto"/>
        <w:rPr>
          <w:rFonts w:ascii="Arial" w:hAnsi="Arial" w:cs="Arial"/>
          <w:caps/>
          <w:sz w:val="28"/>
          <w:szCs w:val="28"/>
          <w:rtl/>
        </w:rPr>
      </w:pPr>
    </w:p>
    <w:p w14:paraId="0F606889" w14:textId="77777777" w:rsidR="00215FAE" w:rsidRDefault="00215FAE" w:rsidP="00215FAE">
      <w:pPr>
        <w:tabs>
          <w:tab w:val="left" w:pos="935"/>
        </w:tabs>
        <w:spacing w:line="276" w:lineRule="auto"/>
        <w:rPr>
          <w:rFonts w:ascii="Arial" w:hAnsi="Arial" w:cs="Arial"/>
          <w:caps/>
          <w:sz w:val="28"/>
          <w:szCs w:val="28"/>
          <w:rtl/>
        </w:rPr>
      </w:pPr>
    </w:p>
    <w:p w14:paraId="009713F5" w14:textId="77777777" w:rsidR="00215FAE" w:rsidRDefault="00215FAE" w:rsidP="00215FAE">
      <w:pPr>
        <w:tabs>
          <w:tab w:val="left" w:pos="935"/>
        </w:tabs>
        <w:spacing w:line="276" w:lineRule="auto"/>
        <w:rPr>
          <w:rFonts w:ascii="Arial" w:hAnsi="Arial" w:cs="Arial"/>
          <w:caps/>
          <w:sz w:val="28"/>
          <w:szCs w:val="28"/>
          <w:rtl/>
        </w:rPr>
      </w:pPr>
    </w:p>
    <w:p w14:paraId="3EE55CB8" w14:textId="77777777" w:rsidR="00215FAE" w:rsidRDefault="00215FAE" w:rsidP="00215FAE">
      <w:pPr>
        <w:tabs>
          <w:tab w:val="left" w:pos="935"/>
        </w:tabs>
        <w:spacing w:line="276" w:lineRule="auto"/>
        <w:rPr>
          <w:rFonts w:ascii="Arial" w:hAnsi="Arial" w:cs="Arial"/>
          <w:caps/>
          <w:sz w:val="28"/>
          <w:szCs w:val="28"/>
          <w:rtl/>
        </w:rPr>
      </w:pPr>
    </w:p>
    <w:p w14:paraId="0022D9F6" w14:textId="77777777" w:rsidR="00215FAE" w:rsidRDefault="00EE2268" w:rsidP="00215FAE">
      <w:pPr>
        <w:tabs>
          <w:tab w:val="left" w:pos="935"/>
        </w:tabs>
        <w:spacing w:line="276" w:lineRule="auto"/>
        <w:rPr>
          <w:rFonts w:ascii="Arial" w:hAnsi="Arial" w:cs="Arial"/>
          <w:caps/>
          <w:sz w:val="28"/>
          <w:szCs w:val="28"/>
          <w:rtl/>
        </w:rPr>
      </w:pPr>
      <w:r>
        <w:rPr>
          <w:rFonts w:ascii="Arial" w:hAnsi="Arial"/>
          <w:noProof/>
          <w:sz w:val="28"/>
          <w:szCs w:val="28"/>
        </w:rPr>
        <w:pict w14:anchorId="0889899A">
          <v:shape id="תמונה 28" o:spid="_x0000_i1055" type="#_x0000_t75" style="width:415.5pt;height:550.5pt;mso-wrap-distance-left:0;mso-wrap-distance-top:0;mso-wrap-distance-right:0;mso-wrap-distance-bottom:0">
            <v:imagedata r:id="rId50" o:title=""/>
          </v:shape>
        </w:pict>
      </w:r>
    </w:p>
    <w:p w14:paraId="54106C83" w14:textId="77777777" w:rsidR="00215FAE" w:rsidRDefault="00215FAE" w:rsidP="00215FAE">
      <w:pPr>
        <w:tabs>
          <w:tab w:val="left" w:pos="935"/>
        </w:tabs>
        <w:spacing w:line="276" w:lineRule="auto"/>
        <w:rPr>
          <w:rFonts w:ascii="Arial" w:hAnsi="Arial" w:cs="Arial"/>
          <w:caps/>
          <w:sz w:val="28"/>
          <w:szCs w:val="28"/>
          <w:rtl/>
        </w:rPr>
      </w:pPr>
    </w:p>
    <w:p w14:paraId="151FB5A3" w14:textId="77777777" w:rsidR="00215FAE" w:rsidRDefault="00215FAE" w:rsidP="00215FAE">
      <w:pPr>
        <w:tabs>
          <w:tab w:val="left" w:pos="935"/>
        </w:tabs>
        <w:spacing w:line="276" w:lineRule="auto"/>
        <w:rPr>
          <w:rFonts w:ascii="Arial" w:hAnsi="Arial" w:cs="Arial"/>
          <w:caps/>
          <w:sz w:val="28"/>
          <w:szCs w:val="28"/>
          <w:rtl/>
        </w:rPr>
      </w:pPr>
    </w:p>
    <w:p w14:paraId="7C87DA1F" w14:textId="77777777" w:rsidR="00215FAE" w:rsidRDefault="00215FAE" w:rsidP="00215FAE">
      <w:pPr>
        <w:tabs>
          <w:tab w:val="left" w:pos="935"/>
        </w:tabs>
        <w:spacing w:line="276" w:lineRule="auto"/>
        <w:rPr>
          <w:rFonts w:ascii="Arial" w:hAnsi="Arial" w:cs="Arial"/>
          <w:caps/>
          <w:sz w:val="28"/>
          <w:szCs w:val="28"/>
          <w:rtl/>
        </w:rPr>
      </w:pPr>
    </w:p>
    <w:p w14:paraId="02C7C20A" w14:textId="77777777" w:rsidR="00215FAE" w:rsidRDefault="00215FAE" w:rsidP="00215FAE">
      <w:pPr>
        <w:tabs>
          <w:tab w:val="left" w:pos="935"/>
        </w:tabs>
        <w:spacing w:line="276" w:lineRule="auto"/>
        <w:rPr>
          <w:rFonts w:ascii="Arial" w:hAnsi="Arial" w:cs="Arial"/>
          <w:caps/>
          <w:sz w:val="28"/>
          <w:szCs w:val="28"/>
          <w:rtl/>
        </w:rPr>
      </w:pPr>
    </w:p>
    <w:p w14:paraId="446BA6F7" w14:textId="77777777" w:rsidR="00215FAE" w:rsidRDefault="00215FAE" w:rsidP="00215FAE">
      <w:pPr>
        <w:tabs>
          <w:tab w:val="left" w:pos="935"/>
        </w:tabs>
        <w:spacing w:line="276" w:lineRule="auto"/>
        <w:rPr>
          <w:rFonts w:ascii="Arial" w:hAnsi="Arial" w:cs="Arial"/>
          <w:caps/>
          <w:sz w:val="28"/>
          <w:szCs w:val="28"/>
          <w:rtl/>
        </w:rPr>
      </w:pPr>
    </w:p>
    <w:p w14:paraId="70F12773" w14:textId="77777777" w:rsidR="00215FAE" w:rsidRDefault="00215FAE" w:rsidP="00215FAE">
      <w:pPr>
        <w:tabs>
          <w:tab w:val="left" w:pos="935"/>
        </w:tabs>
        <w:spacing w:line="276" w:lineRule="auto"/>
        <w:rPr>
          <w:rFonts w:ascii="Arial" w:hAnsi="Arial" w:cs="Arial"/>
          <w:caps/>
          <w:sz w:val="28"/>
          <w:szCs w:val="28"/>
          <w:rtl/>
        </w:rPr>
      </w:pPr>
    </w:p>
    <w:p w14:paraId="6E834FD3" w14:textId="77777777" w:rsidR="00F96E04" w:rsidRPr="00E0309B" w:rsidRDefault="00F96E04" w:rsidP="00E0309B">
      <w:pPr>
        <w:rPr>
          <w:sz w:val="28"/>
          <w:szCs w:val="28"/>
          <w:rtl/>
        </w:rPr>
      </w:pPr>
    </w:p>
    <w:bookmarkEnd w:id="362"/>
    <w:p w14:paraId="3E9A44F8" w14:textId="77777777" w:rsidR="00291E4E" w:rsidRDefault="00D97A7E" w:rsidP="001D2665">
      <w:pPr>
        <w:rPr>
          <w:b/>
          <w:bCs/>
          <w:sz w:val="32"/>
          <w:szCs w:val="32"/>
          <w:u w:val="single"/>
          <w:rtl/>
        </w:rPr>
      </w:pPr>
      <w:r w:rsidRPr="000E2A01">
        <w:rPr>
          <w:rtl/>
        </w:rPr>
        <w:br w:type="page"/>
      </w:r>
      <w:r w:rsidR="00363D7B" w:rsidRPr="00363D7B">
        <w:rPr>
          <w:rFonts w:hint="cs"/>
          <w:b/>
          <w:bCs/>
          <w:sz w:val="32"/>
          <w:szCs w:val="32"/>
          <w:u w:val="single"/>
          <w:rtl/>
        </w:rPr>
        <w:t xml:space="preserve">בקישור להלן מסמכים נוספים </w:t>
      </w:r>
      <w:r w:rsidR="001D2665">
        <w:rPr>
          <w:rFonts w:hint="cs"/>
          <w:b/>
          <w:bCs/>
          <w:sz w:val="32"/>
          <w:szCs w:val="32"/>
          <w:u w:val="single"/>
          <w:rtl/>
        </w:rPr>
        <w:t xml:space="preserve">בנוגע </w:t>
      </w:r>
      <w:r w:rsidR="00363D7B" w:rsidRPr="00363D7B">
        <w:rPr>
          <w:rFonts w:hint="cs"/>
          <w:b/>
          <w:bCs/>
          <w:sz w:val="32"/>
          <w:szCs w:val="32"/>
          <w:u w:val="single"/>
          <w:rtl/>
        </w:rPr>
        <w:t>למ</w:t>
      </w:r>
      <w:r w:rsidR="00363D7B">
        <w:rPr>
          <w:rFonts w:hint="cs"/>
          <w:b/>
          <w:bCs/>
          <w:sz w:val="32"/>
          <w:szCs w:val="32"/>
          <w:u w:val="single"/>
          <w:rtl/>
        </w:rPr>
        <w:t>פ</w:t>
      </w:r>
      <w:r w:rsidR="00363D7B" w:rsidRPr="00363D7B">
        <w:rPr>
          <w:rFonts w:hint="cs"/>
          <w:b/>
          <w:bCs/>
          <w:sz w:val="32"/>
          <w:szCs w:val="32"/>
          <w:u w:val="single"/>
          <w:rtl/>
        </w:rPr>
        <w:t xml:space="preserve">רט העבודות </w:t>
      </w:r>
    </w:p>
    <w:p w14:paraId="3F54A68D" w14:textId="77777777" w:rsidR="00363D7B" w:rsidRDefault="00363D7B" w:rsidP="00E0309B">
      <w:pPr>
        <w:rPr>
          <w:b/>
          <w:bCs/>
          <w:sz w:val="32"/>
          <w:szCs w:val="32"/>
          <w:u w:val="single"/>
          <w:rtl/>
        </w:rPr>
      </w:pPr>
    </w:p>
    <w:p w14:paraId="2D863B80" w14:textId="77777777" w:rsidR="00363D7B" w:rsidRPr="00363D7B" w:rsidRDefault="00363D7B" w:rsidP="00E0309B">
      <w:pPr>
        <w:rPr>
          <w:b/>
          <w:bCs/>
          <w:sz w:val="32"/>
          <w:szCs w:val="32"/>
          <w:u w:val="single"/>
          <w:rtl/>
        </w:rPr>
      </w:pPr>
    </w:p>
    <w:p w14:paraId="11A573E5" w14:textId="77777777" w:rsidR="00363D7B" w:rsidRPr="00363D7B" w:rsidRDefault="00EE2268" w:rsidP="003E303E">
      <w:pPr>
        <w:rPr>
          <w:b/>
          <w:bCs/>
          <w:sz w:val="32"/>
          <w:szCs w:val="32"/>
          <w:u w:val="single"/>
          <w:rtl/>
        </w:rPr>
      </w:pPr>
      <w:hyperlink r:id="rId51" w:history="1">
        <w:r w:rsidR="003E303E">
          <w:rPr>
            <w:rStyle w:val="Hyperlink"/>
            <w:rFonts w:ascii="Arial" w:hAnsi="Arial" w:cs="Arial"/>
            <w:rtl/>
          </w:rPr>
          <w:t>חומר למ</w:t>
        </w:r>
        <w:r w:rsidR="003E303E">
          <w:rPr>
            <w:rStyle w:val="Hyperlink"/>
            <w:rFonts w:ascii="Arial" w:hAnsi="Arial" w:cs="Arial" w:hint="cs"/>
            <w:rtl/>
          </w:rPr>
          <w:t xml:space="preserve">כרז </w:t>
        </w:r>
        <w:r w:rsidR="003E303E">
          <w:rPr>
            <w:rStyle w:val="Hyperlink"/>
            <w:rFonts w:ascii="Arial" w:hAnsi="Arial" w:cs="Arial"/>
            <w:rtl/>
          </w:rPr>
          <w:t xml:space="preserve"> -מאגרי מים</w:t>
        </w:r>
      </w:hyperlink>
    </w:p>
    <w:p w14:paraId="135BDC3B" w14:textId="77777777" w:rsidR="00363D7B" w:rsidRDefault="00363D7B">
      <w:pPr>
        <w:bidi w:val="0"/>
        <w:rPr>
          <w:rtl/>
        </w:rPr>
      </w:pPr>
      <w:r>
        <w:rPr>
          <w:rtl/>
        </w:rPr>
        <w:br w:type="page"/>
      </w:r>
    </w:p>
    <w:p w14:paraId="461C7436" w14:textId="77777777" w:rsidR="00363D7B" w:rsidRPr="00E0309B" w:rsidRDefault="00363D7B" w:rsidP="00E0309B">
      <w:pPr>
        <w:rPr>
          <w:rtl/>
        </w:rPr>
      </w:pPr>
    </w:p>
    <w:bookmarkEnd w:id="363"/>
    <w:p w14:paraId="4CA31EF9" w14:textId="77777777" w:rsidR="00E4029F" w:rsidRDefault="00E4029F" w:rsidP="006A4395">
      <w:pPr>
        <w:tabs>
          <w:tab w:val="left" w:pos="5645"/>
        </w:tabs>
        <w:rPr>
          <w:b/>
          <w:bCs/>
          <w:sz w:val="40"/>
          <w:szCs w:val="40"/>
          <w:rtl/>
        </w:rPr>
      </w:pPr>
    </w:p>
    <w:p w14:paraId="28E80AC1" w14:textId="77777777" w:rsidR="00024056" w:rsidRPr="002F1CE5" w:rsidRDefault="00D97A7E" w:rsidP="0057259E">
      <w:pPr>
        <w:pStyle w:val="afffffff9"/>
        <w:rPr>
          <w:rtl/>
        </w:rPr>
      </w:pPr>
      <w:bookmarkStart w:id="478" w:name="_Toc256000054"/>
      <w:bookmarkStart w:id="479" w:name="_Toc173823733"/>
      <w:bookmarkStart w:id="480"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78"/>
      <w:bookmarkEnd w:id="479"/>
      <w:bookmarkEnd w:id="480"/>
    </w:p>
    <w:p w14:paraId="68F14ED9" w14:textId="77777777" w:rsidR="00024056" w:rsidRDefault="00024056" w:rsidP="002D7789">
      <w:pPr>
        <w:rPr>
          <w:b/>
          <w:bCs/>
          <w:sz w:val="32"/>
          <w:szCs w:val="32"/>
          <w:u w:val="single"/>
          <w:rtl/>
        </w:rPr>
      </w:pPr>
    </w:p>
    <w:p w14:paraId="0C6AD8A4" w14:textId="77777777" w:rsidR="00153966" w:rsidRDefault="00153966" w:rsidP="0009150A">
      <w:pPr>
        <w:pStyle w:val="1c"/>
        <w:widowControl w:val="0"/>
        <w:numPr>
          <w:ilvl w:val="12"/>
          <w:numId w:val="0"/>
        </w:numPr>
        <w:tabs>
          <w:tab w:val="right" w:pos="8487"/>
        </w:tabs>
        <w:spacing w:line="360" w:lineRule="auto"/>
        <w:ind w:left="-18" w:firstLine="18"/>
        <w:jc w:val="center"/>
        <w:rPr>
          <w:rtl/>
        </w:rPr>
      </w:pPr>
    </w:p>
    <w:p w14:paraId="7A05BE14" w14:textId="77777777" w:rsidR="001D2665" w:rsidRDefault="001D2665" w:rsidP="001D2665">
      <w:pPr>
        <w:pStyle w:val="afb"/>
        <w:rPr>
          <w:rtl/>
        </w:rPr>
      </w:pPr>
    </w:p>
    <w:p w14:paraId="723C4CFC" w14:textId="5660341B" w:rsidR="009C5875" w:rsidRDefault="00EE2268" w:rsidP="009C5875">
      <w:pPr>
        <w:bidi w:val="0"/>
        <w:jc w:val="right"/>
      </w:pPr>
      <w:hyperlink r:id="rId52" w:history="1">
        <w:r w:rsidR="009C5875">
          <w:rPr>
            <w:rStyle w:val="Hyperlink"/>
            <w:rtl/>
          </w:rPr>
          <w:t>חוזה למרכז</w:t>
        </w:r>
      </w:hyperlink>
      <w:r w:rsidR="009C5875">
        <w:t xml:space="preserve"> </w:t>
      </w:r>
    </w:p>
    <w:bookmarkEnd w:id="5"/>
    <w:p w14:paraId="1A43845D" w14:textId="177DF657" w:rsidR="00DE0499" w:rsidRPr="00DE0499" w:rsidRDefault="00DE0499" w:rsidP="001D2665">
      <w:pPr>
        <w:pStyle w:val="afb"/>
        <w:jc w:val="left"/>
        <w:rPr>
          <w:rtl/>
        </w:rPr>
      </w:pPr>
    </w:p>
    <w:sectPr w:rsidR="00DE0499" w:rsidRPr="00DE0499"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3D1088" w14:textId="77777777" w:rsidR="005724B4" w:rsidRDefault="005724B4">
      <w:r>
        <w:separator/>
      </w:r>
    </w:p>
  </w:endnote>
  <w:endnote w:type="continuationSeparator" w:id="0">
    <w:p w14:paraId="390E7FB1" w14:textId="77777777" w:rsidR="005724B4" w:rsidRDefault="005724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B1"/>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EFF" w:usb1="F9DFFFFF" w:usb2="0000007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Technic">
    <w:altName w:val="Symbol"/>
    <w:panose1 w:val="000004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C0A4A5" w14:textId="77777777" w:rsidR="00C64EC5" w:rsidRDefault="00C64EC5" w:rsidP="00264E54">
    <w:pPr>
      <w:pStyle w:val="a"/>
      <w:numPr>
        <w:ilvl w:val="0"/>
        <w:numId w:val="0"/>
      </w:numPr>
      <w:jc w:val="center"/>
    </w:pPr>
    <w:r>
      <w:fldChar w:fldCharType="begin"/>
    </w:r>
    <w:r>
      <w:instrText>PAGE   \* MERGEFORMAT</w:instrText>
    </w:r>
    <w:r>
      <w:fldChar w:fldCharType="separate"/>
    </w:r>
    <w:r w:rsidR="00347F82" w:rsidRPr="00347F82">
      <w:rPr>
        <w:rtl/>
        <w:lang w:val="he-IL"/>
      </w:rPr>
      <w:t>175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48C8BB" w14:textId="77777777" w:rsidR="00C64EC5" w:rsidRPr="003236F8" w:rsidRDefault="00C64EC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C04418" w14:textId="77777777" w:rsidR="00C64EC5" w:rsidRDefault="00C64EC5" w:rsidP="000636E1">
    <w:pPr>
      <w:pStyle w:val="a"/>
      <w:numPr>
        <w:ilvl w:val="0"/>
        <w:numId w:val="0"/>
      </w:numPr>
      <w:jc w:val="center"/>
      <w:rPr>
        <w:rtl/>
        <w:cs/>
      </w:rPr>
    </w:pPr>
    <w:r>
      <w:fldChar w:fldCharType="begin"/>
    </w:r>
    <w:r>
      <w:rPr>
        <w:rtl/>
        <w:cs/>
      </w:rPr>
      <w:instrText>PAGE   \* MERGEFORMAT</w:instrText>
    </w:r>
    <w:r>
      <w:fldChar w:fldCharType="separate"/>
    </w:r>
    <w:r w:rsidR="00347F82" w:rsidRPr="00347F82">
      <w:rPr>
        <w:rtl/>
        <w:lang w:val="he-IL"/>
      </w:rPr>
      <w:t>32</w:t>
    </w:r>
    <w:r>
      <w:fldChar w:fldCharType="end"/>
    </w:r>
  </w:p>
  <w:p w14:paraId="3A010FC8" w14:textId="77777777" w:rsidR="00C64EC5" w:rsidRPr="003236F8" w:rsidRDefault="00C64EC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482F28" w14:textId="77777777" w:rsidR="005724B4" w:rsidRDefault="005724B4">
      <w:r>
        <w:separator/>
      </w:r>
    </w:p>
  </w:footnote>
  <w:footnote w:type="continuationSeparator" w:id="0">
    <w:p w14:paraId="6F800061" w14:textId="77777777" w:rsidR="005724B4" w:rsidRDefault="005724B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F9A00186">
      <w:start w:val="1"/>
      <w:numFmt w:val="bullet"/>
      <w:lvlText w:val=""/>
      <w:lvlJc w:val="left"/>
      <w:pPr>
        <w:ind w:left="720" w:hanging="360"/>
      </w:pPr>
      <w:rPr>
        <w:rFonts w:ascii="Symbol" w:hAnsi="Symbol" w:hint="default"/>
      </w:rPr>
    </w:lvl>
    <w:lvl w:ilvl="1" w:tplc="CF64B702" w:tentative="1">
      <w:start w:val="1"/>
      <w:numFmt w:val="bullet"/>
      <w:lvlText w:val="o"/>
      <w:lvlJc w:val="left"/>
      <w:pPr>
        <w:ind w:left="1440" w:hanging="360"/>
      </w:pPr>
      <w:rPr>
        <w:rFonts w:ascii="Courier New" w:hAnsi="Courier New" w:cs="Courier New" w:hint="default"/>
      </w:rPr>
    </w:lvl>
    <w:lvl w:ilvl="2" w:tplc="35F0B56C" w:tentative="1">
      <w:start w:val="1"/>
      <w:numFmt w:val="bullet"/>
      <w:lvlText w:val=""/>
      <w:lvlJc w:val="left"/>
      <w:pPr>
        <w:ind w:left="2160" w:hanging="360"/>
      </w:pPr>
      <w:rPr>
        <w:rFonts w:ascii="Wingdings" w:hAnsi="Wingdings" w:hint="default"/>
      </w:rPr>
    </w:lvl>
    <w:lvl w:ilvl="3" w:tplc="893E7B5C">
      <w:start w:val="1"/>
      <w:numFmt w:val="bullet"/>
      <w:lvlText w:val=""/>
      <w:lvlJc w:val="left"/>
      <w:pPr>
        <w:ind w:left="2880" w:hanging="360"/>
      </w:pPr>
      <w:rPr>
        <w:rFonts w:ascii="Symbol" w:hAnsi="Symbol" w:hint="default"/>
      </w:rPr>
    </w:lvl>
    <w:lvl w:ilvl="4" w:tplc="1C1847B4" w:tentative="1">
      <w:start w:val="1"/>
      <w:numFmt w:val="bullet"/>
      <w:lvlText w:val="o"/>
      <w:lvlJc w:val="left"/>
      <w:pPr>
        <w:ind w:left="3600" w:hanging="360"/>
      </w:pPr>
      <w:rPr>
        <w:rFonts w:ascii="Courier New" w:hAnsi="Courier New" w:cs="Courier New" w:hint="default"/>
      </w:rPr>
    </w:lvl>
    <w:lvl w:ilvl="5" w:tplc="2E32B198">
      <w:start w:val="1"/>
      <w:numFmt w:val="bullet"/>
      <w:pStyle w:val="60"/>
      <w:lvlText w:val=""/>
      <w:lvlJc w:val="left"/>
      <w:pPr>
        <w:ind w:left="4320" w:hanging="360"/>
      </w:pPr>
      <w:rPr>
        <w:rFonts w:ascii="Wingdings" w:hAnsi="Wingdings" w:hint="default"/>
      </w:rPr>
    </w:lvl>
    <w:lvl w:ilvl="6" w:tplc="96BE9158">
      <w:start w:val="1"/>
      <w:numFmt w:val="bullet"/>
      <w:pStyle w:val="7"/>
      <w:lvlText w:val=""/>
      <w:lvlJc w:val="left"/>
      <w:pPr>
        <w:ind w:left="5040" w:hanging="360"/>
      </w:pPr>
      <w:rPr>
        <w:rFonts w:ascii="Symbol" w:hAnsi="Symbol" w:hint="default"/>
      </w:rPr>
    </w:lvl>
    <w:lvl w:ilvl="7" w:tplc="6366D51E" w:tentative="1">
      <w:start w:val="1"/>
      <w:numFmt w:val="bullet"/>
      <w:lvlText w:val="o"/>
      <w:lvlJc w:val="left"/>
      <w:pPr>
        <w:ind w:left="5760" w:hanging="360"/>
      </w:pPr>
      <w:rPr>
        <w:rFonts w:ascii="Courier New" w:hAnsi="Courier New" w:cs="Courier New" w:hint="default"/>
      </w:rPr>
    </w:lvl>
    <w:lvl w:ilvl="8" w:tplc="5C6875B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46F6B922">
      <w:start w:val="1"/>
      <w:numFmt w:val="hebrew1"/>
      <w:pStyle w:val="-"/>
      <w:lvlText w:val="%1."/>
      <w:lvlJc w:val="center"/>
      <w:pPr>
        <w:tabs>
          <w:tab w:val="num" w:pos="227"/>
        </w:tabs>
        <w:ind w:left="227" w:hanging="227"/>
      </w:pPr>
      <w:rPr>
        <w:rFonts w:hint="default"/>
        <w:color w:val="auto"/>
        <w:lang w:val="en-US"/>
      </w:rPr>
    </w:lvl>
    <w:lvl w:ilvl="1" w:tplc="CECAC0D4">
      <w:start w:val="1"/>
      <w:numFmt w:val="lowerLetter"/>
      <w:lvlText w:val="%2."/>
      <w:lvlJc w:val="left"/>
      <w:pPr>
        <w:tabs>
          <w:tab w:val="num" w:pos="1440"/>
        </w:tabs>
        <w:ind w:left="1440" w:hanging="360"/>
      </w:pPr>
    </w:lvl>
    <w:lvl w:ilvl="2" w:tplc="17F69F7C" w:tentative="1">
      <w:start w:val="1"/>
      <w:numFmt w:val="lowerRoman"/>
      <w:lvlText w:val="%3."/>
      <w:lvlJc w:val="right"/>
      <w:pPr>
        <w:tabs>
          <w:tab w:val="num" w:pos="2160"/>
        </w:tabs>
        <w:ind w:left="2160" w:hanging="180"/>
      </w:pPr>
    </w:lvl>
    <w:lvl w:ilvl="3" w:tplc="FA120A76" w:tentative="1">
      <w:start w:val="1"/>
      <w:numFmt w:val="decimal"/>
      <w:lvlText w:val="%4."/>
      <w:lvlJc w:val="left"/>
      <w:pPr>
        <w:tabs>
          <w:tab w:val="num" w:pos="2880"/>
        </w:tabs>
        <w:ind w:left="2880" w:hanging="360"/>
      </w:pPr>
    </w:lvl>
    <w:lvl w:ilvl="4" w:tplc="9D705D36" w:tentative="1">
      <w:start w:val="1"/>
      <w:numFmt w:val="lowerLetter"/>
      <w:lvlText w:val="%5."/>
      <w:lvlJc w:val="left"/>
      <w:pPr>
        <w:tabs>
          <w:tab w:val="num" w:pos="3600"/>
        </w:tabs>
        <w:ind w:left="3600" w:hanging="360"/>
      </w:pPr>
    </w:lvl>
    <w:lvl w:ilvl="5" w:tplc="4E9E8230" w:tentative="1">
      <w:start w:val="1"/>
      <w:numFmt w:val="lowerRoman"/>
      <w:lvlText w:val="%6."/>
      <w:lvlJc w:val="right"/>
      <w:pPr>
        <w:tabs>
          <w:tab w:val="num" w:pos="4320"/>
        </w:tabs>
        <w:ind w:left="4320" w:hanging="180"/>
      </w:pPr>
    </w:lvl>
    <w:lvl w:ilvl="6" w:tplc="FFFCF8EA" w:tentative="1">
      <w:start w:val="1"/>
      <w:numFmt w:val="decimal"/>
      <w:lvlText w:val="%7."/>
      <w:lvlJc w:val="left"/>
      <w:pPr>
        <w:tabs>
          <w:tab w:val="num" w:pos="5040"/>
        </w:tabs>
        <w:ind w:left="5040" w:hanging="360"/>
      </w:pPr>
    </w:lvl>
    <w:lvl w:ilvl="7" w:tplc="D0A26778" w:tentative="1">
      <w:start w:val="1"/>
      <w:numFmt w:val="lowerLetter"/>
      <w:lvlText w:val="%8."/>
      <w:lvlJc w:val="left"/>
      <w:pPr>
        <w:tabs>
          <w:tab w:val="num" w:pos="5760"/>
        </w:tabs>
        <w:ind w:left="5760" w:hanging="360"/>
      </w:pPr>
    </w:lvl>
    <w:lvl w:ilvl="8" w:tplc="F410C75E"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EF6559"/>
    <w:multiLevelType w:val="multilevel"/>
    <w:tmpl w:val="3156FEB6"/>
    <w:lvl w:ilvl="0">
      <w:start w:val="1"/>
      <w:numFmt w:val="decimal"/>
      <w:pStyle w:val="15"/>
      <w:lvlText w:val="%1."/>
      <w:lvlJc w:val="left"/>
      <w:pPr>
        <w:ind w:left="720" w:hanging="360"/>
      </w:pPr>
    </w:lvl>
    <w:lvl w:ilvl="1">
      <w:start w:val="1"/>
      <w:numFmt w:val="decimal"/>
      <w:isLgl/>
      <w:lvlText w:val="%1.%2."/>
      <w:lvlJc w:val="left"/>
      <w:pPr>
        <w:ind w:left="1608" w:hanging="720"/>
      </w:pPr>
      <w:rPr>
        <w:b w:val="0"/>
        <w:bCs w:val="0"/>
      </w:rPr>
    </w:lvl>
    <w:lvl w:ilvl="2">
      <w:start w:val="1"/>
      <w:numFmt w:val="decimal"/>
      <w:isLgl/>
      <w:lvlText w:val="%1.%2.%3."/>
      <w:lvlJc w:val="left"/>
      <w:pPr>
        <w:ind w:left="2136" w:hanging="720"/>
      </w:pPr>
    </w:lvl>
    <w:lvl w:ilvl="3">
      <w:start w:val="1"/>
      <w:numFmt w:val="decimal"/>
      <w:isLgl/>
      <w:lvlText w:val="%1.%2.%3.%4."/>
      <w:lvlJc w:val="left"/>
      <w:pPr>
        <w:ind w:left="3024" w:hanging="1080"/>
      </w:pPr>
    </w:lvl>
    <w:lvl w:ilvl="4">
      <w:start w:val="1"/>
      <w:numFmt w:val="decimal"/>
      <w:isLgl/>
      <w:lvlText w:val="%1.%2.%3.%4.%5."/>
      <w:lvlJc w:val="left"/>
      <w:pPr>
        <w:ind w:left="3552" w:hanging="1080"/>
      </w:pPr>
    </w:lvl>
    <w:lvl w:ilvl="5">
      <w:start w:val="1"/>
      <w:numFmt w:val="decimal"/>
      <w:isLgl/>
      <w:lvlText w:val="%1.%2.%3.%4.%5.%6."/>
      <w:lvlJc w:val="left"/>
      <w:pPr>
        <w:ind w:left="4440" w:hanging="1440"/>
      </w:pPr>
    </w:lvl>
    <w:lvl w:ilvl="6">
      <w:start w:val="1"/>
      <w:numFmt w:val="decimal"/>
      <w:isLgl/>
      <w:lvlText w:val="%1.%2.%3.%4.%5.%6.%7."/>
      <w:lvlJc w:val="left"/>
      <w:pPr>
        <w:ind w:left="4968" w:hanging="1440"/>
      </w:pPr>
    </w:lvl>
    <w:lvl w:ilvl="7">
      <w:start w:val="1"/>
      <w:numFmt w:val="decimal"/>
      <w:isLgl/>
      <w:lvlText w:val="%1.%2.%3.%4.%5.%6.%7.%8."/>
      <w:lvlJc w:val="left"/>
      <w:pPr>
        <w:ind w:left="5856" w:hanging="1800"/>
      </w:pPr>
    </w:lvl>
    <w:lvl w:ilvl="8">
      <w:start w:val="1"/>
      <w:numFmt w:val="decimal"/>
      <w:isLgl/>
      <w:lvlText w:val="%1.%2.%3.%4.%5.%6.%7.%8.%9."/>
      <w:lvlJc w:val="left"/>
      <w:pPr>
        <w:ind w:left="6744" w:hanging="216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7DBABBE6">
      <w:start w:val="1"/>
      <w:numFmt w:val="bullet"/>
      <w:pStyle w:val="ListBullet7"/>
      <w:lvlText w:val=""/>
      <w:lvlJc w:val="left"/>
      <w:pPr>
        <w:tabs>
          <w:tab w:val="num" w:pos="3240"/>
        </w:tabs>
        <w:ind w:left="3240" w:right="3240" w:hanging="360"/>
      </w:pPr>
      <w:rPr>
        <w:rFonts w:ascii="Symbol" w:hAnsi="Symbol" w:hint="default"/>
      </w:rPr>
    </w:lvl>
    <w:lvl w:ilvl="1" w:tplc="00E4AC50" w:tentative="1">
      <w:start w:val="1"/>
      <w:numFmt w:val="bullet"/>
      <w:lvlText w:val="o"/>
      <w:lvlJc w:val="left"/>
      <w:pPr>
        <w:tabs>
          <w:tab w:val="num" w:pos="1440"/>
        </w:tabs>
        <w:ind w:left="1440" w:right="1440" w:hanging="360"/>
      </w:pPr>
      <w:rPr>
        <w:rFonts w:ascii="Courier New" w:hAnsi="Courier New" w:hint="default"/>
      </w:rPr>
    </w:lvl>
    <w:lvl w:ilvl="2" w:tplc="10C22EB8" w:tentative="1">
      <w:start w:val="1"/>
      <w:numFmt w:val="bullet"/>
      <w:lvlText w:val=""/>
      <w:lvlJc w:val="left"/>
      <w:pPr>
        <w:tabs>
          <w:tab w:val="num" w:pos="2160"/>
        </w:tabs>
        <w:ind w:left="2160" w:right="2160" w:hanging="360"/>
      </w:pPr>
      <w:rPr>
        <w:rFonts w:ascii="Wingdings" w:hAnsi="Wingdings" w:hint="default"/>
      </w:rPr>
    </w:lvl>
    <w:lvl w:ilvl="3" w:tplc="B0E2824C" w:tentative="1">
      <w:start w:val="1"/>
      <w:numFmt w:val="bullet"/>
      <w:lvlText w:val=""/>
      <w:lvlJc w:val="left"/>
      <w:pPr>
        <w:tabs>
          <w:tab w:val="num" w:pos="2880"/>
        </w:tabs>
        <w:ind w:left="2880" w:right="2880" w:hanging="360"/>
      </w:pPr>
      <w:rPr>
        <w:rFonts w:ascii="Symbol" w:hAnsi="Symbol" w:hint="default"/>
      </w:rPr>
    </w:lvl>
    <w:lvl w:ilvl="4" w:tplc="1DAE0C94" w:tentative="1">
      <w:start w:val="1"/>
      <w:numFmt w:val="bullet"/>
      <w:lvlText w:val="o"/>
      <w:lvlJc w:val="left"/>
      <w:pPr>
        <w:tabs>
          <w:tab w:val="num" w:pos="3600"/>
        </w:tabs>
        <w:ind w:left="3600" w:right="3600" w:hanging="360"/>
      </w:pPr>
      <w:rPr>
        <w:rFonts w:ascii="Courier New" w:hAnsi="Courier New" w:hint="default"/>
      </w:rPr>
    </w:lvl>
    <w:lvl w:ilvl="5" w:tplc="C5E2FBD6" w:tentative="1">
      <w:start w:val="1"/>
      <w:numFmt w:val="bullet"/>
      <w:lvlText w:val=""/>
      <w:lvlJc w:val="left"/>
      <w:pPr>
        <w:tabs>
          <w:tab w:val="num" w:pos="4320"/>
        </w:tabs>
        <w:ind w:left="4320" w:right="4320" w:hanging="360"/>
      </w:pPr>
      <w:rPr>
        <w:rFonts w:ascii="Wingdings" w:hAnsi="Wingdings" w:hint="default"/>
      </w:rPr>
    </w:lvl>
    <w:lvl w:ilvl="6" w:tplc="086A328E" w:tentative="1">
      <w:start w:val="1"/>
      <w:numFmt w:val="bullet"/>
      <w:lvlText w:val=""/>
      <w:lvlJc w:val="left"/>
      <w:pPr>
        <w:tabs>
          <w:tab w:val="num" w:pos="5040"/>
        </w:tabs>
        <w:ind w:left="5040" w:right="5040" w:hanging="360"/>
      </w:pPr>
      <w:rPr>
        <w:rFonts w:ascii="Symbol" w:hAnsi="Symbol" w:hint="default"/>
      </w:rPr>
    </w:lvl>
    <w:lvl w:ilvl="7" w:tplc="F5D8E764" w:tentative="1">
      <w:start w:val="1"/>
      <w:numFmt w:val="bullet"/>
      <w:lvlText w:val="o"/>
      <w:lvlJc w:val="left"/>
      <w:pPr>
        <w:tabs>
          <w:tab w:val="num" w:pos="5760"/>
        </w:tabs>
        <w:ind w:left="5760" w:right="5760" w:hanging="360"/>
      </w:pPr>
      <w:rPr>
        <w:rFonts w:ascii="Courier New" w:hAnsi="Courier New" w:hint="default"/>
      </w:rPr>
    </w:lvl>
    <w:lvl w:ilvl="8" w:tplc="6D386AA0"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0D6567"/>
    <w:multiLevelType w:val="multilevel"/>
    <w:tmpl w:val="727C85F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color w:val="auto"/>
      </w:rPr>
    </w:lvl>
    <w:lvl w:ilvl="2">
      <w:start w:val="1"/>
      <w:numFmt w:val="decimal"/>
      <w:lvlText w:val="%3."/>
      <w:lvlJc w:val="left"/>
      <w:pPr>
        <w:tabs>
          <w:tab w:val="num" w:pos="2160"/>
        </w:tabs>
        <w:ind w:left="2160" w:hanging="720"/>
      </w:pPr>
      <w:rPr>
        <w:color w:val="auto"/>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15:restartNumberingAfterBreak="0">
    <w:nsid w:val="2EB63FDF"/>
    <w:multiLevelType w:val="hybridMultilevel"/>
    <w:tmpl w:val="297CE8F4"/>
    <w:lvl w:ilvl="0" w:tplc="E84C4208">
      <w:start w:val="1"/>
      <w:numFmt w:val="hebrew1"/>
      <w:pStyle w:val="a3"/>
      <w:lvlText w:val="%1."/>
      <w:lvlJc w:val="center"/>
      <w:pPr>
        <w:tabs>
          <w:tab w:val="num" w:pos="360"/>
        </w:tabs>
        <w:ind w:left="360" w:right="1117" w:hanging="360"/>
      </w:pPr>
    </w:lvl>
    <w:lvl w:ilvl="1" w:tplc="99863D0C">
      <w:start w:val="1"/>
      <w:numFmt w:val="decimal"/>
      <w:lvlText w:val="%2."/>
      <w:lvlJc w:val="left"/>
      <w:pPr>
        <w:tabs>
          <w:tab w:val="num" w:pos="1440"/>
        </w:tabs>
        <w:ind w:left="1440" w:hanging="360"/>
      </w:pPr>
    </w:lvl>
    <w:lvl w:ilvl="2" w:tplc="79AAF522" w:tentative="1">
      <w:start w:val="1"/>
      <w:numFmt w:val="lowerRoman"/>
      <w:lvlText w:val="%3."/>
      <w:lvlJc w:val="right"/>
      <w:pPr>
        <w:tabs>
          <w:tab w:val="num" w:pos="2160"/>
        </w:tabs>
        <w:ind w:left="2160" w:hanging="180"/>
      </w:pPr>
    </w:lvl>
    <w:lvl w:ilvl="3" w:tplc="DCE61C62" w:tentative="1">
      <w:start w:val="1"/>
      <w:numFmt w:val="decimal"/>
      <w:lvlText w:val="%4."/>
      <w:lvlJc w:val="left"/>
      <w:pPr>
        <w:tabs>
          <w:tab w:val="num" w:pos="2880"/>
        </w:tabs>
        <w:ind w:left="2880" w:hanging="360"/>
      </w:pPr>
    </w:lvl>
    <w:lvl w:ilvl="4" w:tplc="3A240364" w:tentative="1">
      <w:start w:val="1"/>
      <w:numFmt w:val="lowerLetter"/>
      <w:lvlText w:val="%5."/>
      <w:lvlJc w:val="left"/>
      <w:pPr>
        <w:tabs>
          <w:tab w:val="num" w:pos="3600"/>
        </w:tabs>
        <w:ind w:left="3600" w:hanging="360"/>
      </w:pPr>
    </w:lvl>
    <w:lvl w:ilvl="5" w:tplc="90220156" w:tentative="1">
      <w:start w:val="1"/>
      <w:numFmt w:val="lowerRoman"/>
      <w:lvlText w:val="%6."/>
      <w:lvlJc w:val="right"/>
      <w:pPr>
        <w:tabs>
          <w:tab w:val="num" w:pos="4320"/>
        </w:tabs>
        <w:ind w:left="4320" w:hanging="180"/>
      </w:pPr>
    </w:lvl>
    <w:lvl w:ilvl="6" w:tplc="B9E8ACD0" w:tentative="1">
      <w:start w:val="1"/>
      <w:numFmt w:val="decimal"/>
      <w:lvlText w:val="%7."/>
      <w:lvlJc w:val="left"/>
      <w:pPr>
        <w:tabs>
          <w:tab w:val="num" w:pos="5040"/>
        </w:tabs>
        <w:ind w:left="5040" w:hanging="360"/>
      </w:pPr>
    </w:lvl>
    <w:lvl w:ilvl="7" w:tplc="51685B56" w:tentative="1">
      <w:start w:val="1"/>
      <w:numFmt w:val="lowerLetter"/>
      <w:lvlText w:val="%8."/>
      <w:lvlJc w:val="left"/>
      <w:pPr>
        <w:tabs>
          <w:tab w:val="num" w:pos="5760"/>
        </w:tabs>
        <w:ind w:left="5760" w:hanging="360"/>
      </w:pPr>
    </w:lvl>
    <w:lvl w:ilvl="8" w:tplc="728A825A"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2608"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635"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0EEE41BC">
      <w:start w:val="3"/>
      <w:numFmt w:val="bullet"/>
      <w:lvlText w:val="-"/>
      <w:lvlJc w:val="left"/>
      <w:pPr>
        <w:ind w:left="746" w:hanging="360"/>
      </w:pPr>
      <w:rPr>
        <w:rFonts w:ascii="Times New Roman" w:eastAsia="Times New Roman" w:hAnsi="Times New Roman" w:cs="David" w:hint="default"/>
      </w:rPr>
    </w:lvl>
    <w:lvl w:ilvl="1" w:tplc="5518CF20" w:tentative="1">
      <w:start w:val="1"/>
      <w:numFmt w:val="bullet"/>
      <w:pStyle w:val="21"/>
      <w:lvlText w:val="o"/>
      <w:lvlJc w:val="left"/>
      <w:pPr>
        <w:ind w:left="1466" w:hanging="360"/>
      </w:pPr>
      <w:rPr>
        <w:rFonts w:ascii="Courier New" w:hAnsi="Courier New" w:cs="Courier New" w:hint="default"/>
      </w:rPr>
    </w:lvl>
    <w:lvl w:ilvl="2" w:tplc="9B98AB1A" w:tentative="1">
      <w:start w:val="1"/>
      <w:numFmt w:val="bullet"/>
      <w:lvlText w:val=""/>
      <w:lvlJc w:val="left"/>
      <w:pPr>
        <w:ind w:left="2186" w:hanging="360"/>
      </w:pPr>
      <w:rPr>
        <w:rFonts w:ascii="Wingdings" w:hAnsi="Wingdings" w:hint="default"/>
      </w:rPr>
    </w:lvl>
    <w:lvl w:ilvl="3" w:tplc="8188C084" w:tentative="1">
      <w:start w:val="1"/>
      <w:numFmt w:val="bullet"/>
      <w:lvlText w:val=""/>
      <w:lvlJc w:val="left"/>
      <w:pPr>
        <w:ind w:left="2906" w:hanging="360"/>
      </w:pPr>
      <w:rPr>
        <w:rFonts w:ascii="Symbol" w:hAnsi="Symbol" w:hint="default"/>
      </w:rPr>
    </w:lvl>
    <w:lvl w:ilvl="4" w:tplc="01EAC118" w:tentative="1">
      <w:start w:val="1"/>
      <w:numFmt w:val="bullet"/>
      <w:lvlText w:val="o"/>
      <w:lvlJc w:val="left"/>
      <w:pPr>
        <w:ind w:left="3626" w:hanging="360"/>
      </w:pPr>
      <w:rPr>
        <w:rFonts w:ascii="Courier New" w:hAnsi="Courier New" w:cs="Courier New" w:hint="default"/>
      </w:rPr>
    </w:lvl>
    <w:lvl w:ilvl="5" w:tplc="3F7A8AB8" w:tentative="1">
      <w:start w:val="1"/>
      <w:numFmt w:val="bullet"/>
      <w:lvlText w:val=""/>
      <w:lvlJc w:val="left"/>
      <w:pPr>
        <w:ind w:left="4346" w:hanging="360"/>
      </w:pPr>
      <w:rPr>
        <w:rFonts w:ascii="Wingdings" w:hAnsi="Wingdings" w:hint="default"/>
      </w:rPr>
    </w:lvl>
    <w:lvl w:ilvl="6" w:tplc="1C7C319E" w:tentative="1">
      <w:start w:val="1"/>
      <w:numFmt w:val="bullet"/>
      <w:lvlText w:val=""/>
      <w:lvlJc w:val="left"/>
      <w:pPr>
        <w:ind w:left="5066" w:hanging="360"/>
      </w:pPr>
      <w:rPr>
        <w:rFonts w:ascii="Symbol" w:hAnsi="Symbol" w:hint="default"/>
      </w:rPr>
    </w:lvl>
    <w:lvl w:ilvl="7" w:tplc="EAE4DBC6" w:tentative="1">
      <w:start w:val="1"/>
      <w:numFmt w:val="bullet"/>
      <w:lvlText w:val="o"/>
      <w:lvlJc w:val="left"/>
      <w:pPr>
        <w:ind w:left="5786" w:hanging="360"/>
      </w:pPr>
      <w:rPr>
        <w:rFonts w:ascii="Courier New" w:hAnsi="Courier New" w:cs="Courier New" w:hint="default"/>
      </w:rPr>
    </w:lvl>
    <w:lvl w:ilvl="8" w:tplc="E8582972"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7" w15:restartNumberingAfterBreak="0">
    <w:nsid w:val="35302CB2"/>
    <w:multiLevelType w:val="hybridMultilevel"/>
    <w:tmpl w:val="98C8A912"/>
    <w:lvl w:ilvl="0" w:tplc="B1EAE422">
      <w:start w:val="1"/>
      <w:numFmt w:val="decimal"/>
      <w:lvlText w:val="%1."/>
      <w:lvlJc w:val="left"/>
      <w:pPr>
        <w:tabs>
          <w:tab w:val="num" w:pos="720"/>
        </w:tabs>
        <w:ind w:left="720" w:hanging="360"/>
      </w:pPr>
      <w:rPr>
        <w:rFonts w:ascii="David" w:hAnsi="David" w:cs="David" w:hint="default"/>
      </w:rPr>
    </w:lvl>
    <w:lvl w:ilvl="1" w:tplc="A0BA8E10">
      <w:start w:val="1"/>
      <w:numFmt w:val="lowerLetter"/>
      <w:lvlText w:val="%2."/>
      <w:lvlJc w:val="left"/>
      <w:pPr>
        <w:tabs>
          <w:tab w:val="num" w:pos="1440"/>
        </w:tabs>
        <w:ind w:left="1440" w:hanging="360"/>
      </w:pPr>
      <w:rPr>
        <w:rFonts w:cs="Times New Roman"/>
      </w:rPr>
    </w:lvl>
    <w:lvl w:ilvl="2" w:tplc="6A76AE4A">
      <w:start w:val="1"/>
      <w:numFmt w:val="lowerRoman"/>
      <w:lvlText w:val="%3."/>
      <w:lvlJc w:val="right"/>
      <w:pPr>
        <w:tabs>
          <w:tab w:val="num" w:pos="2160"/>
        </w:tabs>
        <w:ind w:left="2160" w:hanging="180"/>
      </w:pPr>
      <w:rPr>
        <w:rFonts w:cs="Times New Roman"/>
      </w:rPr>
    </w:lvl>
    <w:lvl w:ilvl="3" w:tplc="ECCAC70C">
      <w:start w:val="1"/>
      <w:numFmt w:val="decimal"/>
      <w:lvlText w:val="%4."/>
      <w:lvlJc w:val="left"/>
      <w:pPr>
        <w:tabs>
          <w:tab w:val="num" w:pos="2880"/>
        </w:tabs>
        <w:ind w:left="2880" w:hanging="360"/>
      </w:pPr>
      <w:rPr>
        <w:rFonts w:cs="Times New Roman"/>
      </w:rPr>
    </w:lvl>
    <w:lvl w:ilvl="4" w:tplc="A222673C">
      <w:start w:val="1"/>
      <w:numFmt w:val="lowerLetter"/>
      <w:pStyle w:val="5-0"/>
      <w:lvlText w:val="%5."/>
      <w:lvlJc w:val="left"/>
      <w:pPr>
        <w:tabs>
          <w:tab w:val="num" w:pos="3600"/>
        </w:tabs>
        <w:ind w:left="3600" w:hanging="360"/>
      </w:pPr>
      <w:rPr>
        <w:rFonts w:cs="Times New Roman"/>
      </w:rPr>
    </w:lvl>
    <w:lvl w:ilvl="5" w:tplc="077C6C26">
      <w:start w:val="1"/>
      <w:numFmt w:val="lowerRoman"/>
      <w:lvlText w:val="%6."/>
      <w:lvlJc w:val="right"/>
      <w:pPr>
        <w:tabs>
          <w:tab w:val="num" w:pos="4320"/>
        </w:tabs>
        <w:ind w:left="4320" w:hanging="180"/>
      </w:pPr>
      <w:rPr>
        <w:rFonts w:cs="Times New Roman"/>
      </w:rPr>
    </w:lvl>
    <w:lvl w:ilvl="6" w:tplc="47DA0E38">
      <w:start w:val="1"/>
      <w:numFmt w:val="decimal"/>
      <w:pStyle w:val="7-1"/>
      <w:lvlText w:val="%7."/>
      <w:lvlJc w:val="left"/>
      <w:pPr>
        <w:tabs>
          <w:tab w:val="num" w:pos="5040"/>
        </w:tabs>
        <w:ind w:left="5040" w:hanging="360"/>
      </w:pPr>
      <w:rPr>
        <w:rFonts w:cs="Times New Roman"/>
      </w:rPr>
    </w:lvl>
    <w:lvl w:ilvl="7" w:tplc="B88A29F8">
      <w:start w:val="1"/>
      <w:numFmt w:val="lowerLetter"/>
      <w:lvlText w:val="%8."/>
      <w:lvlJc w:val="left"/>
      <w:pPr>
        <w:tabs>
          <w:tab w:val="num" w:pos="5760"/>
        </w:tabs>
        <w:ind w:left="5760" w:hanging="360"/>
      </w:pPr>
      <w:rPr>
        <w:rFonts w:cs="Times New Roman"/>
      </w:rPr>
    </w:lvl>
    <w:lvl w:ilvl="8" w:tplc="7FBCEC3E">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5EF2C534">
      <w:start w:val="1"/>
      <w:numFmt w:val="bullet"/>
      <w:lvlText w:val=""/>
      <w:lvlJc w:val="left"/>
      <w:pPr>
        <w:tabs>
          <w:tab w:val="num" w:pos="360"/>
        </w:tabs>
        <w:ind w:left="360" w:hanging="360"/>
      </w:pPr>
      <w:rPr>
        <w:rFonts w:ascii="Symbol" w:hAnsi="Symbol" w:hint="default"/>
      </w:rPr>
    </w:lvl>
    <w:lvl w:ilvl="1" w:tplc="FCAC0CF0">
      <w:start w:val="1"/>
      <w:numFmt w:val="bullet"/>
      <w:lvlText w:val="o"/>
      <w:lvlJc w:val="left"/>
      <w:pPr>
        <w:tabs>
          <w:tab w:val="num" w:pos="1080"/>
        </w:tabs>
        <w:ind w:left="1080" w:hanging="360"/>
      </w:pPr>
      <w:rPr>
        <w:rFonts w:ascii="Courier New" w:hAnsi="Courier New" w:cs="Courier New" w:hint="default"/>
      </w:rPr>
    </w:lvl>
    <w:lvl w:ilvl="2" w:tplc="D9682526">
      <w:start w:val="1"/>
      <w:numFmt w:val="bullet"/>
      <w:lvlText w:val=""/>
      <w:lvlJc w:val="left"/>
      <w:pPr>
        <w:tabs>
          <w:tab w:val="num" w:pos="1800"/>
        </w:tabs>
        <w:ind w:left="1800" w:hanging="360"/>
      </w:pPr>
      <w:rPr>
        <w:rFonts w:ascii="Wingdings" w:hAnsi="Wingdings" w:hint="default"/>
      </w:rPr>
    </w:lvl>
    <w:lvl w:ilvl="3" w:tplc="A9E06B18">
      <w:start w:val="1"/>
      <w:numFmt w:val="bullet"/>
      <w:lvlText w:val=""/>
      <w:lvlJc w:val="left"/>
      <w:pPr>
        <w:tabs>
          <w:tab w:val="num" w:pos="2520"/>
        </w:tabs>
        <w:ind w:left="2520" w:hanging="360"/>
      </w:pPr>
      <w:rPr>
        <w:rFonts w:ascii="Symbol" w:hAnsi="Symbol" w:hint="default"/>
      </w:rPr>
    </w:lvl>
    <w:lvl w:ilvl="4" w:tplc="F9AAA5AC">
      <w:start w:val="1"/>
      <w:numFmt w:val="bullet"/>
      <w:lvlText w:val="o"/>
      <w:lvlJc w:val="left"/>
      <w:pPr>
        <w:tabs>
          <w:tab w:val="num" w:pos="3240"/>
        </w:tabs>
        <w:ind w:left="3240" w:hanging="360"/>
      </w:pPr>
      <w:rPr>
        <w:rFonts w:ascii="Courier New" w:hAnsi="Courier New" w:cs="Courier New" w:hint="default"/>
      </w:rPr>
    </w:lvl>
    <w:lvl w:ilvl="5" w:tplc="60DA1C22" w:tentative="1">
      <w:start w:val="1"/>
      <w:numFmt w:val="bullet"/>
      <w:lvlText w:val=""/>
      <w:lvlJc w:val="left"/>
      <w:pPr>
        <w:tabs>
          <w:tab w:val="num" w:pos="3960"/>
        </w:tabs>
        <w:ind w:left="3960" w:hanging="360"/>
      </w:pPr>
      <w:rPr>
        <w:rFonts w:ascii="Wingdings" w:hAnsi="Wingdings" w:hint="default"/>
      </w:rPr>
    </w:lvl>
    <w:lvl w:ilvl="6" w:tplc="B2CCD7AE" w:tentative="1">
      <w:start w:val="1"/>
      <w:numFmt w:val="bullet"/>
      <w:lvlText w:val=""/>
      <w:lvlJc w:val="left"/>
      <w:pPr>
        <w:tabs>
          <w:tab w:val="num" w:pos="4680"/>
        </w:tabs>
        <w:ind w:left="4680" w:hanging="360"/>
      </w:pPr>
      <w:rPr>
        <w:rFonts w:ascii="Symbol" w:hAnsi="Symbol" w:hint="default"/>
      </w:rPr>
    </w:lvl>
    <w:lvl w:ilvl="7" w:tplc="E6E0BB02" w:tentative="1">
      <w:start w:val="1"/>
      <w:numFmt w:val="bullet"/>
      <w:lvlText w:val="o"/>
      <w:lvlJc w:val="left"/>
      <w:pPr>
        <w:tabs>
          <w:tab w:val="num" w:pos="5400"/>
        </w:tabs>
        <w:ind w:left="5400" w:hanging="360"/>
      </w:pPr>
      <w:rPr>
        <w:rFonts w:ascii="Courier New" w:hAnsi="Courier New" w:cs="Courier New" w:hint="default"/>
      </w:rPr>
    </w:lvl>
    <w:lvl w:ilvl="8" w:tplc="E48A2B1E"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4136752B"/>
    <w:multiLevelType w:val="hybridMultilevel"/>
    <w:tmpl w:val="1130B9D4"/>
    <w:lvl w:ilvl="0" w:tplc="9FBC9376">
      <w:start w:val="1"/>
      <w:numFmt w:val="bullet"/>
      <w:pStyle w:val="Bullets-4-English"/>
      <w:lvlText w:val=""/>
      <w:lvlJc w:val="left"/>
      <w:pPr>
        <w:tabs>
          <w:tab w:val="num" w:pos="1063"/>
        </w:tabs>
        <w:ind w:left="1063" w:hanging="360"/>
      </w:pPr>
      <w:rPr>
        <w:rFonts w:ascii="Symbol" w:hAnsi="Symbol" w:hint="default"/>
        <w:color w:val="auto"/>
      </w:rPr>
    </w:lvl>
    <w:lvl w:ilvl="1" w:tplc="8FEA915C">
      <w:start w:val="1"/>
      <w:numFmt w:val="bullet"/>
      <w:lvlText w:val="o"/>
      <w:lvlJc w:val="left"/>
      <w:pPr>
        <w:tabs>
          <w:tab w:val="num" w:pos="1423"/>
        </w:tabs>
        <w:ind w:left="1423" w:hanging="360"/>
      </w:pPr>
      <w:rPr>
        <w:rFonts w:ascii="Courier New" w:hAnsi="Courier New" w:cs="Courier New" w:hint="default"/>
      </w:rPr>
    </w:lvl>
    <w:lvl w:ilvl="2" w:tplc="DFD457B8">
      <w:start w:val="1"/>
      <w:numFmt w:val="bullet"/>
      <w:lvlText w:val=""/>
      <w:lvlJc w:val="left"/>
      <w:pPr>
        <w:tabs>
          <w:tab w:val="num" w:pos="2143"/>
        </w:tabs>
        <w:ind w:left="2143" w:hanging="360"/>
      </w:pPr>
      <w:rPr>
        <w:rFonts w:ascii="Wingdings" w:hAnsi="Wingdings" w:hint="default"/>
      </w:rPr>
    </w:lvl>
    <w:lvl w:ilvl="3" w:tplc="9C668D2A" w:tentative="1">
      <w:start w:val="1"/>
      <w:numFmt w:val="bullet"/>
      <w:lvlText w:val=""/>
      <w:lvlJc w:val="left"/>
      <w:pPr>
        <w:tabs>
          <w:tab w:val="num" w:pos="2863"/>
        </w:tabs>
        <w:ind w:left="2863" w:hanging="360"/>
      </w:pPr>
      <w:rPr>
        <w:rFonts w:ascii="Symbol" w:hAnsi="Symbol" w:hint="default"/>
      </w:rPr>
    </w:lvl>
    <w:lvl w:ilvl="4" w:tplc="FCC837FC" w:tentative="1">
      <w:start w:val="1"/>
      <w:numFmt w:val="bullet"/>
      <w:lvlText w:val="o"/>
      <w:lvlJc w:val="left"/>
      <w:pPr>
        <w:tabs>
          <w:tab w:val="num" w:pos="3583"/>
        </w:tabs>
        <w:ind w:left="3583" w:hanging="360"/>
      </w:pPr>
      <w:rPr>
        <w:rFonts w:ascii="Courier New" w:hAnsi="Courier New" w:cs="Courier New" w:hint="default"/>
      </w:rPr>
    </w:lvl>
    <w:lvl w:ilvl="5" w:tplc="2542AAF2" w:tentative="1">
      <w:start w:val="1"/>
      <w:numFmt w:val="bullet"/>
      <w:lvlText w:val=""/>
      <w:lvlJc w:val="left"/>
      <w:pPr>
        <w:tabs>
          <w:tab w:val="num" w:pos="4303"/>
        </w:tabs>
        <w:ind w:left="4303" w:hanging="360"/>
      </w:pPr>
      <w:rPr>
        <w:rFonts w:ascii="Wingdings" w:hAnsi="Wingdings" w:hint="default"/>
      </w:rPr>
    </w:lvl>
    <w:lvl w:ilvl="6" w:tplc="75CA2AC4" w:tentative="1">
      <w:start w:val="1"/>
      <w:numFmt w:val="bullet"/>
      <w:lvlText w:val=""/>
      <w:lvlJc w:val="left"/>
      <w:pPr>
        <w:tabs>
          <w:tab w:val="num" w:pos="5023"/>
        </w:tabs>
        <w:ind w:left="5023" w:hanging="360"/>
      </w:pPr>
      <w:rPr>
        <w:rFonts w:ascii="Symbol" w:hAnsi="Symbol" w:hint="default"/>
      </w:rPr>
    </w:lvl>
    <w:lvl w:ilvl="7" w:tplc="044ACEC2" w:tentative="1">
      <w:start w:val="1"/>
      <w:numFmt w:val="bullet"/>
      <w:lvlText w:val="o"/>
      <w:lvlJc w:val="left"/>
      <w:pPr>
        <w:tabs>
          <w:tab w:val="num" w:pos="5743"/>
        </w:tabs>
        <w:ind w:left="5743" w:hanging="360"/>
      </w:pPr>
      <w:rPr>
        <w:rFonts w:ascii="Courier New" w:hAnsi="Courier New" w:cs="Courier New" w:hint="default"/>
      </w:rPr>
    </w:lvl>
    <w:lvl w:ilvl="8" w:tplc="93548E46"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2811725"/>
    <w:multiLevelType w:val="multilevel"/>
    <w:tmpl w:val="7B9A5476"/>
    <w:lvl w:ilvl="0">
      <w:start w:val="1"/>
      <w:numFmt w:val="decimal"/>
      <w:pStyle w:val="Heading10"/>
      <w:lvlText w:val="%1."/>
      <w:lvlJc w:val="left"/>
      <w:pPr>
        <w:ind w:left="1211" w:hanging="360"/>
      </w:pPr>
      <w:rPr>
        <w:rFonts w:hint="default"/>
      </w:rPr>
    </w:lvl>
    <w:lvl w:ilvl="1">
      <w:start w:val="1"/>
      <w:numFmt w:val="decimal"/>
      <w:pStyle w:val="normalline"/>
      <w:lvlText w:val="%1.%2."/>
      <w:lvlJc w:val="left"/>
      <w:pPr>
        <w:ind w:left="1191" w:hanging="831"/>
      </w:pPr>
      <w:rPr>
        <w:rFonts w:ascii="Arial" w:hAnsi="Arial" w:cs="Arial" w:hint="default"/>
        <w:b w:val="0"/>
        <w:bCs w:val="0"/>
        <w:i w:val="0"/>
        <w:iCs w:val="0"/>
        <w:color w:val="auto"/>
        <w:sz w:val="26"/>
        <w:szCs w:val="26"/>
        <w:lang w:bidi="he-IL"/>
      </w:rPr>
    </w:lvl>
    <w:lvl w:ilvl="2">
      <w:start w:val="1"/>
      <w:numFmt w:val="decimal"/>
      <w:lvlText w:val="%1.%2.%3."/>
      <w:lvlJc w:val="left"/>
      <w:pPr>
        <w:ind w:left="1758" w:hanging="1038"/>
      </w:pPr>
      <w:rPr>
        <w:rFonts w:ascii="Arial" w:hAnsi="Arial" w:cs="Arial" w:hint="default"/>
        <w:b w:val="0"/>
        <w:bCs w:val="0"/>
        <w:i w:val="0"/>
        <w:iCs w:val="0"/>
        <w:color w:val="auto"/>
        <w:sz w:val="26"/>
        <w:szCs w:val="26"/>
      </w:rPr>
    </w:lvl>
    <w:lvl w:ilvl="3">
      <w:start w:val="1"/>
      <w:numFmt w:val="decimal"/>
      <w:lvlText w:val="%1.%2.%3.%4."/>
      <w:lvlJc w:val="left"/>
      <w:pPr>
        <w:ind w:left="2325" w:hanging="1245"/>
      </w:pPr>
      <w:rPr>
        <w:rFonts w:asciiTheme="minorBidi" w:hAnsiTheme="minorBidi" w:cstheme="minorBidi" w:hint="default"/>
        <w:lang w:val="en-US"/>
      </w:rPr>
    </w:lvl>
    <w:lvl w:ilvl="4">
      <w:start w:val="1"/>
      <w:numFmt w:val="decimal"/>
      <w:lvlText w:val="%1.%2.%3.%4.%5."/>
      <w:lvlJc w:val="left"/>
      <w:pPr>
        <w:ind w:left="2892" w:hanging="145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3C1AFE9C">
      <w:start w:val="1"/>
      <w:numFmt w:val="decimal"/>
      <w:lvlText w:val="%1."/>
      <w:lvlJc w:val="left"/>
      <w:pPr>
        <w:tabs>
          <w:tab w:val="num" w:pos="720"/>
        </w:tabs>
        <w:ind w:left="720" w:right="720" w:hanging="360"/>
      </w:pPr>
    </w:lvl>
    <w:lvl w:ilvl="1" w:tplc="5B146538">
      <w:start w:val="1"/>
      <w:numFmt w:val="decimal"/>
      <w:lvlText w:val="%2)"/>
      <w:lvlJc w:val="left"/>
      <w:pPr>
        <w:tabs>
          <w:tab w:val="num" w:pos="1440"/>
        </w:tabs>
        <w:ind w:left="1440" w:right="1440" w:hanging="360"/>
      </w:pPr>
    </w:lvl>
    <w:lvl w:ilvl="2" w:tplc="B678BAB4" w:tentative="1">
      <w:start w:val="1"/>
      <w:numFmt w:val="lowerRoman"/>
      <w:lvlText w:val="%3."/>
      <w:lvlJc w:val="right"/>
      <w:pPr>
        <w:tabs>
          <w:tab w:val="num" w:pos="2160"/>
        </w:tabs>
        <w:ind w:left="2160" w:right="2160" w:hanging="180"/>
      </w:pPr>
    </w:lvl>
    <w:lvl w:ilvl="3" w:tplc="2E7CCA44" w:tentative="1">
      <w:start w:val="1"/>
      <w:numFmt w:val="decimal"/>
      <w:lvlText w:val="%4."/>
      <w:lvlJc w:val="left"/>
      <w:pPr>
        <w:tabs>
          <w:tab w:val="num" w:pos="2880"/>
        </w:tabs>
        <w:ind w:left="2880" w:right="2880" w:hanging="360"/>
      </w:pPr>
    </w:lvl>
    <w:lvl w:ilvl="4" w:tplc="142A04D6" w:tentative="1">
      <w:start w:val="1"/>
      <w:numFmt w:val="lowerLetter"/>
      <w:lvlText w:val="%5."/>
      <w:lvlJc w:val="left"/>
      <w:pPr>
        <w:tabs>
          <w:tab w:val="num" w:pos="3600"/>
        </w:tabs>
        <w:ind w:left="3600" w:right="3600" w:hanging="360"/>
      </w:pPr>
    </w:lvl>
    <w:lvl w:ilvl="5" w:tplc="D762762E" w:tentative="1">
      <w:start w:val="1"/>
      <w:numFmt w:val="lowerRoman"/>
      <w:lvlText w:val="%6."/>
      <w:lvlJc w:val="right"/>
      <w:pPr>
        <w:tabs>
          <w:tab w:val="num" w:pos="4320"/>
        </w:tabs>
        <w:ind w:left="4320" w:right="4320" w:hanging="180"/>
      </w:pPr>
    </w:lvl>
    <w:lvl w:ilvl="6" w:tplc="2F681348" w:tentative="1">
      <w:start w:val="1"/>
      <w:numFmt w:val="decimal"/>
      <w:lvlText w:val="%7."/>
      <w:lvlJc w:val="left"/>
      <w:pPr>
        <w:tabs>
          <w:tab w:val="num" w:pos="5040"/>
        </w:tabs>
        <w:ind w:left="5040" w:right="5040" w:hanging="360"/>
      </w:pPr>
    </w:lvl>
    <w:lvl w:ilvl="7" w:tplc="082842C6" w:tentative="1">
      <w:start w:val="1"/>
      <w:numFmt w:val="lowerLetter"/>
      <w:lvlText w:val="%8."/>
      <w:lvlJc w:val="left"/>
      <w:pPr>
        <w:tabs>
          <w:tab w:val="num" w:pos="5760"/>
        </w:tabs>
        <w:ind w:left="5760" w:right="5760" w:hanging="360"/>
      </w:pPr>
    </w:lvl>
    <w:lvl w:ilvl="8" w:tplc="092EA5DA" w:tentative="1">
      <w:start w:val="1"/>
      <w:numFmt w:val="lowerRoman"/>
      <w:lvlText w:val="%9."/>
      <w:lvlJc w:val="right"/>
      <w:pPr>
        <w:tabs>
          <w:tab w:val="num" w:pos="6480"/>
        </w:tabs>
        <w:ind w:left="6480" w:right="6480" w:hanging="180"/>
      </w:pPr>
    </w:lvl>
  </w:abstractNum>
  <w:abstractNum w:abstractNumId="4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514068CE">
      <w:start w:val="1"/>
      <w:numFmt w:val="decimal"/>
      <w:pStyle w:val="-2"/>
      <w:lvlText w:val="%1)"/>
      <w:lvlJc w:val="left"/>
      <w:pPr>
        <w:tabs>
          <w:tab w:val="num" w:pos="1080"/>
        </w:tabs>
        <w:ind w:left="1080" w:hanging="360"/>
      </w:pPr>
      <w:rPr>
        <w:rFonts w:hint="default"/>
      </w:rPr>
    </w:lvl>
    <w:lvl w:ilvl="1" w:tplc="2FD8D5F4">
      <w:start w:val="1"/>
      <w:numFmt w:val="lowerLetter"/>
      <w:lvlText w:val="%2."/>
      <w:lvlJc w:val="left"/>
      <w:pPr>
        <w:tabs>
          <w:tab w:val="num" w:pos="1800"/>
        </w:tabs>
        <w:ind w:left="1800" w:hanging="360"/>
      </w:pPr>
    </w:lvl>
    <w:lvl w:ilvl="2" w:tplc="78D62724" w:tentative="1">
      <w:start w:val="1"/>
      <w:numFmt w:val="lowerRoman"/>
      <w:lvlText w:val="%3."/>
      <w:lvlJc w:val="right"/>
      <w:pPr>
        <w:tabs>
          <w:tab w:val="num" w:pos="2520"/>
        </w:tabs>
        <w:ind w:left="2520" w:hanging="180"/>
      </w:pPr>
    </w:lvl>
    <w:lvl w:ilvl="3" w:tplc="FA2E3A48" w:tentative="1">
      <w:start w:val="1"/>
      <w:numFmt w:val="decimal"/>
      <w:lvlText w:val="%4."/>
      <w:lvlJc w:val="left"/>
      <w:pPr>
        <w:tabs>
          <w:tab w:val="num" w:pos="3240"/>
        </w:tabs>
        <w:ind w:left="3240" w:hanging="360"/>
      </w:pPr>
    </w:lvl>
    <w:lvl w:ilvl="4" w:tplc="26FE5B80" w:tentative="1">
      <w:start w:val="1"/>
      <w:numFmt w:val="lowerLetter"/>
      <w:lvlText w:val="%5."/>
      <w:lvlJc w:val="left"/>
      <w:pPr>
        <w:tabs>
          <w:tab w:val="num" w:pos="3960"/>
        </w:tabs>
        <w:ind w:left="3960" w:hanging="360"/>
      </w:pPr>
    </w:lvl>
    <w:lvl w:ilvl="5" w:tplc="97C033EE" w:tentative="1">
      <w:start w:val="1"/>
      <w:numFmt w:val="lowerRoman"/>
      <w:lvlText w:val="%6."/>
      <w:lvlJc w:val="right"/>
      <w:pPr>
        <w:tabs>
          <w:tab w:val="num" w:pos="4680"/>
        </w:tabs>
        <w:ind w:left="4680" w:hanging="180"/>
      </w:pPr>
    </w:lvl>
    <w:lvl w:ilvl="6" w:tplc="818A1918" w:tentative="1">
      <w:start w:val="1"/>
      <w:numFmt w:val="decimal"/>
      <w:lvlText w:val="%7."/>
      <w:lvlJc w:val="left"/>
      <w:pPr>
        <w:tabs>
          <w:tab w:val="num" w:pos="5400"/>
        </w:tabs>
        <w:ind w:left="5400" w:hanging="360"/>
      </w:pPr>
    </w:lvl>
    <w:lvl w:ilvl="7" w:tplc="067E78DA" w:tentative="1">
      <w:start w:val="1"/>
      <w:numFmt w:val="lowerLetter"/>
      <w:lvlText w:val="%8."/>
      <w:lvlJc w:val="left"/>
      <w:pPr>
        <w:tabs>
          <w:tab w:val="num" w:pos="6120"/>
        </w:tabs>
        <w:ind w:left="6120" w:hanging="360"/>
      </w:pPr>
    </w:lvl>
    <w:lvl w:ilvl="8" w:tplc="C5EC6978"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C7689302">
      <w:start w:val="1"/>
      <w:numFmt w:val="decimal"/>
      <w:lvlText w:val="%1."/>
      <w:lvlJc w:val="left"/>
      <w:pPr>
        <w:ind w:left="720" w:hanging="360"/>
      </w:pPr>
      <w:rPr>
        <w:rFonts w:hint="default"/>
      </w:rPr>
    </w:lvl>
    <w:lvl w:ilvl="1" w:tplc="5606BF2E" w:tentative="1">
      <w:start w:val="1"/>
      <w:numFmt w:val="lowerLetter"/>
      <w:lvlText w:val="%2."/>
      <w:lvlJc w:val="left"/>
      <w:pPr>
        <w:ind w:left="1440" w:hanging="360"/>
      </w:pPr>
    </w:lvl>
    <w:lvl w:ilvl="2" w:tplc="E9E47552" w:tentative="1">
      <w:start w:val="1"/>
      <w:numFmt w:val="lowerRoman"/>
      <w:lvlText w:val="%3."/>
      <w:lvlJc w:val="right"/>
      <w:pPr>
        <w:ind w:left="2160" w:hanging="180"/>
      </w:pPr>
    </w:lvl>
    <w:lvl w:ilvl="3" w:tplc="3F3EC128" w:tentative="1">
      <w:start w:val="1"/>
      <w:numFmt w:val="decimal"/>
      <w:pStyle w:val="4-0"/>
      <w:lvlText w:val="%4."/>
      <w:lvlJc w:val="left"/>
      <w:pPr>
        <w:ind w:left="2880" w:hanging="360"/>
      </w:pPr>
    </w:lvl>
    <w:lvl w:ilvl="4" w:tplc="A5427D6E" w:tentative="1">
      <w:start w:val="1"/>
      <w:numFmt w:val="lowerLetter"/>
      <w:lvlText w:val="%5."/>
      <w:lvlJc w:val="left"/>
      <w:pPr>
        <w:ind w:left="3600" w:hanging="360"/>
      </w:pPr>
    </w:lvl>
    <w:lvl w:ilvl="5" w:tplc="8D1A904E" w:tentative="1">
      <w:start w:val="1"/>
      <w:numFmt w:val="lowerRoman"/>
      <w:lvlText w:val="%6."/>
      <w:lvlJc w:val="right"/>
      <w:pPr>
        <w:ind w:left="4320" w:hanging="180"/>
      </w:pPr>
    </w:lvl>
    <w:lvl w:ilvl="6" w:tplc="8FCC21F8" w:tentative="1">
      <w:start w:val="1"/>
      <w:numFmt w:val="decimal"/>
      <w:lvlText w:val="%7."/>
      <w:lvlJc w:val="left"/>
      <w:pPr>
        <w:ind w:left="5040" w:hanging="360"/>
      </w:pPr>
    </w:lvl>
    <w:lvl w:ilvl="7" w:tplc="79563B7C" w:tentative="1">
      <w:start w:val="1"/>
      <w:numFmt w:val="lowerLetter"/>
      <w:lvlText w:val="%8."/>
      <w:lvlJc w:val="left"/>
      <w:pPr>
        <w:ind w:left="5760" w:hanging="360"/>
      </w:pPr>
    </w:lvl>
    <w:lvl w:ilvl="8" w:tplc="521A1744"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A56CA910">
      <w:start w:val="1"/>
      <w:numFmt w:val="hebrew1"/>
      <w:pStyle w:val="AlphaList"/>
      <w:lvlText w:val="%1."/>
      <w:lvlJc w:val="left"/>
      <w:pPr>
        <w:tabs>
          <w:tab w:val="num" w:pos="1559"/>
        </w:tabs>
        <w:ind w:left="1559" w:hanging="425"/>
      </w:pPr>
      <w:rPr>
        <w:rFonts w:hint="default"/>
      </w:rPr>
    </w:lvl>
    <w:lvl w:ilvl="1" w:tplc="78CC97F2" w:tentative="1">
      <w:start w:val="1"/>
      <w:numFmt w:val="lowerLetter"/>
      <w:lvlText w:val="%2."/>
      <w:lvlJc w:val="left"/>
      <w:pPr>
        <w:tabs>
          <w:tab w:val="num" w:pos="1440"/>
        </w:tabs>
        <w:ind w:left="1440" w:hanging="360"/>
      </w:pPr>
    </w:lvl>
    <w:lvl w:ilvl="2" w:tplc="C5165D36" w:tentative="1">
      <w:start w:val="1"/>
      <w:numFmt w:val="lowerRoman"/>
      <w:lvlText w:val="%3."/>
      <w:lvlJc w:val="right"/>
      <w:pPr>
        <w:tabs>
          <w:tab w:val="num" w:pos="2160"/>
        </w:tabs>
        <w:ind w:left="2160" w:hanging="180"/>
      </w:pPr>
    </w:lvl>
    <w:lvl w:ilvl="3" w:tplc="5388ECB4" w:tentative="1">
      <w:start w:val="1"/>
      <w:numFmt w:val="decimal"/>
      <w:lvlText w:val="%4."/>
      <w:lvlJc w:val="left"/>
      <w:pPr>
        <w:tabs>
          <w:tab w:val="num" w:pos="2880"/>
        </w:tabs>
        <w:ind w:left="2880" w:hanging="360"/>
      </w:pPr>
    </w:lvl>
    <w:lvl w:ilvl="4" w:tplc="58E4A312" w:tentative="1">
      <w:start w:val="1"/>
      <w:numFmt w:val="lowerLetter"/>
      <w:lvlText w:val="%5."/>
      <w:lvlJc w:val="left"/>
      <w:pPr>
        <w:tabs>
          <w:tab w:val="num" w:pos="3600"/>
        </w:tabs>
        <w:ind w:left="3600" w:hanging="360"/>
      </w:pPr>
    </w:lvl>
    <w:lvl w:ilvl="5" w:tplc="99109F0E" w:tentative="1">
      <w:start w:val="1"/>
      <w:numFmt w:val="lowerRoman"/>
      <w:lvlText w:val="%6."/>
      <w:lvlJc w:val="right"/>
      <w:pPr>
        <w:tabs>
          <w:tab w:val="num" w:pos="4320"/>
        </w:tabs>
        <w:ind w:left="4320" w:hanging="180"/>
      </w:pPr>
    </w:lvl>
    <w:lvl w:ilvl="6" w:tplc="8C3C4C26" w:tentative="1">
      <w:start w:val="1"/>
      <w:numFmt w:val="decimal"/>
      <w:lvlText w:val="%7."/>
      <w:lvlJc w:val="left"/>
      <w:pPr>
        <w:tabs>
          <w:tab w:val="num" w:pos="5040"/>
        </w:tabs>
        <w:ind w:left="5040" w:hanging="360"/>
      </w:pPr>
    </w:lvl>
    <w:lvl w:ilvl="7" w:tplc="A156D59E" w:tentative="1">
      <w:start w:val="1"/>
      <w:numFmt w:val="lowerLetter"/>
      <w:lvlText w:val="%8."/>
      <w:lvlJc w:val="left"/>
      <w:pPr>
        <w:tabs>
          <w:tab w:val="num" w:pos="5760"/>
        </w:tabs>
        <w:ind w:left="5760" w:hanging="360"/>
      </w:pPr>
    </w:lvl>
    <w:lvl w:ilvl="8" w:tplc="C9FC6060" w:tentative="1">
      <w:start w:val="1"/>
      <w:numFmt w:val="lowerRoman"/>
      <w:lvlText w:val="%9."/>
      <w:lvlJc w:val="right"/>
      <w:pPr>
        <w:tabs>
          <w:tab w:val="num" w:pos="6480"/>
        </w:tabs>
        <w:ind w:left="6480" w:hanging="180"/>
      </w:p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2276C1"/>
    <w:multiLevelType w:val="hybridMultilevel"/>
    <w:tmpl w:val="3502E438"/>
    <w:name w:val="listhnumber43222"/>
    <w:lvl w:ilvl="0" w:tplc="1316A862">
      <w:start w:val="1"/>
      <w:numFmt w:val="decimal"/>
      <w:lvlText w:val="%1."/>
      <w:lvlJc w:val="left"/>
      <w:pPr>
        <w:tabs>
          <w:tab w:val="num" w:pos="720"/>
        </w:tabs>
        <w:ind w:left="720" w:hanging="360"/>
      </w:pPr>
      <w:rPr>
        <w:rFonts w:cs="Times New Roman"/>
      </w:rPr>
    </w:lvl>
    <w:lvl w:ilvl="1" w:tplc="2E56F560">
      <w:start w:val="1"/>
      <w:numFmt w:val="hebrew1"/>
      <w:pStyle w:val="Letter2"/>
      <w:lvlText w:val="%2."/>
      <w:lvlJc w:val="left"/>
      <w:pPr>
        <w:tabs>
          <w:tab w:val="num" w:pos="1440"/>
        </w:tabs>
        <w:ind w:left="1440" w:hanging="360"/>
      </w:pPr>
      <w:rPr>
        <w:rFonts w:cs="Times New Roman" w:hint="default"/>
        <w:sz w:val="2"/>
        <w:szCs w:val="24"/>
      </w:rPr>
    </w:lvl>
    <w:lvl w:ilvl="2" w:tplc="0164B708">
      <w:start w:val="1"/>
      <w:numFmt w:val="lowerRoman"/>
      <w:lvlText w:val="%3."/>
      <w:lvlJc w:val="right"/>
      <w:pPr>
        <w:tabs>
          <w:tab w:val="num" w:pos="2160"/>
        </w:tabs>
        <w:ind w:left="2160" w:hanging="180"/>
      </w:pPr>
      <w:rPr>
        <w:rFonts w:cs="Times New Roman"/>
      </w:rPr>
    </w:lvl>
    <w:lvl w:ilvl="3" w:tplc="41C6A044">
      <w:start w:val="1"/>
      <w:numFmt w:val="decimal"/>
      <w:lvlText w:val="%4."/>
      <w:lvlJc w:val="left"/>
      <w:pPr>
        <w:tabs>
          <w:tab w:val="num" w:pos="2880"/>
        </w:tabs>
        <w:ind w:left="2880" w:hanging="360"/>
      </w:pPr>
      <w:rPr>
        <w:rFonts w:cs="Times New Roman"/>
      </w:rPr>
    </w:lvl>
    <w:lvl w:ilvl="4" w:tplc="DE329E60">
      <w:start w:val="1"/>
      <w:numFmt w:val="lowerLetter"/>
      <w:lvlText w:val="%5."/>
      <w:lvlJc w:val="left"/>
      <w:pPr>
        <w:tabs>
          <w:tab w:val="num" w:pos="3600"/>
        </w:tabs>
        <w:ind w:left="3600" w:hanging="360"/>
      </w:pPr>
      <w:rPr>
        <w:rFonts w:cs="Times New Roman"/>
      </w:rPr>
    </w:lvl>
    <w:lvl w:ilvl="5" w:tplc="3FF60D64">
      <w:start w:val="1"/>
      <w:numFmt w:val="lowerRoman"/>
      <w:lvlText w:val="%6."/>
      <w:lvlJc w:val="right"/>
      <w:pPr>
        <w:tabs>
          <w:tab w:val="num" w:pos="4320"/>
        </w:tabs>
        <w:ind w:left="4320" w:hanging="180"/>
      </w:pPr>
      <w:rPr>
        <w:rFonts w:cs="Times New Roman"/>
      </w:rPr>
    </w:lvl>
    <w:lvl w:ilvl="6" w:tplc="265CE7C0">
      <w:start w:val="1"/>
      <w:numFmt w:val="decimal"/>
      <w:lvlText w:val="%7."/>
      <w:lvlJc w:val="left"/>
      <w:pPr>
        <w:tabs>
          <w:tab w:val="num" w:pos="5040"/>
        </w:tabs>
        <w:ind w:left="5040" w:hanging="360"/>
      </w:pPr>
      <w:rPr>
        <w:rFonts w:cs="Times New Roman"/>
      </w:rPr>
    </w:lvl>
    <w:lvl w:ilvl="7" w:tplc="3A7CFEEA">
      <w:start w:val="1"/>
      <w:numFmt w:val="lowerLetter"/>
      <w:lvlText w:val="%8."/>
      <w:lvlJc w:val="left"/>
      <w:pPr>
        <w:tabs>
          <w:tab w:val="num" w:pos="5760"/>
        </w:tabs>
        <w:ind w:left="5760" w:hanging="360"/>
      </w:pPr>
      <w:rPr>
        <w:rFonts w:cs="Times New Roman"/>
      </w:rPr>
    </w:lvl>
    <w:lvl w:ilvl="8" w:tplc="DF78A868">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name w:val="listhhnumber3"/>
    <w:lvl w:ilvl="0" w:tplc="727C8EA6">
      <w:start w:val="1"/>
      <w:numFmt w:val="decimal"/>
      <w:pStyle w:val="Letter1"/>
      <w:lvlText w:val="%1."/>
      <w:lvlJc w:val="left"/>
      <w:pPr>
        <w:tabs>
          <w:tab w:val="num" w:pos="720"/>
        </w:tabs>
        <w:ind w:left="720" w:hanging="360"/>
      </w:pPr>
      <w:rPr>
        <w:rFonts w:cs="Times New Roman"/>
        <w:b w:val="0"/>
        <w:bCs w:val="0"/>
      </w:rPr>
    </w:lvl>
    <w:lvl w:ilvl="1" w:tplc="E89A18C8">
      <w:start w:val="1"/>
      <w:numFmt w:val="hebrew1"/>
      <w:lvlText w:val="%2."/>
      <w:lvlJc w:val="left"/>
      <w:pPr>
        <w:tabs>
          <w:tab w:val="num" w:pos="1440"/>
        </w:tabs>
        <w:ind w:left="1440" w:hanging="360"/>
      </w:pPr>
      <w:rPr>
        <w:rFonts w:cs="Times New Roman" w:hint="default"/>
        <w:sz w:val="2"/>
        <w:szCs w:val="24"/>
      </w:rPr>
    </w:lvl>
    <w:lvl w:ilvl="2" w:tplc="2CCCFF74">
      <w:start w:val="1"/>
      <w:numFmt w:val="lowerRoman"/>
      <w:lvlText w:val="%3."/>
      <w:lvlJc w:val="right"/>
      <w:pPr>
        <w:tabs>
          <w:tab w:val="num" w:pos="2160"/>
        </w:tabs>
        <w:ind w:left="2160" w:hanging="180"/>
      </w:pPr>
      <w:rPr>
        <w:rFonts w:cs="Times New Roman"/>
      </w:rPr>
    </w:lvl>
    <w:lvl w:ilvl="3" w:tplc="ACF005F0">
      <w:start w:val="1"/>
      <w:numFmt w:val="decimal"/>
      <w:lvlText w:val="%4."/>
      <w:lvlJc w:val="left"/>
      <w:pPr>
        <w:tabs>
          <w:tab w:val="num" w:pos="2880"/>
        </w:tabs>
        <w:ind w:left="2880" w:hanging="360"/>
      </w:pPr>
      <w:rPr>
        <w:rFonts w:cs="Times New Roman"/>
      </w:rPr>
    </w:lvl>
    <w:lvl w:ilvl="4" w:tplc="2DC8D1DC">
      <w:start w:val="1"/>
      <w:numFmt w:val="lowerLetter"/>
      <w:lvlText w:val="%5."/>
      <w:lvlJc w:val="left"/>
      <w:pPr>
        <w:tabs>
          <w:tab w:val="num" w:pos="3600"/>
        </w:tabs>
        <w:ind w:left="3600" w:hanging="360"/>
      </w:pPr>
      <w:rPr>
        <w:rFonts w:cs="Times New Roman"/>
      </w:rPr>
    </w:lvl>
    <w:lvl w:ilvl="5" w:tplc="7A8E2EAA">
      <w:start w:val="1"/>
      <w:numFmt w:val="lowerRoman"/>
      <w:lvlText w:val="%6."/>
      <w:lvlJc w:val="right"/>
      <w:pPr>
        <w:tabs>
          <w:tab w:val="num" w:pos="4320"/>
        </w:tabs>
        <w:ind w:left="4320" w:hanging="180"/>
      </w:pPr>
      <w:rPr>
        <w:rFonts w:cs="Times New Roman"/>
      </w:rPr>
    </w:lvl>
    <w:lvl w:ilvl="6" w:tplc="B2FE6966">
      <w:start w:val="1"/>
      <w:numFmt w:val="decimal"/>
      <w:lvlText w:val="%7."/>
      <w:lvlJc w:val="left"/>
      <w:pPr>
        <w:tabs>
          <w:tab w:val="num" w:pos="5040"/>
        </w:tabs>
        <w:ind w:left="5040" w:hanging="360"/>
      </w:pPr>
      <w:rPr>
        <w:rFonts w:cs="Times New Roman"/>
      </w:rPr>
    </w:lvl>
    <w:lvl w:ilvl="7" w:tplc="E8521948">
      <w:start w:val="1"/>
      <w:numFmt w:val="lowerLetter"/>
      <w:lvlText w:val="%8."/>
      <w:lvlJc w:val="left"/>
      <w:pPr>
        <w:tabs>
          <w:tab w:val="num" w:pos="5760"/>
        </w:tabs>
        <w:ind w:left="5760" w:hanging="360"/>
      </w:pPr>
      <w:rPr>
        <w:rFonts w:cs="Times New Roman"/>
      </w:rPr>
    </w:lvl>
    <w:lvl w:ilvl="8" w:tplc="5FE2C856">
      <w:start w:val="1"/>
      <w:numFmt w:val="lowerRoman"/>
      <w:lvlText w:val="%9."/>
      <w:lvlJc w:val="right"/>
      <w:pPr>
        <w:tabs>
          <w:tab w:val="num" w:pos="6480"/>
        </w:tabs>
        <w:ind w:left="6480" w:hanging="180"/>
      </w:pPr>
      <w:rPr>
        <w:rFonts w:cs="Times New Roman"/>
      </w:rPr>
    </w:lvl>
  </w:abstractNum>
  <w:abstractNum w:abstractNumId="71" w15:restartNumberingAfterBreak="0">
    <w:nsid w:val="7ACA67C3"/>
    <w:multiLevelType w:val="hybridMultilevel"/>
    <w:tmpl w:val="EB941D8A"/>
    <w:lvl w:ilvl="0" w:tplc="A448E4C4">
      <w:start w:val="5"/>
      <w:numFmt w:val="hebrew1"/>
      <w:lvlText w:val="%1."/>
      <w:lvlJc w:val="left"/>
      <w:pPr>
        <w:ind w:left="1050" w:hanging="360"/>
      </w:pPr>
      <w:rPr>
        <w:rFonts w:ascii="Arial" w:hAnsi="Arial" w:hint="default"/>
        <w:b/>
        <w:u w:val="none"/>
      </w:rPr>
    </w:lvl>
    <w:lvl w:ilvl="1" w:tplc="F4EE11BA" w:tentative="1">
      <w:start w:val="1"/>
      <w:numFmt w:val="lowerLetter"/>
      <w:lvlText w:val="%2."/>
      <w:lvlJc w:val="left"/>
      <w:pPr>
        <w:ind w:left="1770" w:hanging="360"/>
      </w:pPr>
    </w:lvl>
    <w:lvl w:ilvl="2" w:tplc="81E22582" w:tentative="1">
      <w:start w:val="1"/>
      <w:numFmt w:val="lowerRoman"/>
      <w:lvlText w:val="%3."/>
      <w:lvlJc w:val="right"/>
      <w:pPr>
        <w:ind w:left="2490" w:hanging="180"/>
      </w:pPr>
    </w:lvl>
    <w:lvl w:ilvl="3" w:tplc="41A26648" w:tentative="1">
      <w:start w:val="1"/>
      <w:numFmt w:val="decimal"/>
      <w:lvlText w:val="%4."/>
      <w:lvlJc w:val="left"/>
      <w:pPr>
        <w:ind w:left="3210" w:hanging="360"/>
      </w:pPr>
    </w:lvl>
    <w:lvl w:ilvl="4" w:tplc="3AF2D95C" w:tentative="1">
      <w:start w:val="1"/>
      <w:numFmt w:val="lowerLetter"/>
      <w:lvlText w:val="%5."/>
      <w:lvlJc w:val="left"/>
      <w:pPr>
        <w:ind w:left="3930" w:hanging="360"/>
      </w:pPr>
    </w:lvl>
    <w:lvl w:ilvl="5" w:tplc="5562EBF0" w:tentative="1">
      <w:start w:val="1"/>
      <w:numFmt w:val="lowerRoman"/>
      <w:lvlText w:val="%6."/>
      <w:lvlJc w:val="right"/>
      <w:pPr>
        <w:ind w:left="4650" w:hanging="180"/>
      </w:pPr>
    </w:lvl>
    <w:lvl w:ilvl="6" w:tplc="FC3079F0" w:tentative="1">
      <w:start w:val="1"/>
      <w:numFmt w:val="decimal"/>
      <w:lvlText w:val="%7."/>
      <w:lvlJc w:val="left"/>
      <w:pPr>
        <w:ind w:left="5370" w:hanging="360"/>
      </w:pPr>
    </w:lvl>
    <w:lvl w:ilvl="7" w:tplc="4B381E1A" w:tentative="1">
      <w:start w:val="1"/>
      <w:numFmt w:val="lowerLetter"/>
      <w:lvlText w:val="%8."/>
      <w:lvlJc w:val="left"/>
      <w:pPr>
        <w:ind w:left="6090" w:hanging="360"/>
      </w:pPr>
    </w:lvl>
    <w:lvl w:ilvl="8" w:tplc="2DF67B30" w:tentative="1">
      <w:start w:val="1"/>
      <w:numFmt w:val="lowerRoman"/>
      <w:lvlText w:val="%9."/>
      <w:lvlJc w:val="right"/>
      <w:pPr>
        <w:ind w:left="6810" w:hanging="180"/>
      </w:pPr>
    </w:lvl>
  </w:abstractNum>
  <w:abstractNum w:abstractNumId="7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4" w15:restartNumberingAfterBreak="0">
    <w:nsid w:val="7FF40FD9"/>
    <w:multiLevelType w:val="multilevel"/>
    <w:tmpl w:val="7FF40FD9"/>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0"/>
  </w:num>
  <w:num w:numId="2">
    <w:abstractNumId w:val="16"/>
  </w:num>
  <w:num w:numId="3">
    <w:abstractNumId w:val="0"/>
  </w:num>
  <w:num w:numId="4">
    <w:abstractNumId w:val="44"/>
  </w:num>
  <w:num w:numId="5">
    <w:abstractNumId w:val="1"/>
  </w:num>
  <w:num w:numId="6">
    <w:abstractNumId w:val="59"/>
  </w:num>
  <w:num w:numId="7">
    <w:abstractNumId w:val="28"/>
  </w:num>
  <w:num w:numId="8">
    <w:abstractNumId w:val="21"/>
  </w:num>
  <w:num w:numId="9">
    <w:abstractNumId w:val="49"/>
  </w:num>
  <w:num w:numId="10">
    <w:abstractNumId w:val="66"/>
  </w:num>
  <w:num w:numId="11">
    <w:abstractNumId w:val="26"/>
  </w:num>
  <w:num w:numId="12">
    <w:abstractNumId w:val="2"/>
  </w:num>
  <w:num w:numId="13">
    <w:abstractNumId w:val="19"/>
  </w:num>
  <w:num w:numId="14">
    <w:abstractNumId w:val="24"/>
  </w:num>
  <w:num w:numId="15">
    <w:abstractNumId w:val="52"/>
  </w:num>
  <w:num w:numId="16">
    <w:abstractNumId w:val="13"/>
  </w:num>
  <w:num w:numId="17">
    <w:abstractNumId w:val="46"/>
  </w:num>
  <w:num w:numId="18">
    <w:abstractNumId w:val="22"/>
  </w:num>
  <w:num w:numId="19">
    <w:abstractNumId w:val="38"/>
  </w:num>
  <w:num w:numId="20">
    <w:abstractNumId w:val="55"/>
  </w:num>
  <w:num w:numId="21">
    <w:abstractNumId w:val="35"/>
  </w:num>
  <w:num w:numId="22">
    <w:abstractNumId w:val="62"/>
  </w:num>
  <w:num w:numId="23">
    <w:abstractNumId w:val="4"/>
  </w:num>
  <w:num w:numId="24">
    <w:abstractNumId w:val="7"/>
  </w:num>
  <w:num w:numId="25">
    <w:abstractNumId w:val="32"/>
  </w:num>
  <w:num w:numId="26">
    <w:abstractNumId w:val="65"/>
  </w:num>
  <w:num w:numId="27">
    <w:abstractNumId w:val="60"/>
  </w:num>
  <w:num w:numId="28">
    <w:abstractNumId w:val="20"/>
  </w:num>
  <w:num w:numId="29">
    <w:abstractNumId w:val="54"/>
  </w:num>
  <w:num w:numId="30">
    <w:abstractNumId w:val="25"/>
  </w:num>
  <w:num w:numId="31">
    <w:abstractNumId w:val="27"/>
  </w:num>
  <w:num w:numId="32">
    <w:abstractNumId w:val="18"/>
  </w:num>
  <w:num w:numId="33">
    <w:abstractNumId w:val="51"/>
  </w:num>
  <w:num w:numId="34">
    <w:abstractNumId w:val="57"/>
  </w:num>
  <w:num w:numId="35">
    <w:abstractNumId w:val="39"/>
  </w:num>
  <w:num w:numId="36">
    <w:abstractNumId w:val="17"/>
  </w:num>
  <w:num w:numId="37">
    <w:abstractNumId w:val="45"/>
  </w:num>
  <w:num w:numId="38">
    <w:abstractNumId w:val="30"/>
  </w:num>
  <w:num w:numId="39">
    <w:abstractNumId w:val="70"/>
  </w:num>
  <w:num w:numId="40">
    <w:abstractNumId w:val="69"/>
  </w:num>
  <w:num w:numId="41">
    <w:abstractNumId w:val="64"/>
  </w:num>
  <w:num w:numId="42">
    <w:abstractNumId w:val="42"/>
  </w:num>
  <w:num w:numId="43">
    <w:abstractNumId w:val="72"/>
  </w:num>
  <w:num w:numId="44">
    <w:abstractNumId w:val="63"/>
  </w:num>
  <w:num w:numId="45">
    <w:abstractNumId w:val="9"/>
  </w:num>
  <w:num w:numId="46">
    <w:abstractNumId w:val="34"/>
  </w:num>
  <w:num w:numId="47">
    <w:abstractNumId w:val="10"/>
  </w:num>
  <w:num w:numId="48">
    <w:abstractNumId w:val="40"/>
  </w:num>
  <w:num w:numId="49">
    <w:abstractNumId w:val="6"/>
  </w:num>
  <w:num w:numId="50">
    <w:abstractNumId w:val="67"/>
  </w:num>
  <w:num w:numId="51">
    <w:abstractNumId w:val="31"/>
  </w:num>
  <w:num w:numId="52">
    <w:abstractNumId w:val="58"/>
  </w:num>
  <w:num w:numId="53">
    <w:abstractNumId w:val="61"/>
  </w:num>
  <w:num w:numId="54">
    <w:abstractNumId w:val="5"/>
  </w:num>
  <w:num w:numId="55">
    <w:abstractNumId w:val="33"/>
  </w:num>
  <w:num w:numId="56">
    <w:abstractNumId w:val="3"/>
  </w:num>
  <w:num w:numId="57">
    <w:abstractNumId w:val="8"/>
  </w:num>
  <w:num w:numId="58">
    <w:abstractNumId w:val="68"/>
  </w:num>
  <w:num w:numId="59">
    <w:abstractNumId w:val="23"/>
  </w:num>
  <w:num w:numId="60">
    <w:abstractNumId w:val="37"/>
  </w:num>
  <w:num w:numId="61">
    <w:abstractNumId w:val="31"/>
  </w:num>
  <w:num w:numId="62">
    <w:abstractNumId w:val="15"/>
  </w:num>
  <w:num w:numId="63">
    <w:abstractNumId w:val="36"/>
  </w:num>
  <w:num w:numId="64">
    <w:abstractNumId w:val="48"/>
  </w:num>
  <w:num w:numId="65">
    <w:abstractNumId w:val="56"/>
  </w:num>
  <w:num w:numId="66">
    <w:abstractNumId w:val="11"/>
  </w:num>
  <w:num w:numId="6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1"/>
  </w:num>
  <w:num w:numId="69">
    <w:abstractNumId w:val="43"/>
  </w:num>
  <w:num w:numId="7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9"/>
  </w:num>
  <w:num w:numId="7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7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D06B83"/>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4FF"/>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2"/>
    <w:rsid w:val="00014C09"/>
    <w:rsid w:val="00014DD6"/>
    <w:rsid w:val="00015069"/>
    <w:rsid w:val="0001566C"/>
    <w:rsid w:val="000156CA"/>
    <w:rsid w:val="0001581F"/>
    <w:rsid w:val="00015F04"/>
    <w:rsid w:val="00016026"/>
    <w:rsid w:val="00016667"/>
    <w:rsid w:val="00016853"/>
    <w:rsid w:val="00016A47"/>
    <w:rsid w:val="00016E4D"/>
    <w:rsid w:val="000172DC"/>
    <w:rsid w:val="00017346"/>
    <w:rsid w:val="000174DA"/>
    <w:rsid w:val="00017C2B"/>
    <w:rsid w:val="00017C67"/>
    <w:rsid w:val="00017D25"/>
    <w:rsid w:val="00020135"/>
    <w:rsid w:val="000207E0"/>
    <w:rsid w:val="00020A59"/>
    <w:rsid w:val="00020C17"/>
    <w:rsid w:val="00020E2F"/>
    <w:rsid w:val="00020EF0"/>
    <w:rsid w:val="000210BB"/>
    <w:rsid w:val="000211B3"/>
    <w:rsid w:val="00021229"/>
    <w:rsid w:val="000212DC"/>
    <w:rsid w:val="000213FF"/>
    <w:rsid w:val="000215FF"/>
    <w:rsid w:val="00021828"/>
    <w:rsid w:val="00021F1D"/>
    <w:rsid w:val="0002203E"/>
    <w:rsid w:val="0002233B"/>
    <w:rsid w:val="00022F15"/>
    <w:rsid w:val="00023111"/>
    <w:rsid w:val="000232CF"/>
    <w:rsid w:val="00023551"/>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94F"/>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2FAB"/>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1F79"/>
    <w:rsid w:val="0004220F"/>
    <w:rsid w:val="00042304"/>
    <w:rsid w:val="0004238C"/>
    <w:rsid w:val="0004282E"/>
    <w:rsid w:val="000437A5"/>
    <w:rsid w:val="00043DC6"/>
    <w:rsid w:val="000445B5"/>
    <w:rsid w:val="000445B8"/>
    <w:rsid w:val="0004485B"/>
    <w:rsid w:val="00044A81"/>
    <w:rsid w:val="00044F0A"/>
    <w:rsid w:val="00044F41"/>
    <w:rsid w:val="00045A73"/>
    <w:rsid w:val="00045AB8"/>
    <w:rsid w:val="00045C9C"/>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2E1"/>
    <w:rsid w:val="000564C4"/>
    <w:rsid w:val="000568CE"/>
    <w:rsid w:val="000568D7"/>
    <w:rsid w:val="00056CC0"/>
    <w:rsid w:val="00056F4E"/>
    <w:rsid w:val="000572F8"/>
    <w:rsid w:val="000574BE"/>
    <w:rsid w:val="00057C96"/>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6DE"/>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E6E"/>
    <w:rsid w:val="00071F20"/>
    <w:rsid w:val="000725C9"/>
    <w:rsid w:val="00072817"/>
    <w:rsid w:val="00072F6B"/>
    <w:rsid w:val="000730D1"/>
    <w:rsid w:val="000731E7"/>
    <w:rsid w:val="000735D6"/>
    <w:rsid w:val="00073795"/>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0C1E"/>
    <w:rsid w:val="000813C7"/>
    <w:rsid w:val="000813E9"/>
    <w:rsid w:val="000813F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4DF8"/>
    <w:rsid w:val="00085294"/>
    <w:rsid w:val="000854D8"/>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7E7"/>
    <w:rsid w:val="0009190B"/>
    <w:rsid w:val="00091DD4"/>
    <w:rsid w:val="00091ECA"/>
    <w:rsid w:val="00092230"/>
    <w:rsid w:val="00092390"/>
    <w:rsid w:val="000925E9"/>
    <w:rsid w:val="00092C9B"/>
    <w:rsid w:val="00092D41"/>
    <w:rsid w:val="00092FEB"/>
    <w:rsid w:val="00093224"/>
    <w:rsid w:val="000932BD"/>
    <w:rsid w:val="000933D5"/>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0C53"/>
    <w:rsid w:val="000A1340"/>
    <w:rsid w:val="000A18E3"/>
    <w:rsid w:val="000A1982"/>
    <w:rsid w:val="000A2211"/>
    <w:rsid w:val="000A22D2"/>
    <w:rsid w:val="000A28DB"/>
    <w:rsid w:val="000A2E6F"/>
    <w:rsid w:val="000A3922"/>
    <w:rsid w:val="000A3AC6"/>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9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39DB"/>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A1E"/>
    <w:rsid w:val="000B7E3B"/>
    <w:rsid w:val="000C04AE"/>
    <w:rsid w:val="000C06C7"/>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5B0"/>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69CC"/>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169"/>
    <w:rsid w:val="000E632C"/>
    <w:rsid w:val="000E6B3D"/>
    <w:rsid w:val="000E6E46"/>
    <w:rsid w:val="000E71A0"/>
    <w:rsid w:val="000E71D2"/>
    <w:rsid w:val="000E7B5B"/>
    <w:rsid w:val="000E7ED0"/>
    <w:rsid w:val="000F05E3"/>
    <w:rsid w:val="000F09D5"/>
    <w:rsid w:val="000F0A57"/>
    <w:rsid w:val="000F1695"/>
    <w:rsid w:val="000F283F"/>
    <w:rsid w:val="000F2A10"/>
    <w:rsid w:val="000F31CD"/>
    <w:rsid w:val="000F33C4"/>
    <w:rsid w:val="000F33CA"/>
    <w:rsid w:val="000F33E1"/>
    <w:rsid w:val="000F3509"/>
    <w:rsid w:val="000F39B1"/>
    <w:rsid w:val="000F3C53"/>
    <w:rsid w:val="000F3EED"/>
    <w:rsid w:val="000F3F27"/>
    <w:rsid w:val="000F4116"/>
    <w:rsid w:val="000F4469"/>
    <w:rsid w:val="000F4523"/>
    <w:rsid w:val="000F4714"/>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E32"/>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761"/>
    <w:rsid w:val="0010709C"/>
    <w:rsid w:val="001074A2"/>
    <w:rsid w:val="001074E0"/>
    <w:rsid w:val="00107FB3"/>
    <w:rsid w:val="00110304"/>
    <w:rsid w:val="001104C1"/>
    <w:rsid w:val="00110AE1"/>
    <w:rsid w:val="00110C18"/>
    <w:rsid w:val="00110D49"/>
    <w:rsid w:val="00110E19"/>
    <w:rsid w:val="00111E16"/>
    <w:rsid w:val="0011234E"/>
    <w:rsid w:val="00112623"/>
    <w:rsid w:val="00112714"/>
    <w:rsid w:val="00112F78"/>
    <w:rsid w:val="001131EE"/>
    <w:rsid w:val="00113B70"/>
    <w:rsid w:val="00114225"/>
    <w:rsid w:val="0011445B"/>
    <w:rsid w:val="00114554"/>
    <w:rsid w:val="00114AFF"/>
    <w:rsid w:val="001151A4"/>
    <w:rsid w:val="001152C1"/>
    <w:rsid w:val="00115EAE"/>
    <w:rsid w:val="0011628D"/>
    <w:rsid w:val="00116E05"/>
    <w:rsid w:val="00116E44"/>
    <w:rsid w:val="00116F9E"/>
    <w:rsid w:val="00117213"/>
    <w:rsid w:val="001173E7"/>
    <w:rsid w:val="00117EAB"/>
    <w:rsid w:val="00120217"/>
    <w:rsid w:val="001210EC"/>
    <w:rsid w:val="00121B12"/>
    <w:rsid w:val="00121C54"/>
    <w:rsid w:val="00121D76"/>
    <w:rsid w:val="00121F49"/>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5A5"/>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1F2E"/>
    <w:rsid w:val="00142313"/>
    <w:rsid w:val="00142608"/>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47C94"/>
    <w:rsid w:val="0015005D"/>
    <w:rsid w:val="0015009A"/>
    <w:rsid w:val="0015039B"/>
    <w:rsid w:val="00150EDE"/>
    <w:rsid w:val="00151A7B"/>
    <w:rsid w:val="00151AF1"/>
    <w:rsid w:val="00151B79"/>
    <w:rsid w:val="00151E55"/>
    <w:rsid w:val="0015204C"/>
    <w:rsid w:val="00152311"/>
    <w:rsid w:val="001524AD"/>
    <w:rsid w:val="0015275F"/>
    <w:rsid w:val="00152E57"/>
    <w:rsid w:val="00152EEA"/>
    <w:rsid w:val="00153966"/>
    <w:rsid w:val="00153B5C"/>
    <w:rsid w:val="00153E17"/>
    <w:rsid w:val="001540EE"/>
    <w:rsid w:val="0015412B"/>
    <w:rsid w:val="00154337"/>
    <w:rsid w:val="00155450"/>
    <w:rsid w:val="00155471"/>
    <w:rsid w:val="00155561"/>
    <w:rsid w:val="0015578E"/>
    <w:rsid w:val="001559B0"/>
    <w:rsid w:val="00155AD1"/>
    <w:rsid w:val="00155B2E"/>
    <w:rsid w:val="00156E7D"/>
    <w:rsid w:val="001572D9"/>
    <w:rsid w:val="001572F0"/>
    <w:rsid w:val="001573B8"/>
    <w:rsid w:val="001574B1"/>
    <w:rsid w:val="0015754B"/>
    <w:rsid w:val="00157B17"/>
    <w:rsid w:val="00157EB3"/>
    <w:rsid w:val="00160119"/>
    <w:rsid w:val="00160283"/>
    <w:rsid w:val="0016094C"/>
    <w:rsid w:val="00160AF0"/>
    <w:rsid w:val="00160CC1"/>
    <w:rsid w:val="00160E9A"/>
    <w:rsid w:val="001611C6"/>
    <w:rsid w:val="00161569"/>
    <w:rsid w:val="00161A27"/>
    <w:rsid w:val="00161B4F"/>
    <w:rsid w:val="00161FE2"/>
    <w:rsid w:val="001621F3"/>
    <w:rsid w:val="0016236A"/>
    <w:rsid w:val="00162519"/>
    <w:rsid w:val="00162A24"/>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8BD"/>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16D"/>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152"/>
    <w:rsid w:val="001854EB"/>
    <w:rsid w:val="00185882"/>
    <w:rsid w:val="00185B57"/>
    <w:rsid w:val="001862C9"/>
    <w:rsid w:val="001865FA"/>
    <w:rsid w:val="0018661C"/>
    <w:rsid w:val="00186827"/>
    <w:rsid w:val="001868B7"/>
    <w:rsid w:val="00186946"/>
    <w:rsid w:val="001869A2"/>
    <w:rsid w:val="00186ACD"/>
    <w:rsid w:val="00186CE3"/>
    <w:rsid w:val="00187E31"/>
    <w:rsid w:val="00187F83"/>
    <w:rsid w:val="00190084"/>
    <w:rsid w:val="00190ABD"/>
    <w:rsid w:val="00190D34"/>
    <w:rsid w:val="00191555"/>
    <w:rsid w:val="0019159D"/>
    <w:rsid w:val="00191A80"/>
    <w:rsid w:val="00191BC8"/>
    <w:rsid w:val="00191E48"/>
    <w:rsid w:val="00192013"/>
    <w:rsid w:val="00192236"/>
    <w:rsid w:val="00192322"/>
    <w:rsid w:val="0019247A"/>
    <w:rsid w:val="00192628"/>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6A0F"/>
    <w:rsid w:val="00197035"/>
    <w:rsid w:val="001974E9"/>
    <w:rsid w:val="00197665"/>
    <w:rsid w:val="00197945"/>
    <w:rsid w:val="00197B21"/>
    <w:rsid w:val="00197B5C"/>
    <w:rsid w:val="00197E4B"/>
    <w:rsid w:val="00197F32"/>
    <w:rsid w:val="001A0948"/>
    <w:rsid w:val="001A1458"/>
    <w:rsid w:val="001A156C"/>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6CB"/>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4F1A"/>
    <w:rsid w:val="001B5234"/>
    <w:rsid w:val="001B53F2"/>
    <w:rsid w:val="001B5441"/>
    <w:rsid w:val="001B5457"/>
    <w:rsid w:val="001B56CE"/>
    <w:rsid w:val="001B56EC"/>
    <w:rsid w:val="001B5964"/>
    <w:rsid w:val="001B5CA9"/>
    <w:rsid w:val="001B5EDB"/>
    <w:rsid w:val="001B619A"/>
    <w:rsid w:val="001B66F5"/>
    <w:rsid w:val="001B78A6"/>
    <w:rsid w:val="001B7A9B"/>
    <w:rsid w:val="001B7C06"/>
    <w:rsid w:val="001B7EAB"/>
    <w:rsid w:val="001C047C"/>
    <w:rsid w:val="001C04A9"/>
    <w:rsid w:val="001C08D0"/>
    <w:rsid w:val="001C0BDA"/>
    <w:rsid w:val="001C0C97"/>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098"/>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665"/>
    <w:rsid w:val="001D27A9"/>
    <w:rsid w:val="001D29A2"/>
    <w:rsid w:val="001D2E60"/>
    <w:rsid w:val="001D3149"/>
    <w:rsid w:val="001D32DB"/>
    <w:rsid w:val="001D3334"/>
    <w:rsid w:val="001D3C16"/>
    <w:rsid w:val="001D3EAD"/>
    <w:rsid w:val="001D40A8"/>
    <w:rsid w:val="001D4894"/>
    <w:rsid w:val="001D4A43"/>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700"/>
    <w:rsid w:val="001E196A"/>
    <w:rsid w:val="001E1B13"/>
    <w:rsid w:val="001E28CB"/>
    <w:rsid w:val="001E2AF8"/>
    <w:rsid w:val="001E3287"/>
    <w:rsid w:val="001E33AF"/>
    <w:rsid w:val="001E3CA7"/>
    <w:rsid w:val="001E3D28"/>
    <w:rsid w:val="001E3EE6"/>
    <w:rsid w:val="001E410A"/>
    <w:rsid w:val="001E4457"/>
    <w:rsid w:val="001E45F8"/>
    <w:rsid w:val="001E548A"/>
    <w:rsid w:val="001E5E76"/>
    <w:rsid w:val="001E6795"/>
    <w:rsid w:val="001E67FC"/>
    <w:rsid w:val="001E6D2F"/>
    <w:rsid w:val="001E6ED1"/>
    <w:rsid w:val="001E70A6"/>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023"/>
    <w:rsid w:val="00201160"/>
    <w:rsid w:val="00201288"/>
    <w:rsid w:val="00201784"/>
    <w:rsid w:val="00201FF2"/>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083"/>
    <w:rsid w:val="00212145"/>
    <w:rsid w:val="00212309"/>
    <w:rsid w:val="002123DD"/>
    <w:rsid w:val="002127EC"/>
    <w:rsid w:val="00212FBA"/>
    <w:rsid w:val="0021329D"/>
    <w:rsid w:val="00213476"/>
    <w:rsid w:val="00213BD8"/>
    <w:rsid w:val="00214A27"/>
    <w:rsid w:val="00215200"/>
    <w:rsid w:val="00215392"/>
    <w:rsid w:val="0021557B"/>
    <w:rsid w:val="00215C36"/>
    <w:rsid w:val="00215F7F"/>
    <w:rsid w:val="00215FAE"/>
    <w:rsid w:val="00215FB1"/>
    <w:rsid w:val="00216264"/>
    <w:rsid w:val="002167B5"/>
    <w:rsid w:val="0021683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49C"/>
    <w:rsid w:val="002249A3"/>
    <w:rsid w:val="00224A8A"/>
    <w:rsid w:val="00224D33"/>
    <w:rsid w:val="00225233"/>
    <w:rsid w:val="002252CC"/>
    <w:rsid w:val="00225395"/>
    <w:rsid w:val="00225582"/>
    <w:rsid w:val="002256C7"/>
    <w:rsid w:val="00225989"/>
    <w:rsid w:val="00225B11"/>
    <w:rsid w:val="00225D83"/>
    <w:rsid w:val="002266AE"/>
    <w:rsid w:val="00226BE6"/>
    <w:rsid w:val="00226CCF"/>
    <w:rsid w:val="00226DA7"/>
    <w:rsid w:val="00227026"/>
    <w:rsid w:val="00227686"/>
    <w:rsid w:val="002276CF"/>
    <w:rsid w:val="00227873"/>
    <w:rsid w:val="00227DD6"/>
    <w:rsid w:val="00231E14"/>
    <w:rsid w:val="00232331"/>
    <w:rsid w:val="0023241B"/>
    <w:rsid w:val="0023249E"/>
    <w:rsid w:val="002326B3"/>
    <w:rsid w:val="002326CC"/>
    <w:rsid w:val="00232DC3"/>
    <w:rsid w:val="00232DE8"/>
    <w:rsid w:val="00233592"/>
    <w:rsid w:val="00233764"/>
    <w:rsid w:val="00233A0D"/>
    <w:rsid w:val="00233AF6"/>
    <w:rsid w:val="00233B7A"/>
    <w:rsid w:val="00233DF2"/>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37374"/>
    <w:rsid w:val="002400E1"/>
    <w:rsid w:val="00240876"/>
    <w:rsid w:val="00240F9D"/>
    <w:rsid w:val="0024126D"/>
    <w:rsid w:val="00241332"/>
    <w:rsid w:val="00241F0D"/>
    <w:rsid w:val="002426B4"/>
    <w:rsid w:val="002428EC"/>
    <w:rsid w:val="00242A8B"/>
    <w:rsid w:val="00242D21"/>
    <w:rsid w:val="00243264"/>
    <w:rsid w:val="0024340B"/>
    <w:rsid w:val="00243576"/>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713"/>
    <w:rsid w:val="00246CE3"/>
    <w:rsid w:val="002470BC"/>
    <w:rsid w:val="002478FD"/>
    <w:rsid w:val="00247B84"/>
    <w:rsid w:val="00247BC0"/>
    <w:rsid w:val="00247E1B"/>
    <w:rsid w:val="00247ECD"/>
    <w:rsid w:val="002500B3"/>
    <w:rsid w:val="00250342"/>
    <w:rsid w:val="00250BDF"/>
    <w:rsid w:val="00251561"/>
    <w:rsid w:val="00251BE9"/>
    <w:rsid w:val="00251DD8"/>
    <w:rsid w:val="0025204B"/>
    <w:rsid w:val="002528E7"/>
    <w:rsid w:val="002529C7"/>
    <w:rsid w:val="00252E12"/>
    <w:rsid w:val="00252ED0"/>
    <w:rsid w:val="00252F0B"/>
    <w:rsid w:val="00253268"/>
    <w:rsid w:val="002532F8"/>
    <w:rsid w:val="0025379D"/>
    <w:rsid w:val="002538AC"/>
    <w:rsid w:val="00253960"/>
    <w:rsid w:val="00253B9F"/>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6C13"/>
    <w:rsid w:val="002576C7"/>
    <w:rsid w:val="0025783E"/>
    <w:rsid w:val="002579F7"/>
    <w:rsid w:val="00257B53"/>
    <w:rsid w:val="00257FB6"/>
    <w:rsid w:val="00260701"/>
    <w:rsid w:val="00260AC0"/>
    <w:rsid w:val="002611DB"/>
    <w:rsid w:val="00261355"/>
    <w:rsid w:val="002616C9"/>
    <w:rsid w:val="0026188D"/>
    <w:rsid w:val="00262147"/>
    <w:rsid w:val="002621A8"/>
    <w:rsid w:val="0026265B"/>
    <w:rsid w:val="00262BCE"/>
    <w:rsid w:val="00262D2D"/>
    <w:rsid w:val="00263511"/>
    <w:rsid w:val="002636D2"/>
    <w:rsid w:val="00263F6B"/>
    <w:rsid w:val="00264226"/>
    <w:rsid w:val="00264542"/>
    <w:rsid w:val="00264797"/>
    <w:rsid w:val="00264CB2"/>
    <w:rsid w:val="00264E54"/>
    <w:rsid w:val="0026507C"/>
    <w:rsid w:val="00265113"/>
    <w:rsid w:val="002651D9"/>
    <w:rsid w:val="00265558"/>
    <w:rsid w:val="00265766"/>
    <w:rsid w:val="002658E9"/>
    <w:rsid w:val="002659FF"/>
    <w:rsid w:val="00266623"/>
    <w:rsid w:val="00266822"/>
    <w:rsid w:val="002668C6"/>
    <w:rsid w:val="00266926"/>
    <w:rsid w:val="00266A53"/>
    <w:rsid w:val="00266A9F"/>
    <w:rsid w:val="00266DFF"/>
    <w:rsid w:val="002674DC"/>
    <w:rsid w:val="002674FF"/>
    <w:rsid w:val="00267864"/>
    <w:rsid w:val="00267FD9"/>
    <w:rsid w:val="002701CE"/>
    <w:rsid w:val="002704AC"/>
    <w:rsid w:val="00270642"/>
    <w:rsid w:val="002708BA"/>
    <w:rsid w:val="002712C1"/>
    <w:rsid w:val="00271502"/>
    <w:rsid w:val="002719C5"/>
    <w:rsid w:val="00271E06"/>
    <w:rsid w:val="00271F0F"/>
    <w:rsid w:val="00272124"/>
    <w:rsid w:val="00272237"/>
    <w:rsid w:val="00272856"/>
    <w:rsid w:val="00272C1F"/>
    <w:rsid w:val="00273083"/>
    <w:rsid w:val="0027326D"/>
    <w:rsid w:val="0027331A"/>
    <w:rsid w:val="0027347F"/>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53D"/>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3EDF"/>
    <w:rsid w:val="00284127"/>
    <w:rsid w:val="00284393"/>
    <w:rsid w:val="00284BA6"/>
    <w:rsid w:val="00284CA0"/>
    <w:rsid w:val="00285136"/>
    <w:rsid w:val="002855B4"/>
    <w:rsid w:val="00285EC1"/>
    <w:rsid w:val="00285F0A"/>
    <w:rsid w:val="00285FBF"/>
    <w:rsid w:val="00286063"/>
    <w:rsid w:val="002865CE"/>
    <w:rsid w:val="0028714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373"/>
    <w:rsid w:val="00294456"/>
    <w:rsid w:val="0029456F"/>
    <w:rsid w:val="002946F2"/>
    <w:rsid w:val="00294E64"/>
    <w:rsid w:val="00295408"/>
    <w:rsid w:val="002954B7"/>
    <w:rsid w:val="00295B6A"/>
    <w:rsid w:val="00295B72"/>
    <w:rsid w:val="00295E7D"/>
    <w:rsid w:val="002965BC"/>
    <w:rsid w:val="002966FA"/>
    <w:rsid w:val="00296A71"/>
    <w:rsid w:val="00296E33"/>
    <w:rsid w:val="00296F53"/>
    <w:rsid w:val="002973AF"/>
    <w:rsid w:val="002975F7"/>
    <w:rsid w:val="002976F3"/>
    <w:rsid w:val="0029791F"/>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5DA"/>
    <w:rsid w:val="002B2EDD"/>
    <w:rsid w:val="002B3877"/>
    <w:rsid w:val="002B43E2"/>
    <w:rsid w:val="002B53EA"/>
    <w:rsid w:val="002B616A"/>
    <w:rsid w:val="002B61C0"/>
    <w:rsid w:val="002B62A3"/>
    <w:rsid w:val="002B62E3"/>
    <w:rsid w:val="002B6A5D"/>
    <w:rsid w:val="002B6D1C"/>
    <w:rsid w:val="002B6D9F"/>
    <w:rsid w:val="002B6E98"/>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D3E"/>
    <w:rsid w:val="002C3E5C"/>
    <w:rsid w:val="002C3E82"/>
    <w:rsid w:val="002C3F6A"/>
    <w:rsid w:val="002C4172"/>
    <w:rsid w:val="002C41CA"/>
    <w:rsid w:val="002C48C9"/>
    <w:rsid w:val="002C4A26"/>
    <w:rsid w:val="002C4A31"/>
    <w:rsid w:val="002C4FA6"/>
    <w:rsid w:val="002C542F"/>
    <w:rsid w:val="002C5444"/>
    <w:rsid w:val="002C5885"/>
    <w:rsid w:val="002C59F0"/>
    <w:rsid w:val="002C5BC1"/>
    <w:rsid w:val="002C5E6D"/>
    <w:rsid w:val="002C5EF2"/>
    <w:rsid w:val="002C633E"/>
    <w:rsid w:val="002C6974"/>
    <w:rsid w:val="002C719F"/>
    <w:rsid w:val="002C7468"/>
    <w:rsid w:val="002C7A5B"/>
    <w:rsid w:val="002D0691"/>
    <w:rsid w:val="002D0834"/>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861"/>
    <w:rsid w:val="002D6A9D"/>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88"/>
    <w:rsid w:val="002E3393"/>
    <w:rsid w:val="002E3430"/>
    <w:rsid w:val="002E38F4"/>
    <w:rsid w:val="002E3CAC"/>
    <w:rsid w:val="002E3E30"/>
    <w:rsid w:val="002E3FA2"/>
    <w:rsid w:val="002E416F"/>
    <w:rsid w:val="002E4C9E"/>
    <w:rsid w:val="002E5019"/>
    <w:rsid w:val="002E5109"/>
    <w:rsid w:val="002E522F"/>
    <w:rsid w:val="002E5277"/>
    <w:rsid w:val="002E5597"/>
    <w:rsid w:val="002E5800"/>
    <w:rsid w:val="002E59C1"/>
    <w:rsid w:val="002E5C02"/>
    <w:rsid w:val="002E5D7B"/>
    <w:rsid w:val="002E6313"/>
    <w:rsid w:val="002E66A3"/>
    <w:rsid w:val="002E6766"/>
    <w:rsid w:val="002E6898"/>
    <w:rsid w:val="002E6E26"/>
    <w:rsid w:val="002E72C7"/>
    <w:rsid w:val="002E77F6"/>
    <w:rsid w:val="002E7C67"/>
    <w:rsid w:val="002E7D84"/>
    <w:rsid w:val="002F0546"/>
    <w:rsid w:val="002F0F78"/>
    <w:rsid w:val="002F104C"/>
    <w:rsid w:val="002F11FF"/>
    <w:rsid w:val="002F1425"/>
    <w:rsid w:val="002F1438"/>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533"/>
    <w:rsid w:val="002F5613"/>
    <w:rsid w:val="002F5838"/>
    <w:rsid w:val="002F58AD"/>
    <w:rsid w:val="002F5D84"/>
    <w:rsid w:val="002F622E"/>
    <w:rsid w:val="002F6400"/>
    <w:rsid w:val="002F698F"/>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2D8F"/>
    <w:rsid w:val="00303EE3"/>
    <w:rsid w:val="003041A1"/>
    <w:rsid w:val="003041C8"/>
    <w:rsid w:val="003043CA"/>
    <w:rsid w:val="00304640"/>
    <w:rsid w:val="00304784"/>
    <w:rsid w:val="00304C81"/>
    <w:rsid w:val="00304F01"/>
    <w:rsid w:val="00305188"/>
    <w:rsid w:val="003053DA"/>
    <w:rsid w:val="00305B15"/>
    <w:rsid w:val="00306051"/>
    <w:rsid w:val="00306078"/>
    <w:rsid w:val="00306AFE"/>
    <w:rsid w:val="00306DD2"/>
    <w:rsid w:val="00306F4E"/>
    <w:rsid w:val="00307AA5"/>
    <w:rsid w:val="00310E7F"/>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17E6D"/>
    <w:rsid w:val="00320211"/>
    <w:rsid w:val="00320307"/>
    <w:rsid w:val="00320348"/>
    <w:rsid w:val="00320627"/>
    <w:rsid w:val="00320694"/>
    <w:rsid w:val="00320707"/>
    <w:rsid w:val="003209B9"/>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5CA"/>
    <w:rsid w:val="00325879"/>
    <w:rsid w:val="00325AE9"/>
    <w:rsid w:val="00325DED"/>
    <w:rsid w:val="00325E01"/>
    <w:rsid w:val="00325F8F"/>
    <w:rsid w:val="00327C31"/>
    <w:rsid w:val="00327F12"/>
    <w:rsid w:val="00330BC1"/>
    <w:rsid w:val="00330DC5"/>
    <w:rsid w:val="00331093"/>
    <w:rsid w:val="0033125C"/>
    <w:rsid w:val="00331385"/>
    <w:rsid w:val="00331A71"/>
    <w:rsid w:val="00331BD6"/>
    <w:rsid w:val="00331CE1"/>
    <w:rsid w:val="00332902"/>
    <w:rsid w:val="00332C76"/>
    <w:rsid w:val="00333408"/>
    <w:rsid w:val="003337B6"/>
    <w:rsid w:val="00333AA4"/>
    <w:rsid w:val="00334312"/>
    <w:rsid w:val="00334653"/>
    <w:rsid w:val="00334947"/>
    <w:rsid w:val="00334D9D"/>
    <w:rsid w:val="00334F49"/>
    <w:rsid w:val="003350CD"/>
    <w:rsid w:val="00335281"/>
    <w:rsid w:val="00336DFE"/>
    <w:rsid w:val="00336EC4"/>
    <w:rsid w:val="00337599"/>
    <w:rsid w:val="00337D57"/>
    <w:rsid w:val="00337D92"/>
    <w:rsid w:val="00340CE5"/>
    <w:rsid w:val="003410A8"/>
    <w:rsid w:val="003411EF"/>
    <w:rsid w:val="0034129C"/>
    <w:rsid w:val="00341756"/>
    <w:rsid w:val="003418D3"/>
    <w:rsid w:val="00341C71"/>
    <w:rsid w:val="00341D9E"/>
    <w:rsid w:val="00341E55"/>
    <w:rsid w:val="00341F1F"/>
    <w:rsid w:val="00342010"/>
    <w:rsid w:val="0034251C"/>
    <w:rsid w:val="003428F4"/>
    <w:rsid w:val="00343340"/>
    <w:rsid w:val="003433D6"/>
    <w:rsid w:val="00343645"/>
    <w:rsid w:val="00343B85"/>
    <w:rsid w:val="0034458E"/>
    <w:rsid w:val="00344E0C"/>
    <w:rsid w:val="00344E20"/>
    <w:rsid w:val="00344F25"/>
    <w:rsid w:val="003450A1"/>
    <w:rsid w:val="003450B0"/>
    <w:rsid w:val="00345299"/>
    <w:rsid w:val="0034631C"/>
    <w:rsid w:val="00346517"/>
    <w:rsid w:val="003465C5"/>
    <w:rsid w:val="00346D3D"/>
    <w:rsid w:val="00346F78"/>
    <w:rsid w:val="00347043"/>
    <w:rsid w:val="00347255"/>
    <w:rsid w:val="00347690"/>
    <w:rsid w:val="00347F82"/>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314"/>
    <w:rsid w:val="00363689"/>
    <w:rsid w:val="003638FF"/>
    <w:rsid w:val="00363A60"/>
    <w:rsid w:val="00363A65"/>
    <w:rsid w:val="00363D7B"/>
    <w:rsid w:val="00363E5E"/>
    <w:rsid w:val="0036428E"/>
    <w:rsid w:val="00364435"/>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44A"/>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7E5"/>
    <w:rsid w:val="00380E3D"/>
    <w:rsid w:val="003810BB"/>
    <w:rsid w:val="003810E3"/>
    <w:rsid w:val="0038128C"/>
    <w:rsid w:val="00381C0B"/>
    <w:rsid w:val="00381EAB"/>
    <w:rsid w:val="00382639"/>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87A64"/>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B9D"/>
    <w:rsid w:val="00392CB1"/>
    <w:rsid w:val="003931F8"/>
    <w:rsid w:val="00393247"/>
    <w:rsid w:val="00393C6A"/>
    <w:rsid w:val="00393D8A"/>
    <w:rsid w:val="00393DEB"/>
    <w:rsid w:val="00393EF4"/>
    <w:rsid w:val="0039449D"/>
    <w:rsid w:val="00394AD2"/>
    <w:rsid w:val="00394E49"/>
    <w:rsid w:val="003950CD"/>
    <w:rsid w:val="003953C4"/>
    <w:rsid w:val="00395D04"/>
    <w:rsid w:val="00395E6D"/>
    <w:rsid w:val="00395EE7"/>
    <w:rsid w:val="00396000"/>
    <w:rsid w:val="0039653E"/>
    <w:rsid w:val="003967AE"/>
    <w:rsid w:val="00397813"/>
    <w:rsid w:val="00397C39"/>
    <w:rsid w:val="00397FDF"/>
    <w:rsid w:val="003A033A"/>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764"/>
    <w:rsid w:val="003B3AA2"/>
    <w:rsid w:val="003B42AE"/>
    <w:rsid w:val="003B4312"/>
    <w:rsid w:val="003B43B5"/>
    <w:rsid w:val="003B4400"/>
    <w:rsid w:val="003B519F"/>
    <w:rsid w:val="003B6185"/>
    <w:rsid w:val="003B61E6"/>
    <w:rsid w:val="003B61FD"/>
    <w:rsid w:val="003B647E"/>
    <w:rsid w:val="003B67D5"/>
    <w:rsid w:val="003B68DB"/>
    <w:rsid w:val="003B6C5F"/>
    <w:rsid w:val="003B7440"/>
    <w:rsid w:val="003B7B46"/>
    <w:rsid w:val="003C0461"/>
    <w:rsid w:val="003C07C1"/>
    <w:rsid w:val="003C081E"/>
    <w:rsid w:val="003C08E3"/>
    <w:rsid w:val="003C1285"/>
    <w:rsid w:val="003C1444"/>
    <w:rsid w:val="003C1BCC"/>
    <w:rsid w:val="003C1D9C"/>
    <w:rsid w:val="003C241D"/>
    <w:rsid w:val="003C24F6"/>
    <w:rsid w:val="003C25A8"/>
    <w:rsid w:val="003C2BD6"/>
    <w:rsid w:val="003C2BFA"/>
    <w:rsid w:val="003C2CA3"/>
    <w:rsid w:val="003C31DD"/>
    <w:rsid w:val="003C394C"/>
    <w:rsid w:val="003C3A5C"/>
    <w:rsid w:val="003C45C9"/>
    <w:rsid w:val="003C46E3"/>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194"/>
    <w:rsid w:val="003D6204"/>
    <w:rsid w:val="003D62A3"/>
    <w:rsid w:val="003D637B"/>
    <w:rsid w:val="003D647F"/>
    <w:rsid w:val="003D64B8"/>
    <w:rsid w:val="003D69B7"/>
    <w:rsid w:val="003D6B71"/>
    <w:rsid w:val="003D6C1C"/>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03E"/>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FB1"/>
    <w:rsid w:val="003E74F3"/>
    <w:rsid w:val="003E78BD"/>
    <w:rsid w:val="003E791C"/>
    <w:rsid w:val="003E7A9A"/>
    <w:rsid w:val="003E7B09"/>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48FD"/>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55F"/>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8A2"/>
    <w:rsid w:val="00405A75"/>
    <w:rsid w:val="00405D22"/>
    <w:rsid w:val="00406081"/>
    <w:rsid w:val="004060F0"/>
    <w:rsid w:val="00406708"/>
    <w:rsid w:val="0040684A"/>
    <w:rsid w:val="00406A4F"/>
    <w:rsid w:val="00407055"/>
    <w:rsid w:val="0040705F"/>
    <w:rsid w:val="00407230"/>
    <w:rsid w:val="004077DC"/>
    <w:rsid w:val="00407BA7"/>
    <w:rsid w:val="004106D4"/>
    <w:rsid w:val="004106E7"/>
    <w:rsid w:val="00410BAF"/>
    <w:rsid w:val="00410CFE"/>
    <w:rsid w:val="00410F6D"/>
    <w:rsid w:val="004110A5"/>
    <w:rsid w:val="00411A4F"/>
    <w:rsid w:val="00411D5F"/>
    <w:rsid w:val="00411E1E"/>
    <w:rsid w:val="00411E58"/>
    <w:rsid w:val="0041208C"/>
    <w:rsid w:val="00412176"/>
    <w:rsid w:val="004121DB"/>
    <w:rsid w:val="00412469"/>
    <w:rsid w:val="004128A7"/>
    <w:rsid w:val="004128E3"/>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9E4"/>
    <w:rsid w:val="00416F54"/>
    <w:rsid w:val="00417155"/>
    <w:rsid w:val="004173EE"/>
    <w:rsid w:val="004201B0"/>
    <w:rsid w:val="004206C4"/>
    <w:rsid w:val="00420745"/>
    <w:rsid w:val="0042077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56"/>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85B"/>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D9"/>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911"/>
    <w:rsid w:val="00446C7F"/>
    <w:rsid w:val="004472D9"/>
    <w:rsid w:val="00447321"/>
    <w:rsid w:val="004475C1"/>
    <w:rsid w:val="0044770C"/>
    <w:rsid w:val="00447AD4"/>
    <w:rsid w:val="00447B15"/>
    <w:rsid w:val="00447C3B"/>
    <w:rsid w:val="00447E11"/>
    <w:rsid w:val="00447E35"/>
    <w:rsid w:val="004500FD"/>
    <w:rsid w:val="004501CD"/>
    <w:rsid w:val="00450399"/>
    <w:rsid w:val="00450813"/>
    <w:rsid w:val="004509D3"/>
    <w:rsid w:val="00450D99"/>
    <w:rsid w:val="00450ED7"/>
    <w:rsid w:val="004510A8"/>
    <w:rsid w:val="004510F1"/>
    <w:rsid w:val="00451F2E"/>
    <w:rsid w:val="004523EB"/>
    <w:rsid w:val="004525E4"/>
    <w:rsid w:val="00452998"/>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10"/>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D9D"/>
    <w:rsid w:val="00467FC9"/>
    <w:rsid w:val="004700C4"/>
    <w:rsid w:val="00470305"/>
    <w:rsid w:val="00470FC8"/>
    <w:rsid w:val="00471D96"/>
    <w:rsid w:val="00471DE4"/>
    <w:rsid w:val="004721B0"/>
    <w:rsid w:val="00472CE8"/>
    <w:rsid w:val="0047307B"/>
    <w:rsid w:val="00473906"/>
    <w:rsid w:val="00473A8F"/>
    <w:rsid w:val="00473CB4"/>
    <w:rsid w:val="00473CBE"/>
    <w:rsid w:val="00474915"/>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57E0"/>
    <w:rsid w:val="00485BD7"/>
    <w:rsid w:val="0048608C"/>
    <w:rsid w:val="00486790"/>
    <w:rsid w:val="004868AD"/>
    <w:rsid w:val="004868CA"/>
    <w:rsid w:val="00486C98"/>
    <w:rsid w:val="00486D05"/>
    <w:rsid w:val="00486D75"/>
    <w:rsid w:val="004872EC"/>
    <w:rsid w:val="00487485"/>
    <w:rsid w:val="004876B1"/>
    <w:rsid w:val="00487A87"/>
    <w:rsid w:val="00487AF3"/>
    <w:rsid w:val="00490028"/>
    <w:rsid w:val="00490142"/>
    <w:rsid w:val="004901C0"/>
    <w:rsid w:val="00490446"/>
    <w:rsid w:val="0049069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34"/>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3E3"/>
    <w:rsid w:val="004A54DB"/>
    <w:rsid w:val="004A55C9"/>
    <w:rsid w:val="004A5FC2"/>
    <w:rsid w:val="004A60F1"/>
    <w:rsid w:val="004A6274"/>
    <w:rsid w:val="004A640E"/>
    <w:rsid w:val="004A6876"/>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100"/>
    <w:rsid w:val="004C0194"/>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15A"/>
    <w:rsid w:val="004C5538"/>
    <w:rsid w:val="004C5D62"/>
    <w:rsid w:val="004C5E0A"/>
    <w:rsid w:val="004C6440"/>
    <w:rsid w:val="004C669F"/>
    <w:rsid w:val="004C6A73"/>
    <w:rsid w:val="004C73D8"/>
    <w:rsid w:val="004C74CF"/>
    <w:rsid w:val="004C7DEB"/>
    <w:rsid w:val="004C7ED5"/>
    <w:rsid w:val="004C7F17"/>
    <w:rsid w:val="004C7F32"/>
    <w:rsid w:val="004D004A"/>
    <w:rsid w:val="004D0094"/>
    <w:rsid w:val="004D068C"/>
    <w:rsid w:val="004D0766"/>
    <w:rsid w:val="004D1159"/>
    <w:rsid w:val="004D135B"/>
    <w:rsid w:val="004D14A0"/>
    <w:rsid w:val="004D1562"/>
    <w:rsid w:val="004D17FF"/>
    <w:rsid w:val="004D199D"/>
    <w:rsid w:val="004D1B12"/>
    <w:rsid w:val="004D21E8"/>
    <w:rsid w:val="004D2220"/>
    <w:rsid w:val="004D31FE"/>
    <w:rsid w:val="004D36DB"/>
    <w:rsid w:val="004D37BC"/>
    <w:rsid w:val="004D3909"/>
    <w:rsid w:val="004D3C91"/>
    <w:rsid w:val="004D4053"/>
    <w:rsid w:val="004D441F"/>
    <w:rsid w:val="004D464D"/>
    <w:rsid w:val="004D47FD"/>
    <w:rsid w:val="004D4F84"/>
    <w:rsid w:val="004D508C"/>
    <w:rsid w:val="004D5C92"/>
    <w:rsid w:val="004D5F14"/>
    <w:rsid w:val="004D637B"/>
    <w:rsid w:val="004D64A1"/>
    <w:rsid w:val="004D65A1"/>
    <w:rsid w:val="004D705D"/>
    <w:rsid w:val="004D7322"/>
    <w:rsid w:val="004D7A38"/>
    <w:rsid w:val="004D7D79"/>
    <w:rsid w:val="004E0624"/>
    <w:rsid w:val="004E0D6C"/>
    <w:rsid w:val="004E113C"/>
    <w:rsid w:val="004E1531"/>
    <w:rsid w:val="004E1E00"/>
    <w:rsid w:val="004E1E45"/>
    <w:rsid w:val="004E23D0"/>
    <w:rsid w:val="004E276A"/>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3B5"/>
    <w:rsid w:val="004F3773"/>
    <w:rsid w:val="004F3AA7"/>
    <w:rsid w:val="004F408B"/>
    <w:rsid w:val="004F4348"/>
    <w:rsid w:val="004F43C5"/>
    <w:rsid w:val="004F4889"/>
    <w:rsid w:val="004F4981"/>
    <w:rsid w:val="004F499B"/>
    <w:rsid w:val="004F4C2C"/>
    <w:rsid w:val="004F5215"/>
    <w:rsid w:val="004F5289"/>
    <w:rsid w:val="004F52A8"/>
    <w:rsid w:val="004F54D8"/>
    <w:rsid w:val="004F5916"/>
    <w:rsid w:val="004F5A3C"/>
    <w:rsid w:val="004F622E"/>
    <w:rsid w:val="004F62A5"/>
    <w:rsid w:val="004F6321"/>
    <w:rsid w:val="004F6325"/>
    <w:rsid w:val="004F64A0"/>
    <w:rsid w:val="004F67D5"/>
    <w:rsid w:val="004F710A"/>
    <w:rsid w:val="004F72C5"/>
    <w:rsid w:val="004F78EC"/>
    <w:rsid w:val="004F79FB"/>
    <w:rsid w:val="004F7AD7"/>
    <w:rsid w:val="005002EF"/>
    <w:rsid w:val="005008D7"/>
    <w:rsid w:val="00500940"/>
    <w:rsid w:val="00500AEF"/>
    <w:rsid w:val="00501ABB"/>
    <w:rsid w:val="00501E10"/>
    <w:rsid w:val="00501FB6"/>
    <w:rsid w:val="005021AF"/>
    <w:rsid w:val="00502829"/>
    <w:rsid w:val="005028F9"/>
    <w:rsid w:val="00503A34"/>
    <w:rsid w:val="00503C23"/>
    <w:rsid w:val="0050425D"/>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1FE"/>
    <w:rsid w:val="00510408"/>
    <w:rsid w:val="00510607"/>
    <w:rsid w:val="00510DD2"/>
    <w:rsid w:val="00510EC1"/>
    <w:rsid w:val="00510FD3"/>
    <w:rsid w:val="005111B6"/>
    <w:rsid w:val="005112B5"/>
    <w:rsid w:val="005112C2"/>
    <w:rsid w:val="0051142D"/>
    <w:rsid w:val="00511891"/>
    <w:rsid w:val="00511A91"/>
    <w:rsid w:val="00511C1F"/>
    <w:rsid w:val="005122F2"/>
    <w:rsid w:val="00512334"/>
    <w:rsid w:val="00512C72"/>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849"/>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7AA"/>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2EBB"/>
    <w:rsid w:val="005331FD"/>
    <w:rsid w:val="005332B4"/>
    <w:rsid w:val="005335E7"/>
    <w:rsid w:val="005338C3"/>
    <w:rsid w:val="00533E2E"/>
    <w:rsid w:val="0053411D"/>
    <w:rsid w:val="0053418A"/>
    <w:rsid w:val="005341CA"/>
    <w:rsid w:val="00534452"/>
    <w:rsid w:val="00534D33"/>
    <w:rsid w:val="00534D43"/>
    <w:rsid w:val="005350A1"/>
    <w:rsid w:val="0053535B"/>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D01"/>
    <w:rsid w:val="00540ECC"/>
    <w:rsid w:val="00540F76"/>
    <w:rsid w:val="00542D8C"/>
    <w:rsid w:val="00542F2A"/>
    <w:rsid w:val="0054369F"/>
    <w:rsid w:val="00543766"/>
    <w:rsid w:val="00543A2B"/>
    <w:rsid w:val="00543AD8"/>
    <w:rsid w:val="00543D5A"/>
    <w:rsid w:val="00543F97"/>
    <w:rsid w:val="00543FD5"/>
    <w:rsid w:val="00544B84"/>
    <w:rsid w:val="00544DA5"/>
    <w:rsid w:val="00544EC4"/>
    <w:rsid w:val="00544FF0"/>
    <w:rsid w:val="005452E7"/>
    <w:rsid w:val="00545BD1"/>
    <w:rsid w:val="00546BF0"/>
    <w:rsid w:val="00547003"/>
    <w:rsid w:val="00547639"/>
    <w:rsid w:val="0054771A"/>
    <w:rsid w:val="00547858"/>
    <w:rsid w:val="00547917"/>
    <w:rsid w:val="00547BFD"/>
    <w:rsid w:val="00547CDB"/>
    <w:rsid w:val="00547CFD"/>
    <w:rsid w:val="0055029C"/>
    <w:rsid w:val="0055046B"/>
    <w:rsid w:val="00551380"/>
    <w:rsid w:val="00551A24"/>
    <w:rsid w:val="00551CC2"/>
    <w:rsid w:val="00552787"/>
    <w:rsid w:val="00552BCB"/>
    <w:rsid w:val="00552EB8"/>
    <w:rsid w:val="00553EAA"/>
    <w:rsid w:val="00554187"/>
    <w:rsid w:val="005544B0"/>
    <w:rsid w:val="00554F42"/>
    <w:rsid w:val="0055501E"/>
    <w:rsid w:val="005550EC"/>
    <w:rsid w:val="0055563C"/>
    <w:rsid w:val="00555BFD"/>
    <w:rsid w:val="00555F5C"/>
    <w:rsid w:val="0055621F"/>
    <w:rsid w:val="0055627B"/>
    <w:rsid w:val="0055630D"/>
    <w:rsid w:val="005564EE"/>
    <w:rsid w:val="00556702"/>
    <w:rsid w:val="00556A54"/>
    <w:rsid w:val="00556BE2"/>
    <w:rsid w:val="00556C2E"/>
    <w:rsid w:val="00556C5D"/>
    <w:rsid w:val="0055789D"/>
    <w:rsid w:val="00557CE7"/>
    <w:rsid w:val="00557D69"/>
    <w:rsid w:val="005603AE"/>
    <w:rsid w:val="00560782"/>
    <w:rsid w:val="005607F7"/>
    <w:rsid w:val="00560A19"/>
    <w:rsid w:val="00560C95"/>
    <w:rsid w:val="00560E56"/>
    <w:rsid w:val="00560F17"/>
    <w:rsid w:val="005611FB"/>
    <w:rsid w:val="005612DD"/>
    <w:rsid w:val="005613A4"/>
    <w:rsid w:val="005615BF"/>
    <w:rsid w:val="00561602"/>
    <w:rsid w:val="00561651"/>
    <w:rsid w:val="00561660"/>
    <w:rsid w:val="005618E1"/>
    <w:rsid w:val="005619D3"/>
    <w:rsid w:val="00561A80"/>
    <w:rsid w:val="00561C42"/>
    <w:rsid w:val="0056279D"/>
    <w:rsid w:val="00562D42"/>
    <w:rsid w:val="00562DBF"/>
    <w:rsid w:val="00562EFE"/>
    <w:rsid w:val="00562FA6"/>
    <w:rsid w:val="0056320B"/>
    <w:rsid w:val="00563DC9"/>
    <w:rsid w:val="0056437E"/>
    <w:rsid w:val="00564BAD"/>
    <w:rsid w:val="00564C97"/>
    <w:rsid w:val="0056515C"/>
    <w:rsid w:val="00565530"/>
    <w:rsid w:val="005655B9"/>
    <w:rsid w:val="00565737"/>
    <w:rsid w:val="005657C6"/>
    <w:rsid w:val="00565A23"/>
    <w:rsid w:val="00565A4A"/>
    <w:rsid w:val="00565C43"/>
    <w:rsid w:val="00565C80"/>
    <w:rsid w:val="00565CFE"/>
    <w:rsid w:val="00565D3E"/>
    <w:rsid w:val="00565E2B"/>
    <w:rsid w:val="0056633C"/>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C42"/>
    <w:rsid w:val="00571F6A"/>
    <w:rsid w:val="005721E3"/>
    <w:rsid w:val="00572272"/>
    <w:rsid w:val="005724B4"/>
    <w:rsid w:val="0057259E"/>
    <w:rsid w:val="00572A4C"/>
    <w:rsid w:val="0057313F"/>
    <w:rsid w:val="005731AB"/>
    <w:rsid w:val="0057349D"/>
    <w:rsid w:val="005735BB"/>
    <w:rsid w:val="00573737"/>
    <w:rsid w:val="00573FFE"/>
    <w:rsid w:val="00574617"/>
    <w:rsid w:val="0057467A"/>
    <w:rsid w:val="005747D7"/>
    <w:rsid w:val="00574AEE"/>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302"/>
    <w:rsid w:val="005777FC"/>
    <w:rsid w:val="00577FC0"/>
    <w:rsid w:val="00580353"/>
    <w:rsid w:val="0058061B"/>
    <w:rsid w:val="00581323"/>
    <w:rsid w:val="005816D4"/>
    <w:rsid w:val="00581989"/>
    <w:rsid w:val="005821B2"/>
    <w:rsid w:val="005826A6"/>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877B2"/>
    <w:rsid w:val="00590424"/>
    <w:rsid w:val="00590A4B"/>
    <w:rsid w:val="00590B63"/>
    <w:rsid w:val="00590BEB"/>
    <w:rsid w:val="005912CD"/>
    <w:rsid w:val="005916A3"/>
    <w:rsid w:val="005917ED"/>
    <w:rsid w:val="005922B2"/>
    <w:rsid w:val="0059239F"/>
    <w:rsid w:val="00592419"/>
    <w:rsid w:val="0059252A"/>
    <w:rsid w:val="0059278E"/>
    <w:rsid w:val="00592BDF"/>
    <w:rsid w:val="00592C5F"/>
    <w:rsid w:val="00593305"/>
    <w:rsid w:val="0059352D"/>
    <w:rsid w:val="0059418F"/>
    <w:rsid w:val="00594B8B"/>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A3B"/>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DC"/>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8BC"/>
    <w:rsid w:val="005B6911"/>
    <w:rsid w:val="005B6ADD"/>
    <w:rsid w:val="005B7146"/>
    <w:rsid w:val="005B741B"/>
    <w:rsid w:val="005B75D2"/>
    <w:rsid w:val="005B7A3B"/>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78D"/>
    <w:rsid w:val="005C3DE8"/>
    <w:rsid w:val="005C3EE6"/>
    <w:rsid w:val="005C44A7"/>
    <w:rsid w:val="005C4AEE"/>
    <w:rsid w:val="005C5103"/>
    <w:rsid w:val="005C5697"/>
    <w:rsid w:val="005C5B01"/>
    <w:rsid w:val="005C5FA2"/>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3C4"/>
    <w:rsid w:val="005D5622"/>
    <w:rsid w:val="005D5B70"/>
    <w:rsid w:val="005D5C79"/>
    <w:rsid w:val="005D5E48"/>
    <w:rsid w:val="005D6D38"/>
    <w:rsid w:val="005D7006"/>
    <w:rsid w:val="005D7327"/>
    <w:rsid w:val="005D74B3"/>
    <w:rsid w:val="005D751F"/>
    <w:rsid w:val="005D76BD"/>
    <w:rsid w:val="005E042A"/>
    <w:rsid w:val="005E051F"/>
    <w:rsid w:val="005E0660"/>
    <w:rsid w:val="005E06EB"/>
    <w:rsid w:val="005E0ECB"/>
    <w:rsid w:val="005E18A2"/>
    <w:rsid w:val="005E1A1A"/>
    <w:rsid w:val="005E1A7C"/>
    <w:rsid w:val="005E210F"/>
    <w:rsid w:val="005E21C7"/>
    <w:rsid w:val="005E2622"/>
    <w:rsid w:val="005E2632"/>
    <w:rsid w:val="005E2D78"/>
    <w:rsid w:val="005E2F13"/>
    <w:rsid w:val="005E3856"/>
    <w:rsid w:val="005E39B4"/>
    <w:rsid w:val="005E45A1"/>
    <w:rsid w:val="005E45EB"/>
    <w:rsid w:val="005E48A3"/>
    <w:rsid w:val="005E500C"/>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865"/>
    <w:rsid w:val="005F09BF"/>
    <w:rsid w:val="005F0D99"/>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8E1"/>
    <w:rsid w:val="005F4160"/>
    <w:rsid w:val="005F4462"/>
    <w:rsid w:val="005F44C0"/>
    <w:rsid w:val="005F4732"/>
    <w:rsid w:val="005F4956"/>
    <w:rsid w:val="005F5029"/>
    <w:rsid w:val="005F5A83"/>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2F8"/>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5F2"/>
    <w:rsid w:val="00604B5F"/>
    <w:rsid w:val="00604DA4"/>
    <w:rsid w:val="00604F3C"/>
    <w:rsid w:val="00604F81"/>
    <w:rsid w:val="00605653"/>
    <w:rsid w:val="006056FE"/>
    <w:rsid w:val="00605797"/>
    <w:rsid w:val="006069E1"/>
    <w:rsid w:val="006072F3"/>
    <w:rsid w:val="006074EC"/>
    <w:rsid w:val="0060767B"/>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3389"/>
    <w:rsid w:val="00614596"/>
    <w:rsid w:val="00614BDB"/>
    <w:rsid w:val="00614FFE"/>
    <w:rsid w:val="0061503E"/>
    <w:rsid w:val="006154B8"/>
    <w:rsid w:val="00616026"/>
    <w:rsid w:val="0061608F"/>
    <w:rsid w:val="00616369"/>
    <w:rsid w:val="006164F9"/>
    <w:rsid w:val="00616501"/>
    <w:rsid w:val="006165F3"/>
    <w:rsid w:val="006168D0"/>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50"/>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381"/>
    <w:rsid w:val="006309B0"/>
    <w:rsid w:val="00630A4F"/>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6D07"/>
    <w:rsid w:val="00647028"/>
    <w:rsid w:val="00647382"/>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AF1"/>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191"/>
    <w:rsid w:val="006623DD"/>
    <w:rsid w:val="00662967"/>
    <w:rsid w:val="00662987"/>
    <w:rsid w:val="00662B09"/>
    <w:rsid w:val="00662B97"/>
    <w:rsid w:val="006630D7"/>
    <w:rsid w:val="0066373B"/>
    <w:rsid w:val="00665532"/>
    <w:rsid w:val="00665891"/>
    <w:rsid w:val="00665E45"/>
    <w:rsid w:val="00665FA7"/>
    <w:rsid w:val="00666087"/>
    <w:rsid w:val="00666206"/>
    <w:rsid w:val="00666267"/>
    <w:rsid w:val="0066664E"/>
    <w:rsid w:val="00666BC2"/>
    <w:rsid w:val="00667328"/>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EE0"/>
    <w:rsid w:val="00675F03"/>
    <w:rsid w:val="00677195"/>
    <w:rsid w:val="00677313"/>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8A5"/>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0C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4DB7"/>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608"/>
    <w:rsid w:val="006B2800"/>
    <w:rsid w:val="006B304E"/>
    <w:rsid w:val="006B352E"/>
    <w:rsid w:val="006B3A73"/>
    <w:rsid w:val="006B3D9A"/>
    <w:rsid w:val="006B3FEC"/>
    <w:rsid w:val="006B4079"/>
    <w:rsid w:val="006B44ED"/>
    <w:rsid w:val="006B451A"/>
    <w:rsid w:val="006B5229"/>
    <w:rsid w:val="006B61D5"/>
    <w:rsid w:val="006B6427"/>
    <w:rsid w:val="006B64EF"/>
    <w:rsid w:val="006B6547"/>
    <w:rsid w:val="006B6993"/>
    <w:rsid w:val="006B69BB"/>
    <w:rsid w:val="006B6CCE"/>
    <w:rsid w:val="006B71EB"/>
    <w:rsid w:val="006B73E6"/>
    <w:rsid w:val="006B7797"/>
    <w:rsid w:val="006B7EB5"/>
    <w:rsid w:val="006C0779"/>
    <w:rsid w:val="006C0787"/>
    <w:rsid w:val="006C08F0"/>
    <w:rsid w:val="006C0B52"/>
    <w:rsid w:val="006C0DCE"/>
    <w:rsid w:val="006C1246"/>
    <w:rsid w:val="006C1390"/>
    <w:rsid w:val="006C13AA"/>
    <w:rsid w:val="006C198E"/>
    <w:rsid w:val="006C1BF0"/>
    <w:rsid w:val="006C2012"/>
    <w:rsid w:val="006C21D7"/>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930"/>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789"/>
    <w:rsid w:val="006E0C4D"/>
    <w:rsid w:val="006E0E89"/>
    <w:rsid w:val="006E0F91"/>
    <w:rsid w:val="006E1142"/>
    <w:rsid w:val="006E15A2"/>
    <w:rsid w:val="006E164F"/>
    <w:rsid w:val="006E1C28"/>
    <w:rsid w:val="006E23A3"/>
    <w:rsid w:val="006E2893"/>
    <w:rsid w:val="006E28C6"/>
    <w:rsid w:val="006E2B1E"/>
    <w:rsid w:val="006E2DC5"/>
    <w:rsid w:val="006E3141"/>
    <w:rsid w:val="006E33B1"/>
    <w:rsid w:val="006E340B"/>
    <w:rsid w:val="006E3EE7"/>
    <w:rsid w:val="006E41EE"/>
    <w:rsid w:val="006E4ADB"/>
    <w:rsid w:val="006E5073"/>
    <w:rsid w:val="006E56DF"/>
    <w:rsid w:val="006E5942"/>
    <w:rsid w:val="006E5B56"/>
    <w:rsid w:val="006E5BDA"/>
    <w:rsid w:val="006E5C80"/>
    <w:rsid w:val="006E5CCF"/>
    <w:rsid w:val="006E5F0D"/>
    <w:rsid w:val="006E6639"/>
    <w:rsid w:val="006E698C"/>
    <w:rsid w:val="006E69E0"/>
    <w:rsid w:val="006E6BD5"/>
    <w:rsid w:val="006E6CFC"/>
    <w:rsid w:val="006E7761"/>
    <w:rsid w:val="006E7BCD"/>
    <w:rsid w:val="006F0298"/>
    <w:rsid w:val="006F0E8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684"/>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CF"/>
    <w:rsid w:val="007069E7"/>
    <w:rsid w:val="00706B97"/>
    <w:rsid w:val="00706C3C"/>
    <w:rsid w:val="00706CCF"/>
    <w:rsid w:val="007075C7"/>
    <w:rsid w:val="00707C14"/>
    <w:rsid w:val="00707DB7"/>
    <w:rsid w:val="00707E0E"/>
    <w:rsid w:val="00707ECF"/>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142"/>
    <w:rsid w:val="0071683E"/>
    <w:rsid w:val="00716BEE"/>
    <w:rsid w:val="00717D51"/>
    <w:rsid w:val="00717FE4"/>
    <w:rsid w:val="00717FF7"/>
    <w:rsid w:val="00721650"/>
    <w:rsid w:val="0072171E"/>
    <w:rsid w:val="00721BE1"/>
    <w:rsid w:val="00721F39"/>
    <w:rsid w:val="00721F96"/>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6D0"/>
    <w:rsid w:val="0073197D"/>
    <w:rsid w:val="0073199C"/>
    <w:rsid w:val="00731B65"/>
    <w:rsid w:val="00731ED2"/>
    <w:rsid w:val="00732BEE"/>
    <w:rsid w:val="0073388B"/>
    <w:rsid w:val="00733E96"/>
    <w:rsid w:val="007343D9"/>
    <w:rsid w:val="00734A27"/>
    <w:rsid w:val="007352FB"/>
    <w:rsid w:val="00735D55"/>
    <w:rsid w:val="00735D6E"/>
    <w:rsid w:val="00735DA7"/>
    <w:rsid w:val="00735E8C"/>
    <w:rsid w:val="00736053"/>
    <w:rsid w:val="00736217"/>
    <w:rsid w:val="00736865"/>
    <w:rsid w:val="007369A0"/>
    <w:rsid w:val="00736E24"/>
    <w:rsid w:val="007370A3"/>
    <w:rsid w:val="00737197"/>
    <w:rsid w:val="0073736E"/>
    <w:rsid w:val="00737567"/>
    <w:rsid w:val="007375A3"/>
    <w:rsid w:val="007375E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E88"/>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540"/>
    <w:rsid w:val="007529C6"/>
    <w:rsid w:val="00752A0A"/>
    <w:rsid w:val="00752C6C"/>
    <w:rsid w:val="0075314A"/>
    <w:rsid w:val="0075331D"/>
    <w:rsid w:val="00753CB0"/>
    <w:rsid w:val="00753CC1"/>
    <w:rsid w:val="00753F38"/>
    <w:rsid w:val="00754FA8"/>
    <w:rsid w:val="0075547D"/>
    <w:rsid w:val="00755687"/>
    <w:rsid w:val="00755C0E"/>
    <w:rsid w:val="0075623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0DB2"/>
    <w:rsid w:val="007611DA"/>
    <w:rsid w:val="00761263"/>
    <w:rsid w:val="007614C8"/>
    <w:rsid w:val="007614DA"/>
    <w:rsid w:val="007615B4"/>
    <w:rsid w:val="00761971"/>
    <w:rsid w:val="00762120"/>
    <w:rsid w:val="00762340"/>
    <w:rsid w:val="00762771"/>
    <w:rsid w:val="007628BA"/>
    <w:rsid w:val="00762C67"/>
    <w:rsid w:val="00762F0E"/>
    <w:rsid w:val="0076330F"/>
    <w:rsid w:val="00763949"/>
    <w:rsid w:val="007644DA"/>
    <w:rsid w:val="007649AD"/>
    <w:rsid w:val="00764A48"/>
    <w:rsid w:val="00764AE7"/>
    <w:rsid w:val="00764CEB"/>
    <w:rsid w:val="0076540B"/>
    <w:rsid w:val="0076578B"/>
    <w:rsid w:val="00765B71"/>
    <w:rsid w:val="00765D2A"/>
    <w:rsid w:val="007665F7"/>
    <w:rsid w:val="0076752C"/>
    <w:rsid w:val="00770461"/>
    <w:rsid w:val="007706D1"/>
    <w:rsid w:val="00770818"/>
    <w:rsid w:val="00770828"/>
    <w:rsid w:val="00770E9B"/>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750"/>
    <w:rsid w:val="00782A1E"/>
    <w:rsid w:val="00782B70"/>
    <w:rsid w:val="00782EDE"/>
    <w:rsid w:val="007836F7"/>
    <w:rsid w:val="007838AF"/>
    <w:rsid w:val="00783C9D"/>
    <w:rsid w:val="00784568"/>
    <w:rsid w:val="00784584"/>
    <w:rsid w:val="007849DE"/>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D61"/>
    <w:rsid w:val="00787F76"/>
    <w:rsid w:val="00787FC2"/>
    <w:rsid w:val="0079046E"/>
    <w:rsid w:val="007905DB"/>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C07"/>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6AA"/>
    <w:rsid w:val="00797846"/>
    <w:rsid w:val="00797B4B"/>
    <w:rsid w:val="00797D72"/>
    <w:rsid w:val="00797E52"/>
    <w:rsid w:val="007A03A7"/>
    <w:rsid w:val="007A0555"/>
    <w:rsid w:val="007A07E4"/>
    <w:rsid w:val="007A160A"/>
    <w:rsid w:val="007A1D2E"/>
    <w:rsid w:val="007A2095"/>
    <w:rsid w:val="007A2516"/>
    <w:rsid w:val="007A2625"/>
    <w:rsid w:val="007A30BC"/>
    <w:rsid w:val="007A373A"/>
    <w:rsid w:val="007A3B8D"/>
    <w:rsid w:val="007A3E81"/>
    <w:rsid w:val="007A408D"/>
    <w:rsid w:val="007A42AA"/>
    <w:rsid w:val="007A43B6"/>
    <w:rsid w:val="007A44FF"/>
    <w:rsid w:val="007A4775"/>
    <w:rsid w:val="007A4858"/>
    <w:rsid w:val="007A5125"/>
    <w:rsid w:val="007A524B"/>
    <w:rsid w:val="007A524E"/>
    <w:rsid w:val="007A5289"/>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19"/>
    <w:rsid w:val="007B36B5"/>
    <w:rsid w:val="007B3F8C"/>
    <w:rsid w:val="007B4004"/>
    <w:rsid w:val="007B4377"/>
    <w:rsid w:val="007B451D"/>
    <w:rsid w:val="007B47B5"/>
    <w:rsid w:val="007B493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20D2"/>
    <w:rsid w:val="007C2F96"/>
    <w:rsid w:val="007C34AF"/>
    <w:rsid w:val="007C35D9"/>
    <w:rsid w:val="007C35E8"/>
    <w:rsid w:val="007C38DF"/>
    <w:rsid w:val="007C3B87"/>
    <w:rsid w:val="007C445A"/>
    <w:rsid w:val="007C475E"/>
    <w:rsid w:val="007C476B"/>
    <w:rsid w:val="007C56C0"/>
    <w:rsid w:val="007C58FB"/>
    <w:rsid w:val="007C5912"/>
    <w:rsid w:val="007C5B4C"/>
    <w:rsid w:val="007C5BC2"/>
    <w:rsid w:val="007C5D2B"/>
    <w:rsid w:val="007C5DDD"/>
    <w:rsid w:val="007C60CD"/>
    <w:rsid w:val="007C65D2"/>
    <w:rsid w:val="007C673B"/>
    <w:rsid w:val="007C6820"/>
    <w:rsid w:val="007C69DE"/>
    <w:rsid w:val="007C6B9D"/>
    <w:rsid w:val="007C6DDC"/>
    <w:rsid w:val="007C6FEA"/>
    <w:rsid w:val="007C6FF0"/>
    <w:rsid w:val="007C705A"/>
    <w:rsid w:val="007C7613"/>
    <w:rsid w:val="007C7945"/>
    <w:rsid w:val="007C7AB6"/>
    <w:rsid w:val="007D0111"/>
    <w:rsid w:val="007D02C0"/>
    <w:rsid w:val="007D03EA"/>
    <w:rsid w:val="007D08C0"/>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92E"/>
    <w:rsid w:val="007D2C01"/>
    <w:rsid w:val="007D2D3C"/>
    <w:rsid w:val="007D2ED1"/>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6EA3"/>
    <w:rsid w:val="007D7314"/>
    <w:rsid w:val="007D7A24"/>
    <w:rsid w:val="007E006C"/>
    <w:rsid w:val="007E00D7"/>
    <w:rsid w:val="007E023C"/>
    <w:rsid w:val="007E0594"/>
    <w:rsid w:val="007E08C2"/>
    <w:rsid w:val="007E096D"/>
    <w:rsid w:val="007E0F70"/>
    <w:rsid w:val="007E1511"/>
    <w:rsid w:val="007E1695"/>
    <w:rsid w:val="007E1811"/>
    <w:rsid w:val="007E193E"/>
    <w:rsid w:val="007E2692"/>
    <w:rsid w:val="007E3368"/>
    <w:rsid w:val="007E35C9"/>
    <w:rsid w:val="007E377C"/>
    <w:rsid w:val="007E3AD4"/>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0B3C"/>
    <w:rsid w:val="007F0DD5"/>
    <w:rsid w:val="007F1410"/>
    <w:rsid w:val="007F15C8"/>
    <w:rsid w:val="007F1AA7"/>
    <w:rsid w:val="007F1B7B"/>
    <w:rsid w:val="007F1E3D"/>
    <w:rsid w:val="007F1F31"/>
    <w:rsid w:val="007F213B"/>
    <w:rsid w:val="007F22F5"/>
    <w:rsid w:val="007F243C"/>
    <w:rsid w:val="007F29D8"/>
    <w:rsid w:val="007F29E7"/>
    <w:rsid w:val="007F2AC7"/>
    <w:rsid w:val="007F2D64"/>
    <w:rsid w:val="007F35C0"/>
    <w:rsid w:val="007F3665"/>
    <w:rsid w:val="007F3BB7"/>
    <w:rsid w:val="007F3C38"/>
    <w:rsid w:val="007F3C97"/>
    <w:rsid w:val="007F3D6A"/>
    <w:rsid w:val="007F41A3"/>
    <w:rsid w:val="007F4B97"/>
    <w:rsid w:val="007F4FB4"/>
    <w:rsid w:val="007F506E"/>
    <w:rsid w:val="007F5241"/>
    <w:rsid w:val="007F5331"/>
    <w:rsid w:val="007F55F8"/>
    <w:rsid w:val="007F59AF"/>
    <w:rsid w:val="007F5AEF"/>
    <w:rsid w:val="007F5C86"/>
    <w:rsid w:val="007F6119"/>
    <w:rsid w:val="007F624E"/>
    <w:rsid w:val="007F65B6"/>
    <w:rsid w:val="007F68A7"/>
    <w:rsid w:val="007F6A0D"/>
    <w:rsid w:val="007F75B0"/>
    <w:rsid w:val="007F76C9"/>
    <w:rsid w:val="00800096"/>
    <w:rsid w:val="0080031D"/>
    <w:rsid w:val="00800876"/>
    <w:rsid w:val="0080094D"/>
    <w:rsid w:val="00800AF8"/>
    <w:rsid w:val="00800C60"/>
    <w:rsid w:val="00800E68"/>
    <w:rsid w:val="008012F1"/>
    <w:rsid w:val="0080160A"/>
    <w:rsid w:val="00801799"/>
    <w:rsid w:val="00801B58"/>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4F15"/>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91"/>
    <w:rsid w:val="00811FB8"/>
    <w:rsid w:val="008122E4"/>
    <w:rsid w:val="0081274A"/>
    <w:rsid w:val="00812BEF"/>
    <w:rsid w:val="00812C80"/>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7B2"/>
    <w:rsid w:val="00817C17"/>
    <w:rsid w:val="0082009B"/>
    <w:rsid w:val="0082064C"/>
    <w:rsid w:val="00820B60"/>
    <w:rsid w:val="00820B7F"/>
    <w:rsid w:val="00820BEB"/>
    <w:rsid w:val="00820C3A"/>
    <w:rsid w:val="00820F2F"/>
    <w:rsid w:val="00821199"/>
    <w:rsid w:val="008211D0"/>
    <w:rsid w:val="00821AC8"/>
    <w:rsid w:val="00821BCD"/>
    <w:rsid w:val="008223EB"/>
    <w:rsid w:val="00822589"/>
    <w:rsid w:val="00822845"/>
    <w:rsid w:val="00822A6B"/>
    <w:rsid w:val="00823EB0"/>
    <w:rsid w:val="008242FE"/>
    <w:rsid w:val="008244DE"/>
    <w:rsid w:val="0082471F"/>
    <w:rsid w:val="008248F5"/>
    <w:rsid w:val="00824CEF"/>
    <w:rsid w:val="00824CF0"/>
    <w:rsid w:val="00825204"/>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18C"/>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A0"/>
    <w:rsid w:val="008439E0"/>
    <w:rsid w:val="00843F2B"/>
    <w:rsid w:val="00844206"/>
    <w:rsid w:val="00844967"/>
    <w:rsid w:val="00845155"/>
    <w:rsid w:val="00845C5F"/>
    <w:rsid w:val="00846403"/>
    <w:rsid w:val="008468EE"/>
    <w:rsid w:val="00846F4D"/>
    <w:rsid w:val="00846FD4"/>
    <w:rsid w:val="00847453"/>
    <w:rsid w:val="008475F6"/>
    <w:rsid w:val="008477F0"/>
    <w:rsid w:val="00847865"/>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06D"/>
    <w:rsid w:val="008550CD"/>
    <w:rsid w:val="0085567B"/>
    <w:rsid w:val="00855802"/>
    <w:rsid w:val="0085585A"/>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3A9D"/>
    <w:rsid w:val="00864649"/>
    <w:rsid w:val="0086477E"/>
    <w:rsid w:val="00864D9E"/>
    <w:rsid w:val="00864DB3"/>
    <w:rsid w:val="00864DFA"/>
    <w:rsid w:val="00865455"/>
    <w:rsid w:val="0086553A"/>
    <w:rsid w:val="00865548"/>
    <w:rsid w:val="00865E36"/>
    <w:rsid w:val="00865EF6"/>
    <w:rsid w:val="00866096"/>
    <w:rsid w:val="00866532"/>
    <w:rsid w:val="008669C4"/>
    <w:rsid w:val="00866AA5"/>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5B1F"/>
    <w:rsid w:val="00886292"/>
    <w:rsid w:val="008865BE"/>
    <w:rsid w:val="00886FA8"/>
    <w:rsid w:val="008871C0"/>
    <w:rsid w:val="008872C8"/>
    <w:rsid w:val="00887857"/>
    <w:rsid w:val="00887A55"/>
    <w:rsid w:val="00887C97"/>
    <w:rsid w:val="00887EEA"/>
    <w:rsid w:val="00887F34"/>
    <w:rsid w:val="008904CC"/>
    <w:rsid w:val="0089080B"/>
    <w:rsid w:val="0089082B"/>
    <w:rsid w:val="008908F6"/>
    <w:rsid w:val="00891168"/>
    <w:rsid w:val="008914FD"/>
    <w:rsid w:val="00891BD7"/>
    <w:rsid w:val="00891DCF"/>
    <w:rsid w:val="00891EE9"/>
    <w:rsid w:val="0089216B"/>
    <w:rsid w:val="008922D2"/>
    <w:rsid w:val="0089316D"/>
    <w:rsid w:val="00893CA3"/>
    <w:rsid w:val="00893CBD"/>
    <w:rsid w:val="00894182"/>
    <w:rsid w:val="008942D6"/>
    <w:rsid w:val="0089475E"/>
    <w:rsid w:val="00894BBF"/>
    <w:rsid w:val="0089528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385"/>
    <w:rsid w:val="008A5B2C"/>
    <w:rsid w:val="008A5C9E"/>
    <w:rsid w:val="008A6BAD"/>
    <w:rsid w:val="008A6DFE"/>
    <w:rsid w:val="008A72BA"/>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08"/>
    <w:rsid w:val="008B49A8"/>
    <w:rsid w:val="008B4E2A"/>
    <w:rsid w:val="008B556F"/>
    <w:rsid w:val="008B57D7"/>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5FE"/>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C78B4"/>
    <w:rsid w:val="008D01FC"/>
    <w:rsid w:val="008D0649"/>
    <w:rsid w:val="008D07F5"/>
    <w:rsid w:val="008D09D8"/>
    <w:rsid w:val="008D0A42"/>
    <w:rsid w:val="008D0CFB"/>
    <w:rsid w:val="008D0E6D"/>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089"/>
    <w:rsid w:val="008D315F"/>
    <w:rsid w:val="008D34B7"/>
    <w:rsid w:val="008D3B91"/>
    <w:rsid w:val="008D4288"/>
    <w:rsid w:val="008D42D3"/>
    <w:rsid w:val="008D473A"/>
    <w:rsid w:val="008D4808"/>
    <w:rsid w:val="008D4CA7"/>
    <w:rsid w:val="008D4F16"/>
    <w:rsid w:val="008D503B"/>
    <w:rsid w:val="008D5480"/>
    <w:rsid w:val="008D55D3"/>
    <w:rsid w:val="008D55DC"/>
    <w:rsid w:val="008D5BF1"/>
    <w:rsid w:val="008D636F"/>
    <w:rsid w:val="008D64B4"/>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13D"/>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327"/>
    <w:rsid w:val="008F04C2"/>
    <w:rsid w:val="008F0B40"/>
    <w:rsid w:val="008F0B4B"/>
    <w:rsid w:val="008F1339"/>
    <w:rsid w:val="008F133F"/>
    <w:rsid w:val="008F1A9D"/>
    <w:rsid w:val="008F1BF5"/>
    <w:rsid w:val="008F1E64"/>
    <w:rsid w:val="008F1E6D"/>
    <w:rsid w:val="008F1F67"/>
    <w:rsid w:val="008F2532"/>
    <w:rsid w:val="008F2A4D"/>
    <w:rsid w:val="008F30A0"/>
    <w:rsid w:val="008F32B1"/>
    <w:rsid w:val="008F3933"/>
    <w:rsid w:val="008F483B"/>
    <w:rsid w:val="008F5088"/>
    <w:rsid w:val="008F54DF"/>
    <w:rsid w:val="008F5719"/>
    <w:rsid w:val="008F5BC9"/>
    <w:rsid w:val="008F5DFE"/>
    <w:rsid w:val="008F6219"/>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1E9E"/>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DF7"/>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460"/>
    <w:rsid w:val="0091559C"/>
    <w:rsid w:val="009156B8"/>
    <w:rsid w:val="009157EB"/>
    <w:rsid w:val="00915866"/>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6A7"/>
    <w:rsid w:val="00920968"/>
    <w:rsid w:val="00920A73"/>
    <w:rsid w:val="00921092"/>
    <w:rsid w:val="00921156"/>
    <w:rsid w:val="00921C57"/>
    <w:rsid w:val="00922365"/>
    <w:rsid w:val="00923159"/>
    <w:rsid w:val="009235E1"/>
    <w:rsid w:val="00923F12"/>
    <w:rsid w:val="00923FA9"/>
    <w:rsid w:val="009241A0"/>
    <w:rsid w:val="009246E7"/>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578"/>
    <w:rsid w:val="0093472E"/>
    <w:rsid w:val="009347D9"/>
    <w:rsid w:val="00934969"/>
    <w:rsid w:val="00934AD1"/>
    <w:rsid w:val="00934F1C"/>
    <w:rsid w:val="00934F99"/>
    <w:rsid w:val="009351AA"/>
    <w:rsid w:val="009354F3"/>
    <w:rsid w:val="0093565E"/>
    <w:rsid w:val="00935870"/>
    <w:rsid w:val="00935930"/>
    <w:rsid w:val="00935BCC"/>
    <w:rsid w:val="00935D58"/>
    <w:rsid w:val="00935E81"/>
    <w:rsid w:val="009361D8"/>
    <w:rsid w:val="009361E7"/>
    <w:rsid w:val="009368D5"/>
    <w:rsid w:val="00936C5B"/>
    <w:rsid w:val="00936FEE"/>
    <w:rsid w:val="00937CE2"/>
    <w:rsid w:val="00937DC1"/>
    <w:rsid w:val="00940481"/>
    <w:rsid w:val="009409B5"/>
    <w:rsid w:val="0094132E"/>
    <w:rsid w:val="0094171A"/>
    <w:rsid w:val="00941B39"/>
    <w:rsid w:val="00942072"/>
    <w:rsid w:val="009420B2"/>
    <w:rsid w:val="00943050"/>
    <w:rsid w:val="009432FE"/>
    <w:rsid w:val="00943361"/>
    <w:rsid w:val="0094382F"/>
    <w:rsid w:val="00943921"/>
    <w:rsid w:val="00943A03"/>
    <w:rsid w:val="00943AE5"/>
    <w:rsid w:val="0094433B"/>
    <w:rsid w:val="00944566"/>
    <w:rsid w:val="0094498A"/>
    <w:rsid w:val="00944E9A"/>
    <w:rsid w:val="00944F0E"/>
    <w:rsid w:val="009453F7"/>
    <w:rsid w:val="0094583D"/>
    <w:rsid w:val="009458A2"/>
    <w:rsid w:val="00945CE8"/>
    <w:rsid w:val="009461EF"/>
    <w:rsid w:val="0094633E"/>
    <w:rsid w:val="00946345"/>
    <w:rsid w:val="009463FC"/>
    <w:rsid w:val="009467DA"/>
    <w:rsid w:val="00946EFF"/>
    <w:rsid w:val="00947144"/>
    <w:rsid w:val="00947912"/>
    <w:rsid w:val="00947A11"/>
    <w:rsid w:val="009502AB"/>
    <w:rsid w:val="00950512"/>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7B8"/>
    <w:rsid w:val="009578CC"/>
    <w:rsid w:val="00957C9F"/>
    <w:rsid w:val="00960244"/>
    <w:rsid w:val="00960618"/>
    <w:rsid w:val="00960CF8"/>
    <w:rsid w:val="00960D00"/>
    <w:rsid w:val="0096124C"/>
    <w:rsid w:val="00961930"/>
    <w:rsid w:val="009619E9"/>
    <w:rsid w:val="009628FC"/>
    <w:rsid w:val="00962918"/>
    <w:rsid w:val="00962D1D"/>
    <w:rsid w:val="00963909"/>
    <w:rsid w:val="009639B4"/>
    <w:rsid w:val="00963B98"/>
    <w:rsid w:val="00963C92"/>
    <w:rsid w:val="0096435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0F3"/>
    <w:rsid w:val="009711FF"/>
    <w:rsid w:val="0097257D"/>
    <w:rsid w:val="00972A53"/>
    <w:rsid w:val="00972E7A"/>
    <w:rsid w:val="009736E3"/>
    <w:rsid w:val="009739C1"/>
    <w:rsid w:val="00973BC2"/>
    <w:rsid w:val="00973DA3"/>
    <w:rsid w:val="00973E12"/>
    <w:rsid w:val="009743E4"/>
    <w:rsid w:val="009746ED"/>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77B0E"/>
    <w:rsid w:val="00980719"/>
    <w:rsid w:val="009807D5"/>
    <w:rsid w:val="009808B4"/>
    <w:rsid w:val="00980CC7"/>
    <w:rsid w:val="00981068"/>
    <w:rsid w:val="0098113C"/>
    <w:rsid w:val="00981920"/>
    <w:rsid w:val="00981ABF"/>
    <w:rsid w:val="00981D9E"/>
    <w:rsid w:val="00982338"/>
    <w:rsid w:val="00982402"/>
    <w:rsid w:val="00982488"/>
    <w:rsid w:val="009825B5"/>
    <w:rsid w:val="00982A34"/>
    <w:rsid w:val="00982DC9"/>
    <w:rsid w:val="00983262"/>
    <w:rsid w:val="009836B6"/>
    <w:rsid w:val="00984457"/>
    <w:rsid w:val="00984D0A"/>
    <w:rsid w:val="00985128"/>
    <w:rsid w:val="0098522D"/>
    <w:rsid w:val="00985495"/>
    <w:rsid w:val="009854A7"/>
    <w:rsid w:val="009858B2"/>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4AA"/>
    <w:rsid w:val="0099150A"/>
    <w:rsid w:val="00991814"/>
    <w:rsid w:val="00991B28"/>
    <w:rsid w:val="009926D3"/>
    <w:rsid w:val="00992E15"/>
    <w:rsid w:val="0099326E"/>
    <w:rsid w:val="009937CC"/>
    <w:rsid w:val="00993A1D"/>
    <w:rsid w:val="00993AAA"/>
    <w:rsid w:val="009943B0"/>
    <w:rsid w:val="00994657"/>
    <w:rsid w:val="00994747"/>
    <w:rsid w:val="009948B8"/>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C1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00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4FE5"/>
    <w:rsid w:val="009B5436"/>
    <w:rsid w:val="009B59CB"/>
    <w:rsid w:val="009B6024"/>
    <w:rsid w:val="009B6370"/>
    <w:rsid w:val="009B6433"/>
    <w:rsid w:val="009B64FE"/>
    <w:rsid w:val="009B73B8"/>
    <w:rsid w:val="009B7588"/>
    <w:rsid w:val="009B7CED"/>
    <w:rsid w:val="009B7ED8"/>
    <w:rsid w:val="009C005E"/>
    <w:rsid w:val="009C0194"/>
    <w:rsid w:val="009C04A8"/>
    <w:rsid w:val="009C0773"/>
    <w:rsid w:val="009C081C"/>
    <w:rsid w:val="009C0880"/>
    <w:rsid w:val="009C0D8A"/>
    <w:rsid w:val="009C11E0"/>
    <w:rsid w:val="009C141F"/>
    <w:rsid w:val="009C197C"/>
    <w:rsid w:val="009C1C85"/>
    <w:rsid w:val="009C1D8D"/>
    <w:rsid w:val="009C1DDC"/>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875"/>
    <w:rsid w:val="009C5FC6"/>
    <w:rsid w:val="009C63B0"/>
    <w:rsid w:val="009C687D"/>
    <w:rsid w:val="009C68D9"/>
    <w:rsid w:val="009C6908"/>
    <w:rsid w:val="009C6CF6"/>
    <w:rsid w:val="009C73D6"/>
    <w:rsid w:val="009C76BE"/>
    <w:rsid w:val="009C774B"/>
    <w:rsid w:val="009D027B"/>
    <w:rsid w:val="009D03AE"/>
    <w:rsid w:val="009D0641"/>
    <w:rsid w:val="009D074D"/>
    <w:rsid w:val="009D11EE"/>
    <w:rsid w:val="009D1646"/>
    <w:rsid w:val="009D1862"/>
    <w:rsid w:val="009D1943"/>
    <w:rsid w:val="009D1C1D"/>
    <w:rsid w:val="009D2069"/>
    <w:rsid w:val="009D228A"/>
    <w:rsid w:val="009D2311"/>
    <w:rsid w:val="009D24EF"/>
    <w:rsid w:val="009D2980"/>
    <w:rsid w:val="009D2D5C"/>
    <w:rsid w:val="009D373F"/>
    <w:rsid w:val="009D3B48"/>
    <w:rsid w:val="009D3E1C"/>
    <w:rsid w:val="009D40D2"/>
    <w:rsid w:val="009D4406"/>
    <w:rsid w:val="009D48D1"/>
    <w:rsid w:val="009D4A3A"/>
    <w:rsid w:val="009D4C45"/>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2FF4"/>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B57"/>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822"/>
    <w:rsid w:val="009F39D2"/>
    <w:rsid w:val="009F39E4"/>
    <w:rsid w:val="009F3D7E"/>
    <w:rsid w:val="009F4014"/>
    <w:rsid w:val="009F41ED"/>
    <w:rsid w:val="009F4250"/>
    <w:rsid w:val="009F428C"/>
    <w:rsid w:val="009F44F6"/>
    <w:rsid w:val="009F45D9"/>
    <w:rsid w:val="009F4F37"/>
    <w:rsid w:val="009F519B"/>
    <w:rsid w:val="009F541A"/>
    <w:rsid w:val="009F54E7"/>
    <w:rsid w:val="009F552F"/>
    <w:rsid w:val="009F58C0"/>
    <w:rsid w:val="009F58DB"/>
    <w:rsid w:val="009F5AF8"/>
    <w:rsid w:val="009F5B53"/>
    <w:rsid w:val="009F6011"/>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D70"/>
    <w:rsid w:val="00A01FA9"/>
    <w:rsid w:val="00A01FFD"/>
    <w:rsid w:val="00A029B4"/>
    <w:rsid w:val="00A02A9D"/>
    <w:rsid w:val="00A02D78"/>
    <w:rsid w:val="00A033EB"/>
    <w:rsid w:val="00A0343E"/>
    <w:rsid w:val="00A0392D"/>
    <w:rsid w:val="00A03C27"/>
    <w:rsid w:val="00A03DBA"/>
    <w:rsid w:val="00A0427A"/>
    <w:rsid w:val="00A050E2"/>
    <w:rsid w:val="00A05266"/>
    <w:rsid w:val="00A0599F"/>
    <w:rsid w:val="00A05EC7"/>
    <w:rsid w:val="00A06040"/>
    <w:rsid w:val="00A06129"/>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AF8"/>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B2A"/>
    <w:rsid w:val="00A17F23"/>
    <w:rsid w:val="00A202B0"/>
    <w:rsid w:val="00A20366"/>
    <w:rsid w:val="00A20577"/>
    <w:rsid w:val="00A2076B"/>
    <w:rsid w:val="00A2089B"/>
    <w:rsid w:val="00A20A6C"/>
    <w:rsid w:val="00A20DE2"/>
    <w:rsid w:val="00A2129C"/>
    <w:rsid w:val="00A2132A"/>
    <w:rsid w:val="00A21740"/>
    <w:rsid w:val="00A2180A"/>
    <w:rsid w:val="00A21E64"/>
    <w:rsid w:val="00A221D4"/>
    <w:rsid w:val="00A224C4"/>
    <w:rsid w:val="00A229C4"/>
    <w:rsid w:val="00A23401"/>
    <w:rsid w:val="00A23480"/>
    <w:rsid w:val="00A234BD"/>
    <w:rsid w:val="00A237B5"/>
    <w:rsid w:val="00A239B9"/>
    <w:rsid w:val="00A23F16"/>
    <w:rsid w:val="00A24245"/>
    <w:rsid w:val="00A24623"/>
    <w:rsid w:val="00A24A53"/>
    <w:rsid w:val="00A24CD7"/>
    <w:rsid w:val="00A25000"/>
    <w:rsid w:val="00A25082"/>
    <w:rsid w:val="00A2558E"/>
    <w:rsid w:val="00A25EF8"/>
    <w:rsid w:val="00A2600C"/>
    <w:rsid w:val="00A260F5"/>
    <w:rsid w:val="00A2667B"/>
    <w:rsid w:val="00A26BB3"/>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2E8"/>
    <w:rsid w:val="00A33FB0"/>
    <w:rsid w:val="00A34037"/>
    <w:rsid w:val="00A344D2"/>
    <w:rsid w:val="00A347CE"/>
    <w:rsid w:val="00A34E4C"/>
    <w:rsid w:val="00A35112"/>
    <w:rsid w:val="00A35322"/>
    <w:rsid w:val="00A3564B"/>
    <w:rsid w:val="00A35C0B"/>
    <w:rsid w:val="00A35DB7"/>
    <w:rsid w:val="00A3613B"/>
    <w:rsid w:val="00A3643B"/>
    <w:rsid w:val="00A3672D"/>
    <w:rsid w:val="00A371B9"/>
    <w:rsid w:val="00A3734C"/>
    <w:rsid w:val="00A37385"/>
    <w:rsid w:val="00A37514"/>
    <w:rsid w:val="00A3796E"/>
    <w:rsid w:val="00A37B5E"/>
    <w:rsid w:val="00A37CE7"/>
    <w:rsid w:val="00A37D99"/>
    <w:rsid w:val="00A37FDD"/>
    <w:rsid w:val="00A4001A"/>
    <w:rsid w:val="00A403CA"/>
    <w:rsid w:val="00A4092A"/>
    <w:rsid w:val="00A4094C"/>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A2E"/>
    <w:rsid w:val="00A46B48"/>
    <w:rsid w:val="00A475AE"/>
    <w:rsid w:val="00A479F1"/>
    <w:rsid w:val="00A50069"/>
    <w:rsid w:val="00A51018"/>
    <w:rsid w:val="00A51198"/>
    <w:rsid w:val="00A51D1B"/>
    <w:rsid w:val="00A520F7"/>
    <w:rsid w:val="00A5236F"/>
    <w:rsid w:val="00A5246E"/>
    <w:rsid w:val="00A52689"/>
    <w:rsid w:val="00A527B5"/>
    <w:rsid w:val="00A53125"/>
    <w:rsid w:val="00A53421"/>
    <w:rsid w:val="00A53909"/>
    <w:rsid w:val="00A53E05"/>
    <w:rsid w:val="00A54731"/>
    <w:rsid w:val="00A549A7"/>
    <w:rsid w:val="00A549F9"/>
    <w:rsid w:val="00A54BD9"/>
    <w:rsid w:val="00A54E2D"/>
    <w:rsid w:val="00A5515A"/>
    <w:rsid w:val="00A555DC"/>
    <w:rsid w:val="00A56138"/>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6EB"/>
    <w:rsid w:val="00A7290D"/>
    <w:rsid w:val="00A729D6"/>
    <w:rsid w:val="00A7313A"/>
    <w:rsid w:val="00A731B8"/>
    <w:rsid w:val="00A73518"/>
    <w:rsid w:val="00A73876"/>
    <w:rsid w:val="00A7396A"/>
    <w:rsid w:val="00A73972"/>
    <w:rsid w:val="00A73C46"/>
    <w:rsid w:val="00A73FFE"/>
    <w:rsid w:val="00A743E3"/>
    <w:rsid w:val="00A747CC"/>
    <w:rsid w:val="00A7496E"/>
    <w:rsid w:val="00A749DE"/>
    <w:rsid w:val="00A74CC2"/>
    <w:rsid w:val="00A75369"/>
    <w:rsid w:val="00A75604"/>
    <w:rsid w:val="00A756C8"/>
    <w:rsid w:val="00A75713"/>
    <w:rsid w:val="00A7587C"/>
    <w:rsid w:val="00A75B8D"/>
    <w:rsid w:val="00A75D6E"/>
    <w:rsid w:val="00A75DC4"/>
    <w:rsid w:val="00A761B3"/>
    <w:rsid w:val="00A76ACE"/>
    <w:rsid w:val="00A76DA7"/>
    <w:rsid w:val="00A770D5"/>
    <w:rsid w:val="00A7779C"/>
    <w:rsid w:val="00A777CA"/>
    <w:rsid w:val="00A778C9"/>
    <w:rsid w:val="00A779BE"/>
    <w:rsid w:val="00A77DF5"/>
    <w:rsid w:val="00A80072"/>
    <w:rsid w:val="00A8069F"/>
    <w:rsid w:val="00A80CEA"/>
    <w:rsid w:val="00A80CF0"/>
    <w:rsid w:val="00A80F4D"/>
    <w:rsid w:val="00A812F5"/>
    <w:rsid w:val="00A81679"/>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123"/>
    <w:rsid w:val="00A84333"/>
    <w:rsid w:val="00A8447E"/>
    <w:rsid w:val="00A845F9"/>
    <w:rsid w:val="00A84658"/>
    <w:rsid w:val="00A84697"/>
    <w:rsid w:val="00A8478E"/>
    <w:rsid w:val="00A85321"/>
    <w:rsid w:val="00A85920"/>
    <w:rsid w:val="00A85DC2"/>
    <w:rsid w:val="00A85FD2"/>
    <w:rsid w:val="00A8608C"/>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3A70"/>
    <w:rsid w:val="00A94010"/>
    <w:rsid w:val="00A940BF"/>
    <w:rsid w:val="00A9423A"/>
    <w:rsid w:val="00A948EC"/>
    <w:rsid w:val="00A952BD"/>
    <w:rsid w:val="00A95AF9"/>
    <w:rsid w:val="00A95DAB"/>
    <w:rsid w:val="00A9617D"/>
    <w:rsid w:val="00A961AE"/>
    <w:rsid w:val="00A965B8"/>
    <w:rsid w:val="00A96E4E"/>
    <w:rsid w:val="00A97B57"/>
    <w:rsid w:val="00A97C3F"/>
    <w:rsid w:val="00AA003A"/>
    <w:rsid w:val="00AA027F"/>
    <w:rsid w:val="00AA040C"/>
    <w:rsid w:val="00AA0A32"/>
    <w:rsid w:val="00AA0D34"/>
    <w:rsid w:val="00AA10BE"/>
    <w:rsid w:val="00AA124E"/>
    <w:rsid w:val="00AA16F8"/>
    <w:rsid w:val="00AA209A"/>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931"/>
    <w:rsid w:val="00AB0C59"/>
    <w:rsid w:val="00AB1053"/>
    <w:rsid w:val="00AB1C7A"/>
    <w:rsid w:val="00AB260D"/>
    <w:rsid w:val="00AB293C"/>
    <w:rsid w:val="00AB2D62"/>
    <w:rsid w:val="00AB31D9"/>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08E"/>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29C"/>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CAD"/>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1D2"/>
    <w:rsid w:val="00AE08D8"/>
    <w:rsid w:val="00AE09D6"/>
    <w:rsid w:val="00AE14BE"/>
    <w:rsid w:val="00AE1B3E"/>
    <w:rsid w:val="00AE2148"/>
    <w:rsid w:val="00AE2AC4"/>
    <w:rsid w:val="00AE2C74"/>
    <w:rsid w:val="00AE2D57"/>
    <w:rsid w:val="00AE3401"/>
    <w:rsid w:val="00AE392F"/>
    <w:rsid w:val="00AE39F3"/>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E9"/>
    <w:rsid w:val="00AF48F4"/>
    <w:rsid w:val="00AF4E77"/>
    <w:rsid w:val="00AF4F17"/>
    <w:rsid w:val="00AF4F7B"/>
    <w:rsid w:val="00AF51A0"/>
    <w:rsid w:val="00AF5880"/>
    <w:rsid w:val="00AF58FB"/>
    <w:rsid w:val="00AF5C76"/>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CFF"/>
    <w:rsid w:val="00B0315C"/>
    <w:rsid w:val="00B032E0"/>
    <w:rsid w:val="00B03C5A"/>
    <w:rsid w:val="00B03E2B"/>
    <w:rsid w:val="00B03E7F"/>
    <w:rsid w:val="00B03ECD"/>
    <w:rsid w:val="00B041F7"/>
    <w:rsid w:val="00B047D5"/>
    <w:rsid w:val="00B0494D"/>
    <w:rsid w:val="00B04D36"/>
    <w:rsid w:val="00B04D49"/>
    <w:rsid w:val="00B05004"/>
    <w:rsid w:val="00B050CE"/>
    <w:rsid w:val="00B05211"/>
    <w:rsid w:val="00B053B6"/>
    <w:rsid w:val="00B05D56"/>
    <w:rsid w:val="00B05D8A"/>
    <w:rsid w:val="00B05E8F"/>
    <w:rsid w:val="00B05FA1"/>
    <w:rsid w:val="00B063E7"/>
    <w:rsid w:val="00B06717"/>
    <w:rsid w:val="00B06A45"/>
    <w:rsid w:val="00B06F3A"/>
    <w:rsid w:val="00B071B9"/>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35"/>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44A"/>
    <w:rsid w:val="00B16ED5"/>
    <w:rsid w:val="00B170D3"/>
    <w:rsid w:val="00B17716"/>
    <w:rsid w:val="00B1788C"/>
    <w:rsid w:val="00B178D3"/>
    <w:rsid w:val="00B17AE1"/>
    <w:rsid w:val="00B17B07"/>
    <w:rsid w:val="00B206DE"/>
    <w:rsid w:val="00B2085C"/>
    <w:rsid w:val="00B208BC"/>
    <w:rsid w:val="00B212EA"/>
    <w:rsid w:val="00B21A17"/>
    <w:rsid w:val="00B21FA8"/>
    <w:rsid w:val="00B21FB5"/>
    <w:rsid w:val="00B22955"/>
    <w:rsid w:val="00B22BBA"/>
    <w:rsid w:val="00B22C6E"/>
    <w:rsid w:val="00B22D8F"/>
    <w:rsid w:val="00B22D9D"/>
    <w:rsid w:val="00B22F35"/>
    <w:rsid w:val="00B23070"/>
    <w:rsid w:val="00B2341A"/>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442"/>
    <w:rsid w:val="00B33B65"/>
    <w:rsid w:val="00B33B68"/>
    <w:rsid w:val="00B340CE"/>
    <w:rsid w:val="00B342D5"/>
    <w:rsid w:val="00B34678"/>
    <w:rsid w:val="00B3479F"/>
    <w:rsid w:val="00B348EB"/>
    <w:rsid w:val="00B35126"/>
    <w:rsid w:val="00B3535B"/>
    <w:rsid w:val="00B35561"/>
    <w:rsid w:val="00B3591F"/>
    <w:rsid w:val="00B35999"/>
    <w:rsid w:val="00B35C2C"/>
    <w:rsid w:val="00B35F02"/>
    <w:rsid w:val="00B369D1"/>
    <w:rsid w:val="00B36CF0"/>
    <w:rsid w:val="00B36EAE"/>
    <w:rsid w:val="00B37781"/>
    <w:rsid w:val="00B37C16"/>
    <w:rsid w:val="00B37FFC"/>
    <w:rsid w:val="00B4007D"/>
    <w:rsid w:val="00B40522"/>
    <w:rsid w:val="00B40867"/>
    <w:rsid w:val="00B40A6B"/>
    <w:rsid w:val="00B40AD7"/>
    <w:rsid w:val="00B40AFD"/>
    <w:rsid w:val="00B40FE6"/>
    <w:rsid w:val="00B40FF1"/>
    <w:rsid w:val="00B41042"/>
    <w:rsid w:val="00B410D8"/>
    <w:rsid w:val="00B41858"/>
    <w:rsid w:val="00B41DB5"/>
    <w:rsid w:val="00B42839"/>
    <w:rsid w:val="00B429D7"/>
    <w:rsid w:val="00B429DB"/>
    <w:rsid w:val="00B42E1E"/>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2F94"/>
    <w:rsid w:val="00B530C0"/>
    <w:rsid w:val="00B53324"/>
    <w:rsid w:val="00B5344A"/>
    <w:rsid w:val="00B537EB"/>
    <w:rsid w:val="00B5411D"/>
    <w:rsid w:val="00B546EA"/>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57BFB"/>
    <w:rsid w:val="00B57E39"/>
    <w:rsid w:val="00B60242"/>
    <w:rsid w:val="00B6029E"/>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003"/>
    <w:rsid w:val="00B6498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6C2"/>
    <w:rsid w:val="00B71738"/>
    <w:rsid w:val="00B71BC7"/>
    <w:rsid w:val="00B71F81"/>
    <w:rsid w:val="00B7208C"/>
    <w:rsid w:val="00B7209D"/>
    <w:rsid w:val="00B72902"/>
    <w:rsid w:val="00B73863"/>
    <w:rsid w:val="00B73EA5"/>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E30"/>
    <w:rsid w:val="00B80FD7"/>
    <w:rsid w:val="00B81331"/>
    <w:rsid w:val="00B817BF"/>
    <w:rsid w:val="00B8180C"/>
    <w:rsid w:val="00B819C5"/>
    <w:rsid w:val="00B81D09"/>
    <w:rsid w:val="00B82334"/>
    <w:rsid w:val="00B826D1"/>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83"/>
    <w:rsid w:val="00B86695"/>
    <w:rsid w:val="00B869BF"/>
    <w:rsid w:val="00B869D4"/>
    <w:rsid w:val="00B87452"/>
    <w:rsid w:val="00B87495"/>
    <w:rsid w:val="00B875BF"/>
    <w:rsid w:val="00B876C8"/>
    <w:rsid w:val="00B87A0B"/>
    <w:rsid w:val="00B87A4E"/>
    <w:rsid w:val="00B903A2"/>
    <w:rsid w:val="00B90486"/>
    <w:rsid w:val="00B90620"/>
    <w:rsid w:val="00B91612"/>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97F01"/>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511"/>
    <w:rsid w:val="00BA56D9"/>
    <w:rsid w:val="00BA5837"/>
    <w:rsid w:val="00BA5A36"/>
    <w:rsid w:val="00BA5B08"/>
    <w:rsid w:val="00BA603F"/>
    <w:rsid w:val="00BA6921"/>
    <w:rsid w:val="00BA6D41"/>
    <w:rsid w:val="00BA6EFE"/>
    <w:rsid w:val="00BA6F7A"/>
    <w:rsid w:val="00BA7CDA"/>
    <w:rsid w:val="00BA7E68"/>
    <w:rsid w:val="00BB00A9"/>
    <w:rsid w:val="00BB07DB"/>
    <w:rsid w:val="00BB09A8"/>
    <w:rsid w:val="00BB105A"/>
    <w:rsid w:val="00BB11E1"/>
    <w:rsid w:val="00BB126D"/>
    <w:rsid w:val="00BB1A35"/>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B7F9C"/>
    <w:rsid w:val="00BC00FB"/>
    <w:rsid w:val="00BC054D"/>
    <w:rsid w:val="00BC0C7F"/>
    <w:rsid w:val="00BC0D98"/>
    <w:rsid w:val="00BC0DF3"/>
    <w:rsid w:val="00BC1194"/>
    <w:rsid w:val="00BC17BA"/>
    <w:rsid w:val="00BC1B2A"/>
    <w:rsid w:val="00BC1BE9"/>
    <w:rsid w:val="00BC1DC1"/>
    <w:rsid w:val="00BC1E1C"/>
    <w:rsid w:val="00BC1F51"/>
    <w:rsid w:val="00BC232C"/>
    <w:rsid w:val="00BC24B3"/>
    <w:rsid w:val="00BC2A30"/>
    <w:rsid w:val="00BC2B86"/>
    <w:rsid w:val="00BC2D29"/>
    <w:rsid w:val="00BC32FC"/>
    <w:rsid w:val="00BC34BA"/>
    <w:rsid w:val="00BC3A6C"/>
    <w:rsid w:val="00BC3C9E"/>
    <w:rsid w:val="00BC3E3C"/>
    <w:rsid w:val="00BC40C3"/>
    <w:rsid w:val="00BC45E4"/>
    <w:rsid w:val="00BC47B9"/>
    <w:rsid w:val="00BC486E"/>
    <w:rsid w:val="00BC561A"/>
    <w:rsid w:val="00BC56F6"/>
    <w:rsid w:val="00BC58DA"/>
    <w:rsid w:val="00BC59A3"/>
    <w:rsid w:val="00BC5AB3"/>
    <w:rsid w:val="00BC5BDC"/>
    <w:rsid w:val="00BC5BFD"/>
    <w:rsid w:val="00BC62A8"/>
    <w:rsid w:val="00BC65FA"/>
    <w:rsid w:val="00BC67CD"/>
    <w:rsid w:val="00BC709B"/>
    <w:rsid w:val="00BC76EE"/>
    <w:rsid w:val="00BC7BD7"/>
    <w:rsid w:val="00BD03E4"/>
    <w:rsid w:val="00BD06CB"/>
    <w:rsid w:val="00BD0A78"/>
    <w:rsid w:val="00BD0C42"/>
    <w:rsid w:val="00BD0E3C"/>
    <w:rsid w:val="00BD115E"/>
    <w:rsid w:val="00BD1168"/>
    <w:rsid w:val="00BD154F"/>
    <w:rsid w:val="00BD163F"/>
    <w:rsid w:val="00BD1DED"/>
    <w:rsid w:val="00BD2097"/>
    <w:rsid w:val="00BD216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C25"/>
    <w:rsid w:val="00BE0F08"/>
    <w:rsid w:val="00BE0F4F"/>
    <w:rsid w:val="00BE0FE4"/>
    <w:rsid w:val="00BE16B5"/>
    <w:rsid w:val="00BE1DD0"/>
    <w:rsid w:val="00BE24C2"/>
    <w:rsid w:val="00BE2653"/>
    <w:rsid w:val="00BE2983"/>
    <w:rsid w:val="00BE2BEB"/>
    <w:rsid w:val="00BE3D4E"/>
    <w:rsid w:val="00BE3DE9"/>
    <w:rsid w:val="00BE3F0F"/>
    <w:rsid w:val="00BE4620"/>
    <w:rsid w:val="00BE4991"/>
    <w:rsid w:val="00BE4A15"/>
    <w:rsid w:val="00BE4F9F"/>
    <w:rsid w:val="00BE5509"/>
    <w:rsid w:val="00BE551D"/>
    <w:rsid w:val="00BE56D7"/>
    <w:rsid w:val="00BE5A31"/>
    <w:rsid w:val="00BE5AD5"/>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4FAC"/>
    <w:rsid w:val="00C051AA"/>
    <w:rsid w:val="00C059F5"/>
    <w:rsid w:val="00C05A22"/>
    <w:rsid w:val="00C05CBB"/>
    <w:rsid w:val="00C0667C"/>
    <w:rsid w:val="00C06EAE"/>
    <w:rsid w:val="00C06F24"/>
    <w:rsid w:val="00C073A0"/>
    <w:rsid w:val="00C074BD"/>
    <w:rsid w:val="00C07910"/>
    <w:rsid w:val="00C07B37"/>
    <w:rsid w:val="00C07EBF"/>
    <w:rsid w:val="00C07F1A"/>
    <w:rsid w:val="00C107CF"/>
    <w:rsid w:val="00C109FA"/>
    <w:rsid w:val="00C10C50"/>
    <w:rsid w:val="00C10CD1"/>
    <w:rsid w:val="00C10D63"/>
    <w:rsid w:val="00C11055"/>
    <w:rsid w:val="00C11621"/>
    <w:rsid w:val="00C1173D"/>
    <w:rsid w:val="00C1197B"/>
    <w:rsid w:val="00C11B53"/>
    <w:rsid w:val="00C1245A"/>
    <w:rsid w:val="00C12D75"/>
    <w:rsid w:val="00C12F9A"/>
    <w:rsid w:val="00C131A6"/>
    <w:rsid w:val="00C13C2C"/>
    <w:rsid w:val="00C13CB7"/>
    <w:rsid w:val="00C13D5B"/>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A9"/>
    <w:rsid w:val="00C171B8"/>
    <w:rsid w:val="00C171DC"/>
    <w:rsid w:val="00C172D7"/>
    <w:rsid w:val="00C17468"/>
    <w:rsid w:val="00C17700"/>
    <w:rsid w:val="00C17C58"/>
    <w:rsid w:val="00C17EA1"/>
    <w:rsid w:val="00C17F1C"/>
    <w:rsid w:val="00C201E5"/>
    <w:rsid w:val="00C207BF"/>
    <w:rsid w:val="00C20D0A"/>
    <w:rsid w:val="00C20D6B"/>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C45"/>
    <w:rsid w:val="00C24ECB"/>
    <w:rsid w:val="00C2525D"/>
    <w:rsid w:val="00C2543C"/>
    <w:rsid w:val="00C2553C"/>
    <w:rsid w:val="00C258CF"/>
    <w:rsid w:val="00C25AE4"/>
    <w:rsid w:val="00C25F09"/>
    <w:rsid w:val="00C26127"/>
    <w:rsid w:val="00C2618C"/>
    <w:rsid w:val="00C268A8"/>
    <w:rsid w:val="00C26BFA"/>
    <w:rsid w:val="00C26CAD"/>
    <w:rsid w:val="00C27060"/>
    <w:rsid w:val="00C2731D"/>
    <w:rsid w:val="00C27AC8"/>
    <w:rsid w:val="00C27D50"/>
    <w:rsid w:val="00C27F94"/>
    <w:rsid w:val="00C30228"/>
    <w:rsid w:val="00C303B1"/>
    <w:rsid w:val="00C30497"/>
    <w:rsid w:val="00C30768"/>
    <w:rsid w:val="00C30B01"/>
    <w:rsid w:val="00C30C13"/>
    <w:rsid w:val="00C30D1E"/>
    <w:rsid w:val="00C30D75"/>
    <w:rsid w:val="00C30F72"/>
    <w:rsid w:val="00C31067"/>
    <w:rsid w:val="00C310AF"/>
    <w:rsid w:val="00C312CC"/>
    <w:rsid w:val="00C3132E"/>
    <w:rsid w:val="00C31723"/>
    <w:rsid w:val="00C31827"/>
    <w:rsid w:val="00C31917"/>
    <w:rsid w:val="00C31A54"/>
    <w:rsid w:val="00C31A6A"/>
    <w:rsid w:val="00C31AFE"/>
    <w:rsid w:val="00C321CB"/>
    <w:rsid w:val="00C3255C"/>
    <w:rsid w:val="00C32583"/>
    <w:rsid w:val="00C32AB7"/>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711"/>
    <w:rsid w:val="00C42959"/>
    <w:rsid w:val="00C42A00"/>
    <w:rsid w:val="00C42A65"/>
    <w:rsid w:val="00C42BEE"/>
    <w:rsid w:val="00C42CC1"/>
    <w:rsid w:val="00C43039"/>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152B"/>
    <w:rsid w:val="00C515B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31"/>
    <w:rsid w:val="00C57C7C"/>
    <w:rsid w:val="00C57E2B"/>
    <w:rsid w:val="00C60118"/>
    <w:rsid w:val="00C60387"/>
    <w:rsid w:val="00C6087A"/>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4B20"/>
    <w:rsid w:val="00C64EC5"/>
    <w:rsid w:val="00C65C11"/>
    <w:rsid w:val="00C65D9C"/>
    <w:rsid w:val="00C65E3D"/>
    <w:rsid w:val="00C66697"/>
    <w:rsid w:val="00C6669B"/>
    <w:rsid w:val="00C66730"/>
    <w:rsid w:val="00C676AA"/>
    <w:rsid w:val="00C67B83"/>
    <w:rsid w:val="00C67D4D"/>
    <w:rsid w:val="00C67F3D"/>
    <w:rsid w:val="00C67F77"/>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E4D"/>
    <w:rsid w:val="00C75F3A"/>
    <w:rsid w:val="00C75F47"/>
    <w:rsid w:val="00C761BC"/>
    <w:rsid w:val="00C76217"/>
    <w:rsid w:val="00C76DC7"/>
    <w:rsid w:val="00C774E9"/>
    <w:rsid w:val="00C77940"/>
    <w:rsid w:val="00C77CED"/>
    <w:rsid w:val="00C77E4A"/>
    <w:rsid w:val="00C77EB7"/>
    <w:rsid w:val="00C80143"/>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1C4"/>
    <w:rsid w:val="00C86460"/>
    <w:rsid w:val="00C86983"/>
    <w:rsid w:val="00C86AD5"/>
    <w:rsid w:val="00C86E64"/>
    <w:rsid w:val="00C87442"/>
    <w:rsid w:val="00C87866"/>
    <w:rsid w:val="00C879F5"/>
    <w:rsid w:val="00C87BB3"/>
    <w:rsid w:val="00C87C00"/>
    <w:rsid w:val="00C87F0B"/>
    <w:rsid w:val="00C90016"/>
    <w:rsid w:val="00C9011C"/>
    <w:rsid w:val="00C907DA"/>
    <w:rsid w:val="00C908E7"/>
    <w:rsid w:val="00C90ACE"/>
    <w:rsid w:val="00C90DB5"/>
    <w:rsid w:val="00C911C4"/>
    <w:rsid w:val="00C914A3"/>
    <w:rsid w:val="00C91699"/>
    <w:rsid w:val="00C92192"/>
    <w:rsid w:val="00C923E1"/>
    <w:rsid w:val="00C924F1"/>
    <w:rsid w:val="00C9256E"/>
    <w:rsid w:val="00C92894"/>
    <w:rsid w:val="00C92A02"/>
    <w:rsid w:val="00C92B7C"/>
    <w:rsid w:val="00C93462"/>
    <w:rsid w:val="00C934B8"/>
    <w:rsid w:val="00C93501"/>
    <w:rsid w:val="00C936F6"/>
    <w:rsid w:val="00C938F1"/>
    <w:rsid w:val="00C93DA5"/>
    <w:rsid w:val="00C94BD0"/>
    <w:rsid w:val="00C95183"/>
    <w:rsid w:val="00C951A6"/>
    <w:rsid w:val="00C953F1"/>
    <w:rsid w:val="00C95558"/>
    <w:rsid w:val="00C957FE"/>
    <w:rsid w:val="00C959BE"/>
    <w:rsid w:val="00C95B26"/>
    <w:rsid w:val="00C96898"/>
    <w:rsid w:val="00C96927"/>
    <w:rsid w:val="00C96960"/>
    <w:rsid w:val="00C96993"/>
    <w:rsid w:val="00C976C4"/>
    <w:rsid w:val="00C97CE2"/>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47"/>
    <w:rsid w:val="00CA7571"/>
    <w:rsid w:val="00CA7874"/>
    <w:rsid w:val="00CA79D1"/>
    <w:rsid w:val="00CA7ADB"/>
    <w:rsid w:val="00CB046E"/>
    <w:rsid w:val="00CB04F6"/>
    <w:rsid w:val="00CB06B5"/>
    <w:rsid w:val="00CB0951"/>
    <w:rsid w:val="00CB09D6"/>
    <w:rsid w:val="00CB09DD"/>
    <w:rsid w:val="00CB0D74"/>
    <w:rsid w:val="00CB1566"/>
    <w:rsid w:val="00CB16D2"/>
    <w:rsid w:val="00CB1993"/>
    <w:rsid w:val="00CB1B7B"/>
    <w:rsid w:val="00CB1DE0"/>
    <w:rsid w:val="00CB1ED5"/>
    <w:rsid w:val="00CB2908"/>
    <w:rsid w:val="00CB2914"/>
    <w:rsid w:val="00CB2AEF"/>
    <w:rsid w:val="00CB35A2"/>
    <w:rsid w:val="00CB3F79"/>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271"/>
    <w:rsid w:val="00CC2F8E"/>
    <w:rsid w:val="00CC3072"/>
    <w:rsid w:val="00CC33A9"/>
    <w:rsid w:val="00CC356E"/>
    <w:rsid w:val="00CC371B"/>
    <w:rsid w:val="00CC3988"/>
    <w:rsid w:val="00CC3A1D"/>
    <w:rsid w:val="00CC4F9C"/>
    <w:rsid w:val="00CC4FFB"/>
    <w:rsid w:val="00CC5285"/>
    <w:rsid w:val="00CC56B3"/>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ABA"/>
    <w:rsid w:val="00CD2E76"/>
    <w:rsid w:val="00CD3010"/>
    <w:rsid w:val="00CD3158"/>
    <w:rsid w:val="00CD3390"/>
    <w:rsid w:val="00CD34C7"/>
    <w:rsid w:val="00CD4412"/>
    <w:rsid w:val="00CD498C"/>
    <w:rsid w:val="00CD4D35"/>
    <w:rsid w:val="00CD505A"/>
    <w:rsid w:val="00CD5176"/>
    <w:rsid w:val="00CD58D5"/>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9BA"/>
    <w:rsid w:val="00CE0FB7"/>
    <w:rsid w:val="00CE132C"/>
    <w:rsid w:val="00CE1963"/>
    <w:rsid w:val="00CE1F3D"/>
    <w:rsid w:val="00CE202F"/>
    <w:rsid w:val="00CE290A"/>
    <w:rsid w:val="00CE3659"/>
    <w:rsid w:val="00CE375E"/>
    <w:rsid w:val="00CE3912"/>
    <w:rsid w:val="00CE39B2"/>
    <w:rsid w:val="00CE39BA"/>
    <w:rsid w:val="00CE3C66"/>
    <w:rsid w:val="00CE3E4B"/>
    <w:rsid w:val="00CE46F7"/>
    <w:rsid w:val="00CE4838"/>
    <w:rsid w:val="00CE4EC6"/>
    <w:rsid w:val="00CE5F85"/>
    <w:rsid w:val="00CE6414"/>
    <w:rsid w:val="00CE642D"/>
    <w:rsid w:val="00CE6778"/>
    <w:rsid w:val="00CE688A"/>
    <w:rsid w:val="00CE7B86"/>
    <w:rsid w:val="00CE7EA5"/>
    <w:rsid w:val="00CF0138"/>
    <w:rsid w:val="00CF0881"/>
    <w:rsid w:val="00CF0BD6"/>
    <w:rsid w:val="00CF0C75"/>
    <w:rsid w:val="00CF0EB5"/>
    <w:rsid w:val="00CF0F0D"/>
    <w:rsid w:val="00CF1956"/>
    <w:rsid w:val="00CF1B71"/>
    <w:rsid w:val="00CF1F60"/>
    <w:rsid w:val="00CF25EF"/>
    <w:rsid w:val="00CF316A"/>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7CF"/>
    <w:rsid w:val="00D01B6D"/>
    <w:rsid w:val="00D01DA0"/>
    <w:rsid w:val="00D022A9"/>
    <w:rsid w:val="00D0233F"/>
    <w:rsid w:val="00D0244F"/>
    <w:rsid w:val="00D029D3"/>
    <w:rsid w:val="00D02D2E"/>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46"/>
    <w:rsid w:val="00D053ED"/>
    <w:rsid w:val="00D053FC"/>
    <w:rsid w:val="00D055BD"/>
    <w:rsid w:val="00D058E8"/>
    <w:rsid w:val="00D05C99"/>
    <w:rsid w:val="00D06230"/>
    <w:rsid w:val="00D06290"/>
    <w:rsid w:val="00D064A0"/>
    <w:rsid w:val="00D067A9"/>
    <w:rsid w:val="00D06AD9"/>
    <w:rsid w:val="00D06B83"/>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558"/>
    <w:rsid w:val="00D2083D"/>
    <w:rsid w:val="00D2103E"/>
    <w:rsid w:val="00D21439"/>
    <w:rsid w:val="00D21530"/>
    <w:rsid w:val="00D2172C"/>
    <w:rsid w:val="00D21734"/>
    <w:rsid w:val="00D219E4"/>
    <w:rsid w:val="00D21B41"/>
    <w:rsid w:val="00D21DE4"/>
    <w:rsid w:val="00D22241"/>
    <w:rsid w:val="00D22258"/>
    <w:rsid w:val="00D224C9"/>
    <w:rsid w:val="00D2297E"/>
    <w:rsid w:val="00D22D1C"/>
    <w:rsid w:val="00D22DE4"/>
    <w:rsid w:val="00D2325E"/>
    <w:rsid w:val="00D239FA"/>
    <w:rsid w:val="00D240AE"/>
    <w:rsid w:val="00D2513E"/>
    <w:rsid w:val="00D2549C"/>
    <w:rsid w:val="00D25520"/>
    <w:rsid w:val="00D25B4E"/>
    <w:rsid w:val="00D25C72"/>
    <w:rsid w:val="00D261D4"/>
    <w:rsid w:val="00D2675A"/>
    <w:rsid w:val="00D26A56"/>
    <w:rsid w:val="00D26D66"/>
    <w:rsid w:val="00D26E32"/>
    <w:rsid w:val="00D270FD"/>
    <w:rsid w:val="00D2717F"/>
    <w:rsid w:val="00D271B9"/>
    <w:rsid w:val="00D274F5"/>
    <w:rsid w:val="00D27C3D"/>
    <w:rsid w:val="00D27C91"/>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5AAB"/>
    <w:rsid w:val="00D3614B"/>
    <w:rsid w:val="00D3678E"/>
    <w:rsid w:val="00D36A98"/>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695F"/>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4D40"/>
    <w:rsid w:val="00D55443"/>
    <w:rsid w:val="00D5557C"/>
    <w:rsid w:val="00D557B2"/>
    <w:rsid w:val="00D55924"/>
    <w:rsid w:val="00D55B76"/>
    <w:rsid w:val="00D55BB0"/>
    <w:rsid w:val="00D56176"/>
    <w:rsid w:val="00D561AF"/>
    <w:rsid w:val="00D56769"/>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2D9"/>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3C6"/>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7"/>
    <w:rsid w:val="00D80CFB"/>
    <w:rsid w:val="00D80D4A"/>
    <w:rsid w:val="00D80EB1"/>
    <w:rsid w:val="00D80EB5"/>
    <w:rsid w:val="00D81942"/>
    <w:rsid w:val="00D819A9"/>
    <w:rsid w:val="00D81C6C"/>
    <w:rsid w:val="00D81F19"/>
    <w:rsid w:val="00D81F6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A7E"/>
    <w:rsid w:val="00D97D18"/>
    <w:rsid w:val="00DA0A6E"/>
    <w:rsid w:val="00DA0DE1"/>
    <w:rsid w:val="00DA1193"/>
    <w:rsid w:val="00DA1232"/>
    <w:rsid w:val="00DA16F9"/>
    <w:rsid w:val="00DA1D86"/>
    <w:rsid w:val="00DA2073"/>
    <w:rsid w:val="00DA21F2"/>
    <w:rsid w:val="00DA2301"/>
    <w:rsid w:val="00DA2756"/>
    <w:rsid w:val="00DA293A"/>
    <w:rsid w:val="00DA3064"/>
    <w:rsid w:val="00DA3334"/>
    <w:rsid w:val="00DA3BA0"/>
    <w:rsid w:val="00DA3D40"/>
    <w:rsid w:val="00DA4292"/>
    <w:rsid w:val="00DA534B"/>
    <w:rsid w:val="00DA5360"/>
    <w:rsid w:val="00DA5531"/>
    <w:rsid w:val="00DA5574"/>
    <w:rsid w:val="00DA5816"/>
    <w:rsid w:val="00DA5CEB"/>
    <w:rsid w:val="00DA5DEB"/>
    <w:rsid w:val="00DA6477"/>
    <w:rsid w:val="00DA6A93"/>
    <w:rsid w:val="00DA6CB5"/>
    <w:rsid w:val="00DA6F54"/>
    <w:rsid w:val="00DA76B1"/>
    <w:rsid w:val="00DA77DD"/>
    <w:rsid w:val="00DA7AD2"/>
    <w:rsid w:val="00DB00C0"/>
    <w:rsid w:val="00DB04F6"/>
    <w:rsid w:val="00DB0604"/>
    <w:rsid w:val="00DB0D6A"/>
    <w:rsid w:val="00DB14A9"/>
    <w:rsid w:val="00DB18D4"/>
    <w:rsid w:val="00DB24BD"/>
    <w:rsid w:val="00DB2650"/>
    <w:rsid w:val="00DB2A4C"/>
    <w:rsid w:val="00DB2F2A"/>
    <w:rsid w:val="00DB330E"/>
    <w:rsid w:val="00DB33BD"/>
    <w:rsid w:val="00DB36F7"/>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19"/>
    <w:rsid w:val="00DC4B31"/>
    <w:rsid w:val="00DC4C92"/>
    <w:rsid w:val="00DC56EA"/>
    <w:rsid w:val="00DC5B9C"/>
    <w:rsid w:val="00DC5EB5"/>
    <w:rsid w:val="00DC5FFA"/>
    <w:rsid w:val="00DC614A"/>
    <w:rsid w:val="00DC633A"/>
    <w:rsid w:val="00DC672B"/>
    <w:rsid w:val="00DC69D6"/>
    <w:rsid w:val="00DC6CB1"/>
    <w:rsid w:val="00DC6F1E"/>
    <w:rsid w:val="00DC7100"/>
    <w:rsid w:val="00DC7180"/>
    <w:rsid w:val="00DC7631"/>
    <w:rsid w:val="00DC7775"/>
    <w:rsid w:val="00DC7C10"/>
    <w:rsid w:val="00DC7FCA"/>
    <w:rsid w:val="00DD0CE1"/>
    <w:rsid w:val="00DD0D0F"/>
    <w:rsid w:val="00DD0D97"/>
    <w:rsid w:val="00DD0E38"/>
    <w:rsid w:val="00DD0E4D"/>
    <w:rsid w:val="00DD11BA"/>
    <w:rsid w:val="00DD1AB1"/>
    <w:rsid w:val="00DD1BFE"/>
    <w:rsid w:val="00DD1CCD"/>
    <w:rsid w:val="00DD2136"/>
    <w:rsid w:val="00DD22A2"/>
    <w:rsid w:val="00DD2A52"/>
    <w:rsid w:val="00DD2AE0"/>
    <w:rsid w:val="00DD2B81"/>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17"/>
    <w:rsid w:val="00DD7E5C"/>
    <w:rsid w:val="00DE0485"/>
    <w:rsid w:val="00DE0499"/>
    <w:rsid w:val="00DE054E"/>
    <w:rsid w:val="00DE0651"/>
    <w:rsid w:val="00DE069A"/>
    <w:rsid w:val="00DE0CBE"/>
    <w:rsid w:val="00DE0D53"/>
    <w:rsid w:val="00DE0DE2"/>
    <w:rsid w:val="00DE131A"/>
    <w:rsid w:val="00DE14BE"/>
    <w:rsid w:val="00DE1D49"/>
    <w:rsid w:val="00DE2C65"/>
    <w:rsid w:val="00DE2E56"/>
    <w:rsid w:val="00DE3420"/>
    <w:rsid w:val="00DE3566"/>
    <w:rsid w:val="00DE3641"/>
    <w:rsid w:val="00DE37B8"/>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D4E"/>
    <w:rsid w:val="00DF0E29"/>
    <w:rsid w:val="00DF1078"/>
    <w:rsid w:val="00DF17B9"/>
    <w:rsid w:val="00DF19F8"/>
    <w:rsid w:val="00DF1A4A"/>
    <w:rsid w:val="00DF1CD5"/>
    <w:rsid w:val="00DF232F"/>
    <w:rsid w:val="00DF2739"/>
    <w:rsid w:val="00DF2872"/>
    <w:rsid w:val="00DF2C3B"/>
    <w:rsid w:val="00DF359D"/>
    <w:rsid w:val="00DF3FD4"/>
    <w:rsid w:val="00DF4078"/>
    <w:rsid w:val="00DF43A0"/>
    <w:rsid w:val="00DF440C"/>
    <w:rsid w:val="00DF4570"/>
    <w:rsid w:val="00DF45BD"/>
    <w:rsid w:val="00DF4BDA"/>
    <w:rsid w:val="00DF50A1"/>
    <w:rsid w:val="00DF535F"/>
    <w:rsid w:val="00DF57E3"/>
    <w:rsid w:val="00DF5D14"/>
    <w:rsid w:val="00DF5D9E"/>
    <w:rsid w:val="00DF5FE1"/>
    <w:rsid w:val="00DF61AE"/>
    <w:rsid w:val="00DF61EF"/>
    <w:rsid w:val="00DF62FF"/>
    <w:rsid w:val="00DF6AAB"/>
    <w:rsid w:val="00DF70C4"/>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AE"/>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686"/>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5DE4"/>
    <w:rsid w:val="00E16814"/>
    <w:rsid w:val="00E16915"/>
    <w:rsid w:val="00E16E03"/>
    <w:rsid w:val="00E176A7"/>
    <w:rsid w:val="00E17838"/>
    <w:rsid w:val="00E17D1F"/>
    <w:rsid w:val="00E200B5"/>
    <w:rsid w:val="00E202A9"/>
    <w:rsid w:val="00E20CBD"/>
    <w:rsid w:val="00E20D7E"/>
    <w:rsid w:val="00E20EC3"/>
    <w:rsid w:val="00E20F48"/>
    <w:rsid w:val="00E2101D"/>
    <w:rsid w:val="00E210E5"/>
    <w:rsid w:val="00E21257"/>
    <w:rsid w:val="00E2133F"/>
    <w:rsid w:val="00E21420"/>
    <w:rsid w:val="00E218BC"/>
    <w:rsid w:val="00E219FF"/>
    <w:rsid w:val="00E21B31"/>
    <w:rsid w:val="00E21E87"/>
    <w:rsid w:val="00E21ECF"/>
    <w:rsid w:val="00E230A8"/>
    <w:rsid w:val="00E23142"/>
    <w:rsid w:val="00E234EA"/>
    <w:rsid w:val="00E236DE"/>
    <w:rsid w:val="00E23B43"/>
    <w:rsid w:val="00E23F2C"/>
    <w:rsid w:val="00E240F9"/>
    <w:rsid w:val="00E2425E"/>
    <w:rsid w:val="00E24984"/>
    <w:rsid w:val="00E249B8"/>
    <w:rsid w:val="00E24FE8"/>
    <w:rsid w:val="00E24FF4"/>
    <w:rsid w:val="00E25335"/>
    <w:rsid w:val="00E254B9"/>
    <w:rsid w:val="00E254D6"/>
    <w:rsid w:val="00E2592D"/>
    <w:rsid w:val="00E25F95"/>
    <w:rsid w:val="00E262DD"/>
    <w:rsid w:val="00E263B6"/>
    <w:rsid w:val="00E265DE"/>
    <w:rsid w:val="00E26AB9"/>
    <w:rsid w:val="00E26AFB"/>
    <w:rsid w:val="00E26C82"/>
    <w:rsid w:val="00E27203"/>
    <w:rsid w:val="00E2723D"/>
    <w:rsid w:val="00E27993"/>
    <w:rsid w:val="00E27BCB"/>
    <w:rsid w:val="00E27E61"/>
    <w:rsid w:val="00E30003"/>
    <w:rsid w:val="00E3029D"/>
    <w:rsid w:val="00E3051F"/>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826"/>
    <w:rsid w:val="00E40AB8"/>
    <w:rsid w:val="00E40B75"/>
    <w:rsid w:val="00E40BC2"/>
    <w:rsid w:val="00E40C9A"/>
    <w:rsid w:val="00E40E6F"/>
    <w:rsid w:val="00E4104D"/>
    <w:rsid w:val="00E4118C"/>
    <w:rsid w:val="00E417E9"/>
    <w:rsid w:val="00E41A40"/>
    <w:rsid w:val="00E41A41"/>
    <w:rsid w:val="00E41AAE"/>
    <w:rsid w:val="00E41B31"/>
    <w:rsid w:val="00E42DDC"/>
    <w:rsid w:val="00E42E1C"/>
    <w:rsid w:val="00E43030"/>
    <w:rsid w:val="00E43299"/>
    <w:rsid w:val="00E439E3"/>
    <w:rsid w:val="00E43C8D"/>
    <w:rsid w:val="00E43DD5"/>
    <w:rsid w:val="00E43F98"/>
    <w:rsid w:val="00E44A95"/>
    <w:rsid w:val="00E44B93"/>
    <w:rsid w:val="00E451C7"/>
    <w:rsid w:val="00E45846"/>
    <w:rsid w:val="00E45895"/>
    <w:rsid w:val="00E45A65"/>
    <w:rsid w:val="00E45ACE"/>
    <w:rsid w:val="00E45F3A"/>
    <w:rsid w:val="00E46158"/>
    <w:rsid w:val="00E467FC"/>
    <w:rsid w:val="00E46E3C"/>
    <w:rsid w:val="00E4701D"/>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5D1"/>
    <w:rsid w:val="00E53989"/>
    <w:rsid w:val="00E5417A"/>
    <w:rsid w:val="00E541F9"/>
    <w:rsid w:val="00E5437C"/>
    <w:rsid w:val="00E54676"/>
    <w:rsid w:val="00E54999"/>
    <w:rsid w:val="00E550B0"/>
    <w:rsid w:val="00E55327"/>
    <w:rsid w:val="00E5548B"/>
    <w:rsid w:val="00E557E2"/>
    <w:rsid w:val="00E55944"/>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523"/>
    <w:rsid w:val="00E626EC"/>
    <w:rsid w:val="00E62C22"/>
    <w:rsid w:val="00E62E14"/>
    <w:rsid w:val="00E63618"/>
    <w:rsid w:val="00E64156"/>
    <w:rsid w:val="00E642E3"/>
    <w:rsid w:val="00E6438D"/>
    <w:rsid w:val="00E64BDB"/>
    <w:rsid w:val="00E64D32"/>
    <w:rsid w:val="00E65568"/>
    <w:rsid w:val="00E655F4"/>
    <w:rsid w:val="00E656D3"/>
    <w:rsid w:val="00E656FB"/>
    <w:rsid w:val="00E65CAA"/>
    <w:rsid w:val="00E65D36"/>
    <w:rsid w:val="00E65E76"/>
    <w:rsid w:val="00E66207"/>
    <w:rsid w:val="00E66514"/>
    <w:rsid w:val="00E6667F"/>
    <w:rsid w:val="00E6679C"/>
    <w:rsid w:val="00E667ED"/>
    <w:rsid w:val="00E66B0D"/>
    <w:rsid w:val="00E67100"/>
    <w:rsid w:val="00E672AF"/>
    <w:rsid w:val="00E678CD"/>
    <w:rsid w:val="00E67F2B"/>
    <w:rsid w:val="00E70828"/>
    <w:rsid w:val="00E710A5"/>
    <w:rsid w:val="00E71124"/>
    <w:rsid w:val="00E71CA2"/>
    <w:rsid w:val="00E71E7A"/>
    <w:rsid w:val="00E72415"/>
    <w:rsid w:val="00E725CA"/>
    <w:rsid w:val="00E727B4"/>
    <w:rsid w:val="00E728A2"/>
    <w:rsid w:val="00E72C28"/>
    <w:rsid w:val="00E72C9B"/>
    <w:rsid w:val="00E73128"/>
    <w:rsid w:val="00E73649"/>
    <w:rsid w:val="00E738E4"/>
    <w:rsid w:val="00E73955"/>
    <w:rsid w:val="00E73A52"/>
    <w:rsid w:val="00E73E0C"/>
    <w:rsid w:val="00E7441A"/>
    <w:rsid w:val="00E7455D"/>
    <w:rsid w:val="00E74597"/>
    <w:rsid w:val="00E747B2"/>
    <w:rsid w:val="00E748E2"/>
    <w:rsid w:val="00E74DA0"/>
    <w:rsid w:val="00E751F0"/>
    <w:rsid w:val="00E753C7"/>
    <w:rsid w:val="00E75FFA"/>
    <w:rsid w:val="00E7632A"/>
    <w:rsid w:val="00E76C5D"/>
    <w:rsid w:val="00E76FE5"/>
    <w:rsid w:val="00E77095"/>
    <w:rsid w:val="00E770FB"/>
    <w:rsid w:val="00E775B6"/>
    <w:rsid w:val="00E80B6D"/>
    <w:rsid w:val="00E80B74"/>
    <w:rsid w:val="00E8126C"/>
    <w:rsid w:val="00E812DB"/>
    <w:rsid w:val="00E814C3"/>
    <w:rsid w:val="00E815FF"/>
    <w:rsid w:val="00E8167C"/>
    <w:rsid w:val="00E81860"/>
    <w:rsid w:val="00E81F28"/>
    <w:rsid w:val="00E82197"/>
    <w:rsid w:val="00E82876"/>
    <w:rsid w:val="00E829F6"/>
    <w:rsid w:val="00E82E1B"/>
    <w:rsid w:val="00E833D4"/>
    <w:rsid w:val="00E841B5"/>
    <w:rsid w:val="00E84797"/>
    <w:rsid w:val="00E84A2E"/>
    <w:rsid w:val="00E84A3E"/>
    <w:rsid w:val="00E84ADC"/>
    <w:rsid w:val="00E84B30"/>
    <w:rsid w:val="00E853FC"/>
    <w:rsid w:val="00E8560E"/>
    <w:rsid w:val="00E85716"/>
    <w:rsid w:val="00E85B81"/>
    <w:rsid w:val="00E85BB5"/>
    <w:rsid w:val="00E85DB1"/>
    <w:rsid w:val="00E85FC7"/>
    <w:rsid w:val="00E86515"/>
    <w:rsid w:val="00E86553"/>
    <w:rsid w:val="00E865EF"/>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36B"/>
    <w:rsid w:val="00E954F2"/>
    <w:rsid w:val="00E9585C"/>
    <w:rsid w:val="00E95EEF"/>
    <w:rsid w:val="00E9646D"/>
    <w:rsid w:val="00E965DB"/>
    <w:rsid w:val="00E9702D"/>
    <w:rsid w:val="00E975E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D10"/>
    <w:rsid w:val="00EA5E1C"/>
    <w:rsid w:val="00EA6606"/>
    <w:rsid w:val="00EA6729"/>
    <w:rsid w:val="00EA6D6B"/>
    <w:rsid w:val="00EA73F3"/>
    <w:rsid w:val="00EA75DB"/>
    <w:rsid w:val="00EA7794"/>
    <w:rsid w:val="00EA7958"/>
    <w:rsid w:val="00EA7968"/>
    <w:rsid w:val="00EA7C11"/>
    <w:rsid w:val="00EB0129"/>
    <w:rsid w:val="00EB0326"/>
    <w:rsid w:val="00EB0446"/>
    <w:rsid w:val="00EB0986"/>
    <w:rsid w:val="00EB0A3E"/>
    <w:rsid w:val="00EB0AAB"/>
    <w:rsid w:val="00EB135E"/>
    <w:rsid w:val="00EB15A5"/>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B25"/>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570"/>
    <w:rsid w:val="00ED0C17"/>
    <w:rsid w:val="00ED0D2A"/>
    <w:rsid w:val="00ED126F"/>
    <w:rsid w:val="00ED1416"/>
    <w:rsid w:val="00ED1968"/>
    <w:rsid w:val="00ED1D44"/>
    <w:rsid w:val="00ED267F"/>
    <w:rsid w:val="00ED373E"/>
    <w:rsid w:val="00ED382C"/>
    <w:rsid w:val="00ED3991"/>
    <w:rsid w:val="00ED3A45"/>
    <w:rsid w:val="00ED3AFA"/>
    <w:rsid w:val="00ED3B62"/>
    <w:rsid w:val="00ED3C8F"/>
    <w:rsid w:val="00ED43AB"/>
    <w:rsid w:val="00ED4B50"/>
    <w:rsid w:val="00ED4D22"/>
    <w:rsid w:val="00ED4EE3"/>
    <w:rsid w:val="00ED51EA"/>
    <w:rsid w:val="00ED5238"/>
    <w:rsid w:val="00ED57FC"/>
    <w:rsid w:val="00ED588A"/>
    <w:rsid w:val="00ED5F6C"/>
    <w:rsid w:val="00ED643E"/>
    <w:rsid w:val="00ED65B8"/>
    <w:rsid w:val="00ED68F8"/>
    <w:rsid w:val="00ED6FB5"/>
    <w:rsid w:val="00ED7191"/>
    <w:rsid w:val="00ED746B"/>
    <w:rsid w:val="00ED7548"/>
    <w:rsid w:val="00ED7A29"/>
    <w:rsid w:val="00ED7C1D"/>
    <w:rsid w:val="00EE0107"/>
    <w:rsid w:val="00EE04D9"/>
    <w:rsid w:val="00EE09EF"/>
    <w:rsid w:val="00EE14D7"/>
    <w:rsid w:val="00EE1629"/>
    <w:rsid w:val="00EE184A"/>
    <w:rsid w:val="00EE1A02"/>
    <w:rsid w:val="00EE1D2A"/>
    <w:rsid w:val="00EE2268"/>
    <w:rsid w:val="00EE2628"/>
    <w:rsid w:val="00EE2753"/>
    <w:rsid w:val="00EE27DC"/>
    <w:rsid w:val="00EE2940"/>
    <w:rsid w:val="00EE31FC"/>
    <w:rsid w:val="00EE3AD3"/>
    <w:rsid w:val="00EE3B32"/>
    <w:rsid w:val="00EE3F49"/>
    <w:rsid w:val="00EE3FE1"/>
    <w:rsid w:val="00EE4862"/>
    <w:rsid w:val="00EE4B73"/>
    <w:rsid w:val="00EE4E6A"/>
    <w:rsid w:val="00EE5014"/>
    <w:rsid w:val="00EE61EA"/>
    <w:rsid w:val="00EE6229"/>
    <w:rsid w:val="00EE6317"/>
    <w:rsid w:val="00EE6429"/>
    <w:rsid w:val="00EE6B5D"/>
    <w:rsid w:val="00EE714D"/>
    <w:rsid w:val="00EE7725"/>
    <w:rsid w:val="00EE7905"/>
    <w:rsid w:val="00EE7BAA"/>
    <w:rsid w:val="00EF0014"/>
    <w:rsid w:val="00EF0417"/>
    <w:rsid w:val="00EF0BBC"/>
    <w:rsid w:val="00EF0CF8"/>
    <w:rsid w:val="00EF0D3E"/>
    <w:rsid w:val="00EF0EE2"/>
    <w:rsid w:val="00EF116E"/>
    <w:rsid w:val="00EF1444"/>
    <w:rsid w:val="00EF14B9"/>
    <w:rsid w:val="00EF1603"/>
    <w:rsid w:val="00EF1851"/>
    <w:rsid w:val="00EF1857"/>
    <w:rsid w:val="00EF1E33"/>
    <w:rsid w:val="00EF20E1"/>
    <w:rsid w:val="00EF2249"/>
    <w:rsid w:val="00EF226F"/>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AD9"/>
    <w:rsid w:val="00EF5B5D"/>
    <w:rsid w:val="00EF5B9B"/>
    <w:rsid w:val="00EF5E4F"/>
    <w:rsid w:val="00EF6072"/>
    <w:rsid w:val="00EF61BF"/>
    <w:rsid w:val="00EF69DC"/>
    <w:rsid w:val="00EF6DC1"/>
    <w:rsid w:val="00EF6E65"/>
    <w:rsid w:val="00EF71D7"/>
    <w:rsid w:val="00EF733F"/>
    <w:rsid w:val="00EF73C9"/>
    <w:rsid w:val="00EF75D7"/>
    <w:rsid w:val="00EF76F3"/>
    <w:rsid w:val="00F00184"/>
    <w:rsid w:val="00F003FE"/>
    <w:rsid w:val="00F006B9"/>
    <w:rsid w:val="00F007BA"/>
    <w:rsid w:val="00F00C2A"/>
    <w:rsid w:val="00F00D07"/>
    <w:rsid w:val="00F00D41"/>
    <w:rsid w:val="00F011AA"/>
    <w:rsid w:val="00F01646"/>
    <w:rsid w:val="00F016E5"/>
    <w:rsid w:val="00F02BFD"/>
    <w:rsid w:val="00F02D21"/>
    <w:rsid w:val="00F02D28"/>
    <w:rsid w:val="00F03019"/>
    <w:rsid w:val="00F031E1"/>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5"/>
    <w:rsid w:val="00F121CB"/>
    <w:rsid w:val="00F12224"/>
    <w:rsid w:val="00F12328"/>
    <w:rsid w:val="00F12569"/>
    <w:rsid w:val="00F128E3"/>
    <w:rsid w:val="00F12A21"/>
    <w:rsid w:val="00F12E23"/>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45B"/>
    <w:rsid w:val="00F177F9"/>
    <w:rsid w:val="00F17A50"/>
    <w:rsid w:val="00F17A62"/>
    <w:rsid w:val="00F17C56"/>
    <w:rsid w:val="00F17C96"/>
    <w:rsid w:val="00F201E5"/>
    <w:rsid w:val="00F20314"/>
    <w:rsid w:val="00F21075"/>
    <w:rsid w:val="00F214EA"/>
    <w:rsid w:val="00F21652"/>
    <w:rsid w:val="00F21CE9"/>
    <w:rsid w:val="00F22001"/>
    <w:rsid w:val="00F2257B"/>
    <w:rsid w:val="00F22EBB"/>
    <w:rsid w:val="00F23574"/>
    <w:rsid w:val="00F236C3"/>
    <w:rsid w:val="00F23BC2"/>
    <w:rsid w:val="00F24626"/>
    <w:rsid w:val="00F248FB"/>
    <w:rsid w:val="00F24BA9"/>
    <w:rsid w:val="00F25089"/>
    <w:rsid w:val="00F2558C"/>
    <w:rsid w:val="00F2561D"/>
    <w:rsid w:val="00F25ABF"/>
    <w:rsid w:val="00F260D5"/>
    <w:rsid w:val="00F263AE"/>
    <w:rsid w:val="00F26468"/>
    <w:rsid w:val="00F26A22"/>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8E2"/>
    <w:rsid w:val="00F33C88"/>
    <w:rsid w:val="00F34169"/>
    <w:rsid w:val="00F34189"/>
    <w:rsid w:val="00F341ED"/>
    <w:rsid w:val="00F34233"/>
    <w:rsid w:val="00F34349"/>
    <w:rsid w:val="00F34838"/>
    <w:rsid w:val="00F34C7E"/>
    <w:rsid w:val="00F35A9E"/>
    <w:rsid w:val="00F35CB1"/>
    <w:rsid w:val="00F35CF5"/>
    <w:rsid w:val="00F35DE2"/>
    <w:rsid w:val="00F35FD2"/>
    <w:rsid w:val="00F3609F"/>
    <w:rsid w:val="00F36347"/>
    <w:rsid w:val="00F36940"/>
    <w:rsid w:val="00F36990"/>
    <w:rsid w:val="00F370C5"/>
    <w:rsid w:val="00F37555"/>
    <w:rsid w:val="00F37619"/>
    <w:rsid w:val="00F40222"/>
    <w:rsid w:val="00F40239"/>
    <w:rsid w:val="00F41096"/>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9A6"/>
    <w:rsid w:val="00F47FD8"/>
    <w:rsid w:val="00F5078D"/>
    <w:rsid w:val="00F509E4"/>
    <w:rsid w:val="00F50ECB"/>
    <w:rsid w:val="00F50F32"/>
    <w:rsid w:val="00F510AD"/>
    <w:rsid w:val="00F510EA"/>
    <w:rsid w:val="00F51447"/>
    <w:rsid w:val="00F51B71"/>
    <w:rsid w:val="00F51BB3"/>
    <w:rsid w:val="00F51F76"/>
    <w:rsid w:val="00F520FB"/>
    <w:rsid w:val="00F522A1"/>
    <w:rsid w:val="00F5282E"/>
    <w:rsid w:val="00F53741"/>
    <w:rsid w:val="00F5399E"/>
    <w:rsid w:val="00F53EB1"/>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CF0"/>
    <w:rsid w:val="00F611C1"/>
    <w:rsid w:val="00F6151B"/>
    <w:rsid w:val="00F6152A"/>
    <w:rsid w:val="00F61554"/>
    <w:rsid w:val="00F61A54"/>
    <w:rsid w:val="00F61C37"/>
    <w:rsid w:val="00F61D58"/>
    <w:rsid w:val="00F61E70"/>
    <w:rsid w:val="00F620D9"/>
    <w:rsid w:val="00F62497"/>
    <w:rsid w:val="00F62517"/>
    <w:rsid w:val="00F629ED"/>
    <w:rsid w:val="00F62D40"/>
    <w:rsid w:val="00F62D83"/>
    <w:rsid w:val="00F63064"/>
    <w:rsid w:val="00F631F5"/>
    <w:rsid w:val="00F634E5"/>
    <w:rsid w:val="00F63ECF"/>
    <w:rsid w:val="00F64689"/>
    <w:rsid w:val="00F64C33"/>
    <w:rsid w:val="00F64CF4"/>
    <w:rsid w:val="00F652FE"/>
    <w:rsid w:val="00F653D7"/>
    <w:rsid w:val="00F653DB"/>
    <w:rsid w:val="00F6552A"/>
    <w:rsid w:val="00F6569B"/>
    <w:rsid w:val="00F6576E"/>
    <w:rsid w:val="00F658C4"/>
    <w:rsid w:val="00F6593A"/>
    <w:rsid w:val="00F65CFF"/>
    <w:rsid w:val="00F662FA"/>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1367"/>
    <w:rsid w:val="00F82100"/>
    <w:rsid w:val="00F82DB2"/>
    <w:rsid w:val="00F82E9F"/>
    <w:rsid w:val="00F83489"/>
    <w:rsid w:val="00F8348B"/>
    <w:rsid w:val="00F83763"/>
    <w:rsid w:val="00F83BC6"/>
    <w:rsid w:val="00F83E82"/>
    <w:rsid w:val="00F84771"/>
    <w:rsid w:val="00F84881"/>
    <w:rsid w:val="00F85527"/>
    <w:rsid w:val="00F85880"/>
    <w:rsid w:val="00F85F5F"/>
    <w:rsid w:val="00F860F7"/>
    <w:rsid w:val="00F8620D"/>
    <w:rsid w:val="00F8638C"/>
    <w:rsid w:val="00F8670B"/>
    <w:rsid w:val="00F86A68"/>
    <w:rsid w:val="00F86C08"/>
    <w:rsid w:val="00F86EE1"/>
    <w:rsid w:val="00F86F1A"/>
    <w:rsid w:val="00F871B8"/>
    <w:rsid w:val="00F87DCD"/>
    <w:rsid w:val="00F87ED6"/>
    <w:rsid w:val="00F87F95"/>
    <w:rsid w:val="00F901F7"/>
    <w:rsid w:val="00F9039D"/>
    <w:rsid w:val="00F9045F"/>
    <w:rsid w:val="00F90500"/>
    <w:rsid w:val="00F9070A"/>
    <w:rsid w:val="00F90EC6"/>
    <w:rsid w:val="00F90EDD"/>
    <w:rsid w:val="00F91B85"/>
    <w:rsid w:val="00F9231A"/>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4E62"/>
    <w:rsid w:val="00F94ECE"/>
    <w:rsid w:val="00F95118"/>
    <w:rsid w:val="00F95895"/>
    <w:rsid w:val="00F95AB5"/>
    <w:rsid w:val="00F95ED9"/>
    <w:rsid w:val="00F962AA"/>
    <w:rsid w:val="00F966E1"/>
    <w:rsid w:val="00F96B10"/>
    <w:rsid w:val="00F96E04"/>
    <w:rsid w:val="00F96FB3"/>
    <w:rsid w:val="00F97239"/>
    <w:rsid w:val="00F973EF"/>
    <w:rsid w:val="00F974C6"/>
    <w:rsid w:val="00F975CB"/>
    <w:rsid w:val="00F978DD"/>
    <w:rsid w:val="00F97A63"/>
    <w:rsid w:val="00F97AB5"/>
    <w:rsid w:val="00F97BFC"/>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4985"/>
    <w:rsid w:val="00FA5371"/>
    <w:rsid w:val="00FA5D56"/>
    <w:rsid w:val="00FA5F04"/>
    <w:rsid w:val="00FA6326"/>
    <w:rsid w:val="00FA6442"/>
    <w:rsid w:val="00FA64EE"/>
    <w:rsid w:val="00FA6BA6"/>
    <w:rsid w:val="00FA6C51"/>
    <w:rsid w:val="00FA6CFF"/>
    <w:rsid w:val="00FA6D0D"/>
    <w:rsid w:val="00FA6D51"/>
    <w:rsid w:val="00FA6DF3"/>
    <w:rsid w:val="00FA6EF0"/>
    <w:rsid w:val="00FA72D5"/>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6D75"/>
    <w:rsid w:val="00FB70EA"/>
    <w:rsid w:val="00FB72DA"/>
    <w:rsid w:val="00FB73DC"/>
    <w:rsid w:val="00FC01A8"/>
    <w:rsid w:val="00FC0469"/>
    <w:rsid w:val="00FC04A5"/>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3A7"/>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B84"/>
    <w:rsid w:val="00FE3F33"/>
    <w:rsid w:val="00FE4273"/>
    <w:rsid w:val="00FE4609"/>
    <w:rsid w:val="00FE49FC"/>
    <w:rsid w:val="00FE4B92"/>
    <w:rsid w:val="00FE4F50"/>
    <w:rsid w:val="00FE560D"/>
    <w:rsid w:val="00FE586F"/>
    <w:rsid w:val="00FE5F5B"/>
    <w:rsid w:val="00FE601F"/>
    <w:rsid w:val="00FE6603"/>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BBE"/>
    <w:rsid w:val="00FF5C9F"/>
    <w:rsid w:val="00FF6510"/>
    <w:rsid w:val="00FF66C3"/>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57"/>
    <o:shapelayout v:ext="edit">
      <o:idmap v:ext="edit" data="1"/>
    </o:shapelayout>
  </w:shapeDefaults>
  <w:decimalSymbol w:val="."/>
  <w:listSeparator w:val=","/>
  <w14:docId w14:val="14289246"/>
  <w15:docId w15:val="{155E4E3A-C1CE-4EC0-AE37-7FF9D5B70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240F9D"/>
    <w:pPr>
      <w:bidi/>
    </w:p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30"/>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30">
    <w:name w:val="כותרת 1 תו3"/>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6"/>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6"/>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6"/>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1"/>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1"/>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6"/>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1"/>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6"/>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2"/>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1"/>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3"/>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4"/>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5"/>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table" w:customStyle="1" w:styleId="2ff4">
    <w:name w:val="טקסט טבלה תחתונה2"/>
    <w:basedOn w:val="ae"/>
    <w:next w:val="affff4"/>
    <w:uiPriority w:val="39"/>
    <w:rsid w:val="00C64B20"/>
    <w:pPr>
      <w:bidi/>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numyears">
    <w:name w:val="not-editable param-blue field_num_years"/>
    <w:basedOn w:val="ad"/>
  </w:style>
  <w:style w:type="character" w:customStyle="1" w:styleId="not-editableparam-bluefieldyearexperience">
    <w:name w:val="not-editable param-blue field_year_experience"/>
    <w:basedOn w:val="ad"/>
  </w:style>
  <w:style w:type="character" w:customStyle="1" w:styleId="not-editableparam-bluefieldexperiencedesc">
    <w:name w:val="not-editable param-blue field_experience_desc"/>
    <w:basedOn w:val="ad"/>
  </w:style>
  <w:style w:type="character" w:customStyle="1" w:styleId="bullet-style">
    <w:name w:val="bullet-style"/>
    <w:basedOn w:val="ad"/>
  </w:style>
  <w:style w:type="paragraph" w:customStyle="1" w:styleId="Heading10">
    <w:name w:val="Heading 1_0"/>
    <w:basedOn w:val="ac"/>
    <w:next w:val="Normal0"/>
    <w:link w:val="1ff2"/>
    <w:qFormat/>
    <w:rsid w:val="00215FAE"/>
    <w:pPr>
      <w:numPr>
        <w:numId w:val="69"/>
      </w:numPr>
      <w:spacing w:after="200" w:line="276" w:lineRule="auto"/>
      <w:outlineLvl w:val="0"/>
    </w:pPr>
    <w:rPr>
      <w:rFonts w:asciiTheme="majorBidi" w:hAnsiTheme="majorBidi" w:cs="Arial"/>
      <w:b/>
      <w:bCs/>
      <w:caps/>
      <w:sz w:val="28"/>
      <w:szCs w:val="28"/>
      <w:u w:val="single"/>
    </w:rPr>
  </w:style>
  <w:style w:type="paragraph" w:customStyle="1" w:styleId="Normal0">
    <w:name w:val="Normal_0"/>
    <w:qFormat/>
    <w:rsid w:val="00215FAE"/>
    <w:pPr>
      <w:bidi/>
      <w:spacing w:after="200" w:line="276" w:lineRule="auto"/>
    </w:pPr>
    <w:rPr>
      <w:rFonts w:ascii="Calibri" w:hAnsi="Calibri" w:cs="Arial"/>
      <w:caps/>
      <w:sz w:val="22"/>
      <w:szCs w:val="22"/>
    </w:rPr>
  </w:style>
  <w:style w:type="character" w:customStyle="1" w:styleId="1ff2">
    <w:name w:val="כותרת 1 תו"/>
    <w:basedOn w:val="ad"/>
    <w:link w:val="Heading10"/>
    <w:rsid w:val="00215FAE"/>
    <w:rPr>
      <w:rFonts w:asciiTheme="majorBidi" w:hAnsiTheme="majorBidi" w:cs="Arial"/>
      <w:b/>
      <w:bCs/>
      <w:caps/>
      <w:sz w:val="28"/>
      <w:szCs w:val="28"/>
      <w:u w:val="single"/>
    </w:rPr>
  </w:style>
  <w:style w:type="paragraph" w:customStyle="1" w:styleId="normalline">
    <w:name w:val="normal line"/>
    <w:basedOn w:val="ac"/>
    <w:link w:val="normallineChar"/>
    <w:qFormat/>
    <w:rsid w:val="00215FAE"/>
    <w:pPr>
      <w:numPr>
        <w:ilvl w:val="1"/>
        <w:numId w:val="69"/>
      </w:numPr>
      <w:spacing w:after="200" w:line="276" w:lineRule="auto"/>
    </w:pPr>
    <w:rPr>
      <w:rFonts w:asciiTheme="majorBidi" w:hAnsiTheme="majorBidi" w:cs="Arial"/>
      <w:caps/>
      <w:sz w:val="26"/>
      <w:szCs w:val="26"/>
    </w:rPr>
  </w:style>
  <w:style w:type="character" w:customStyle="1" w:styleId="normallineChar">
    <w:name w:val="normal line Char"/>
    <w:basedOn w:val="ad"/>
    <w:link w:val="normalline"/>
    <w:rsid w:val="00215FAE"/>
    <w:rPr>
      <w:rFonts w:asciiTheme="majorBidi" w:hAnsiTheme="majorBidi" w:cs="Arial"/>
      <w:caps/>
      <w:sz w:val="26"/>
      <w:szCs w:val="26"/>
    </w:rPr>
  </w:style>
  <w:style w:type="table" w:customStyle="1" w:styleId="TableGrid0">
    <w:name w:val="Table Grid_0"/>
    <w:basedOn w:val="ae"/>
    <w:rsid w:val="00215FAE"/>
    <w:rPr>
      <w:rFonts w:ascii="Calibri" w:hAnsi="Calibri" w:cs="Arial"/>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כותרת 15"/>
    <w:basedOn w:val="af4"/>
    <w:next w:val="Normal0"/>
    <w:uiPriority w:val="99"/>
    <w:rsid w:val="00215FAE"/>
    <w:pPr>
      <w:keepNext/>
      <w:numPr>
        <w:numId w:val="70"/>
      </w:numPr>
      <w:tabs>
        <w:tab w:val="left" w:pos="867"/>
      </w:tabs>
      <w:spacing w:before="240" w:after="120" w:line="360" w:lineRule="auto"/>
      <w:outlineLvl w:val="1"/>
    </w:pPr>
    <w:rPr>
      <w:rFonts w:eastAsia="Times New Roman"/>
      <w:b/>
      <w:bCs/>
      <w:caps/>
      <w:sz w:val="20"/>
      <w:szCs w:val="20"/>
    </w:rPr>
  </w:style>
  <w:style w:type="table" w:customStyle="1" w:styleId="3ff5">
    <w:name w:val="רשת טבלה3"/>
    <w:basedOn w:val="ae"/>
    <w:next w:val="TableGrid0"/>
    <w:uiPriority w:val="39"/>
    <w:rsid w:val="00215FAE"/>
    <w:rPr>
      <w:rFonts w:ascii="Times New Roman" w:eastAsia="Times New Roman" w:hAnsi="Times New Roman" w:cs="Times New Roman"/>
      <w:caps/>
      <w:kern w:val="2"/>
      <w:sz w:val="20"/>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rsid w:val="00215FAE"/>
    <w:rPr>
      <w:rFonts w:ascii="Calibri" w:hAnsi="Calibri" w:cs="Arial"/>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0">
    <w:name w:val="רשת טבלה3_0"/>
    <w:basedOn w:val="ae"/>
    <w:next w:val="TableGrid1"/>
    <w:uiPriority w:val="39"/>
    <w:rsid w:val="00215FAE"/>
    <w:rPr>
      <w:rFonts w:ascii="Times New Roman" w:eastAsia="Times New Roman" w:hAnsi="Times New Roman" w:cs="Times New Roman"/>
      <w:caps/>
      <w:kern w:val="2"/>
      <w:sz w:val="20"/>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rsid w:val="00215FAE"/>
    <w:rPr>
      <w:rFonts w:ascii="Calibri" w:hAnsi="Calibri" w:cs="Arial"/>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רשת טבלה3_1"/>
    <w:basedOn w:val="ae"/>
    <w:next w:val="TableGrid2"/>
    <w:uiPriority w:val="39"/>
    <w:rsid w:val="00215FAE"/>
    <w:rPr>
      <w:rFonts w:ascii="Times New Roman" w:eastAsia="Times New Roman" w:hAnsi="Times New Roman" w:cs="Times New Roman"/>
      <w:caps/>
      <w:kern w:val="2"/>
      <w:sz w:val="20"/>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rsid w:val="00215FAE"/>
    <w:rPr>
      <w:rFonts w:ascii="Calibri" w:hAnsi="Calibri" w:cs="Arial"/>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ת טבלה3_2"/>
    <w:basedOn w:val="ae"/>
    <w:next w:val="TableGrid3"/>
    <w:uiPriority w:val="39"/>
    <w:rsid w:val="00215FAE"/>
    <w:rPr>
      <w:rFonts w:ascii="Times New Roman" w:eastAsia="Times New Roman" w:hAnsi="Times New Roman" w:cs="Times New Roman"/>
      <w:caps/>
      <w:kern w:val="2"/>
      <w:sz w:val="20"/>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k-list-bogus-paragraph">
    <w:name w:val="ck-list-bogus-paragraph"/>
    <w:basedOn w:val="ad"/>
    <w:rsid w:val="00162A24"/>
  </w:style>
  <w:style w:type="character" w:customStyle="1" w:styleId="check-box">
    <w:name w:val="check-box"/>
    <w:basedOn w:val="ad"/>
    <w:rsid w:val="00162A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640385">
      <w:bodyDiv w:val="1"/>
      <w:marLeft w:val="0"/>
      <w:marRight w:val="0"/>
      <w:marTop w:val="0"/>
      <w:marBottom w:val="0"/>
      <w:divBdr>
        <w:top w:val="none" w:sz="0" w:space="0" w:color="auto"/>
        <w:left w:val="none" w:sz="0" w:space="0" w:color="auto"/>
        <w:bottom w:val="none" w:sz="0" w:space="0" w:color="auto"/>
        <w:right w:val="none" w:sz="0" w:space="0" w:color="auto"/>
      </w:divBdr>
    </w:div>
    <w:div w:id="997729096">
      <w:bodyDiv w:val="1"/>
      <w:marLeft w:val="0"/>
      <w:marRight w:val="0"/>
      <w:marTop w:val="0"/>
      <w:marBottom w:val="0"/>
      <w:divBdr>
        <w:top w:val="none" w:sz="0" w:space="0" w:color="auto"/>
        <w:left w:val="none" w:sz="0" w:space="0" w:color="auto"/>
        <w:bottom w:val="none" w:sz="0" w:space="0" w:color="auto"/>
        <w:right w:val="none" w:sz="0" w:space="0" w:color="auto"/>
      </w:divBdr>
    </w:div>
    <w:div w:id="1818497231">
      <w:bodyDiv w:val="1"/>
      <w:marLeft w:val="0"/>
      <w:marRight w:val="0"/>
      <w:marTop w:val="0"/>
      <w:marBottom w:val="0"/>
      <w:divBdr>
        <w:top w:val="none" w:sz="0" w:space="0" w:color="auto"/>
        <w:left w:val="none" w:sz="0" w:space="0" w:color="auto"/>
        <w:bottom w:val="none" w:sz="0" w:space="0" w:color="auto"/>
        <w:right w:val="none" w:sz="0" w:space="0" w:color="auto"/>
      </w:divBdr>
    </w:div>
    <w:div w:id="1977056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7.3.3" TargetMode="External"/><Relationship Id="rId18" Type="http://schemas.openxmlformats.org/officeDocument/2006/relationships/hyperlink" Target="https://takam.mof.gov.il/document/H.7.12.5" TargetMode="External"/><Relationship Id="rId26" Type="http://schemas.openxmlformats.org/officeDocument/2006/relationships/image" Target="media/image3.png"/><Relationship Id="rId39" Type="http://schemas.openxmlformats.org/officeDocument/2006/relationships/image" Target="media/image16.png"/><Relationship Id="rId21" Type="http://schemas.openxmlformats.org/officeDocument/2006/relationships/hyperlink" Target="https://takam.mof.gov.il/document/H.7.3.3" TargetMode="External"/><Relationship Id="rId34" Type="http://schemas.openxmlformats.org/officeDocument/2006/relationships/image" Target="media/image11.png"/><Relationship Id="rId42" Type="http://schemas.openxmlformats.org/officeDocument/2006/relationships/image" Target="media/image19.png"/><Relationship Id="rId47" Type="http://schemas.openxmlformats.org/officeDocument/2006/relationships/image" Target="media/image24.png"/><Relationship Id="rId50" Type="http://schemas.openxmlformats.org/officeDocument/2006/relationships/image" Target="media/image27.pn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nevo.co.il/law_html/law01/139_002.htm" TargetMode="External"/><Relationship Id="rId29" Type="http://schemas.openxmlformats.org/officeDocument/2006/relationships/image" Target="media/image6.png"/><Relationship Id="rId11" Type="http://schemas.openxmlformats.org/officeDocument/2006/relationships/footer" Target="footer2.xml"/><Relationship Id="rId24" Type="http://schemas.openxmlformats.org/officeDocument/2006/relationships/hyperlink" Target="https://ziv5-my.sharepoint.com/:f:/g/personal/adial_ziv_gov_il/IgBqsljE1Tn2Sqi7oqhoqn5SAT_Sbu727tvyDpUE_T84kiE?e=02RYYH" TargetMode="External"/><Relationship Id="rId32" Type="http://schemas.openxmlformats.org/officeDocument/2006/relationships/image" Target="media/image9.png"/><Relationship Id="rId37" Type="http://schemas.openxmlformats.org/officeDocument/2006/relationships/image" Target="media/image14.png"/><Relationship Id="rId40" Type="http://schemas.openxmlformats.org/officeDocument/2006/relationships/image" Target="media/image17.png"/><Relationship Id="rId45" Type="http://schemas.openxmlformats.org/officeDocument/2006/relationships/image" Target="media/image22.png"/><Relationship Id="rId53"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19" Type="http://schemas.openxmlformats.org/officeDocument/2006/relationships/hyperlink" Target="https://www.nevo.co.il/law_html/law00/233599.htm" TargetMode="External"/><Relationship Id="rId31" Type="http://schemas.openxmlformats.org/officeDocument/2006/relationships/image" Target="media/image8.png"/><Relationship Id="rId44" Type="http://schemas.openxmlformats.org/officeDocument/2006/relationships/image" Target="media/image21.png"/><Relationship Id="rId52" Type="http://schemas.openxmlformats.org/officeDocument/2006/relationships/hyperlink" Target="https://ziv5-my.sharepoint.com/:f:/g/personal/adial_ziv_gov_il/IgBspo3S0g0OQY_eMkhl6FujASfbm1UFSSIPUmPYw40WO0E?e=Wq0Kn5"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takam.mof.gov.il/document/H.7.3.3" TargetMode="External"/><Relationship Id="rId27" Type="http://schemas.openxmlformats.org/officeDocument/2006/relationships/image" Target="media/image4.png"/><Relationship Id="rId30" Type="http://schemas.openxmlformats.org/officeDocument/2006/relationships/image" Target="media/image7.png"/><Relationship Id="rId35" Type="http://schemas.openxmlformats.org/officeDocument/2006/relationships/image" Target="media/image12.png"/><Relationship Id="rId43" Type="http://schemas.openxmlformats.org/officeDocument/2006/relationships/image" Target="media/image20.png"/><Relationship Id="rId48" Type="http://schemas.openxmlformats.org/officeDocument/2006/relationships/image" Target="media/image25.png"/><Relationship Id="rId8" Type="http://schemas.openxmlformats.org/officeDocument/2006/relationships/endnotes" Target="endnotes.xml"/><Relationship Id="rId51" Type="http://schemas.openxmlformats.org/officeDocument/2006/relationships/hyperlink" Target="https://ziv5-my.sharepoint.com/:f:/g/personal/adial_ziv_gov_il/IgD-3eQzao2URoviuK4yqRZ3AeMgcstcgxvNK22dBwvYzp4?e=h0g6l6" TargetMode="Externa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hyperlink" Target="https://www.nevo.co.il/law_html/law00/72996.htm" TargetMode="External"/><Relationship Id="rId25" Type="http://schemas.openxmlformats.org/officeDocument/2006/relationships/image" Target="media/image2.png"/><Relationship Id="rId33" Type="http://schemas.openxmlformats.org/officeDocument/2006/relationships/image" Target="media/image10.png"/><Relationship Id="rId38" Type="http://schemas.openxmlformats.org/officeDocument/2006/relationships/image" Target="media/image15.png"/><Relationship Id="rId46" Type="http://schemas.openxmlformats.org/officeDocument/2006/relationships/image" Target="media/image23.png"/><Relationship Id="rId20" Type="http://schemas.openxmlformats.org/officeDocument/2006/relationships/hyperlink" Target="https://fs.knesset.gov.il/20/law/20_lsr_528760.pdf" TargetMode="External"/><Relationship Id="rId41" Type="http://schemas.openxmlformats.org/officeDocument/2006/relationships/image" Target="media/image18.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www.nevo.co.il/law_html/law00/4496.htm" TargetMode="External"/><Relationship Id="rId23" Type="http://schemas.openxmlformats.org/officeDocument/2006/relationships/hyperlink" Target="https://www.misim.gov.il/gmishurim/frmInputMekabel.aspx?cur=0" TargetMode="External"/><Relationship Id="rId28" Type="http://schemas.openxmlformats.org/officeDocument/2006/relationships/image" Target="media/image5.png"/><Relationship Id="rId36" Type="http://schemas.openxmlformats.org/officeDocument/2006/relationships/image" Target="media/image13.png"/><Relationship Id="rId49" Type="http://schemas.openxmlformats.org/officeDocument/2006/relationships/image" Target="media/image2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96CBAF7-8402-4BBB-82F3-D06852A27A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62</Pages>
  <Words>36837</Words>
  <Characters>184185</Characters>
  <Application>Microsoft Office Word</Application>
  <DocSecurity>0</DocSecurity>
  <Lines>1534</Lines>
  <Paragraphs>441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4.6.2.3.dotx</vt:lpstr>
      <vt:lpstr>4.6.2.3.dotx</vt:lpstr>
    </vt:vector>
  </TitlesOfParts>
  <Company/>
  <LinksUpToDate>false</LinksUpToDate>
  <CharactersWithSpaces>220581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4.6.2.3.dotx</dc:title>
  <dc:subject>CreatedByYotamSystem</dc:subject>
  <dc:creator>פנינה גולדשטיין</dc:creator>
  <cp:keywords>Version_4.3</cp:keywords>
  <cp:lastModifiedBy>מוריה אילוז שחרור</cp:lastModifiedBy>
  <cp:revision>2</cp:revision>
  <dcterms:created xsi:type="dcterms:W3CDTF">2026-07-06T09:02:00Z</dcterms:created>
  <dcterms:modified xsi:type="dcterms:W3CDTF">2026-07-06T09:02:00Z</dcterms:modified>
</cp:coreProperties>
</file>